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COMPUTER ENGINEERING DEPARTMENT</w:t>
      </w:r>
    </w:p>
    <w:p w:rsidR="00000000" w:rsidDel="00000000" w:rsidP="00000000" w:rsidRDefault="00000000" w:rsidRPr="00000000" w14:paraId="00000002">
      <w:pPr>
        <w:jc w:val="center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Play" w:cs="Play" w:eastAsia="Play" w:hAnsi="Play"/>
          <w:b w:val="1"/>
          <w:color w:val="ff0000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color w:val="ff0000"/>
          <w:sz w:val="28"/>
          <w:szCs w:val="28"/>
          <w:rtl w:val="0"/>
        </w:rPr>
        <w:t xml:space="preserve">ASSIGNMENT NO-02</w:t>
      </w:r>
    </w:p>
    <w:p w:rsidR="00000000" w:rsidDel="00000000" w:rsidP="00000000" w:rsidRDefault="00000000" w:rsidRPr="00000000" w14:paraId="00000004">
      <w:pPr>
        <w:jc w:val="center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SUB: Machine Learning</w:t>
      </w:r>
    </w:p>
    <w:p w:rsidR="00000000" w:rsidDel="00000000" w:rsidP="00000000" w:rsidRDefault="00000000" w:rsidRPr="00000000" w14:paraId="00000005">
      <w:pPr>
        <w:jc w:val="center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  COURSE: T.E.                                       Year: 2020-2021                                          Semester: VI</w:t>
      </w:r>
    </w:p>
    <w:p w:rsidR="00000000" w:rsidDel="00000000" w:rsidP="00000000" w:rsidRDefault="00000000" w:rsidRPr="00000000" w14:paraId="00000007">
      <w:pPr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  DEPT: Computer Engineering</w:t>
      </w:r>
    </w:p>
    <w:p w:rsidR="00000000" w:rsidDel="00000000" w:rsidP="00000000" w:rsidRDefault="00000000" w:rsidRPr="00000000" w14:paraId="00000008">
      <w:pPr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  SUBJECT CODE: CSDLO6021                                             SUBMISSION DATE: 03/05/2021</w:t>
      </w:r>
    </w:p>
    <w:p w:rsidR="00000000" w:rsidDel="00000000" w:rsidP="00000000" w:rsidRDefault="00000000" w:rsidRPr="00000000" w14:paraId="00000009">
      <w:pPr>
        <w:jc w:val="center"/>
        <w:rPr>
          <w:rFonts w:ascii="Play" w:cs="Play" w:eastAsia="Play" w:hAnsi="Play"/>
          <w:sz w:val="20"/>
          <w:szCs w:val="20"/>
        </w:rPr>
      </w:pPr>
      <w:r w:rsidDel="00000000" w:rsidR="00000000" w:rsidRPr="00000000">
        <w:rPr>
          <w:rFonts w:ascii="Play" w:cs="Play" w:eastAsia="Play" w:hAnsi="Play"/>
          <w:sz w:val="20"/>
          <w:szCs w:val="20"/>
          <w:rtl w:val="0"/>
        </w:rPr>
        <w:t xml:space="preserve">=============================================================================================</w:t>
      </w:r>
    </w:p>
    <w:p w:rsidR="00000000" w:rsidDel="00000000" w:rsidP="00000000" w:rsidRDefault="00000000" w:rsidRPr="00000000" w14:paraId="0000000A">
      <w:pPr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410.0" w:type="dxa"/>
        <w:jc w:val="left"/>
        <w:tblInd w:w="1345.0" w:type="dxa"/>
        <w:tblLayout w:type="fixed"/>
        <w:tblLook w:val="0600"/>
      </w:tblPr>
      <w:tblGrid>
        <w:gridCol w:w="4635"/>
        <w:gridCol w:w="2775"/>
        <w:tblGridChange w:id="0">
          <w:tblGrid>
            <w:gridCol w:w="4635"/>
            <w:gridCol w:w="2775"/>
          </w:tblGrid>
        </w:tblGridChange>
      </w:tblGrid>
      <w:tr>
        <w:trPr>
          <w:trHeight w:val="607.6800000000001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>
                <w:rFonts w:ascii="Play" w:cs="Play" w:eastAsia="Play" w:hAnsi="Play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8"/>
                <w:szCs w:val="28"/>
                <w:rtl w:val="0"/>
              </w:rPr>
              <w:t xml:space="preserve">Name: Amey Thakur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>
                <w:rFonts w:ascii="Play" w:cs="Play" w:eastAsia="Play" w:hAnsi="Play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8"/>
                <w:szCs w:val="28"/>
                <w:rtl w:val="0"/>
              </w:rPr>
              <w:t xml:space="preserve">Roll No.: 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rFonts w:ascii="Play" w:cs="Play" w:eastAsia="Play" w:hAnsi="Play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8"/>
                <w:szCs w:val="28"/>
                <w:rtl w:val="0"/>
              </w:rPr>
              <w:t xml:space="preserve">Class: TE Comps B-50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rFonts w:ascii="Play" w:cs="Play" w:eastAsia="Play" w:hAnsi="Play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8"/>
                <w:szCs w:val="28"/>
                <w:rtl w:val="0"/>
              </w:rPr>
              <w:t xml:space="preserve">ID: TU3F1819127</w:t>
            </w:r>
          </w:p>
        </w:tc>
      </w:tr>
    </w:tbl>
    <w:p w:rsidR="00000000" w:rsidDel="00000000" w:rsidP="00000000" w:rsidRDefault="00000000" w:rsidRPr="00000000" w14:paraId="0000000F">
      <w:pPr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Play" w:cs="Play" w:eastAsia="Play" w:hAnsi="Play"/>
          <w:b w:val="1"/>
          <w:sz w:val="32"/>
          <w:szCs w:val="32"/>
        </w:rPr>
      </w:pPr>
      <w:r w:rsidDel="00000000" w:rsidR="00000000" w:rsidRPr="00000000">
        <w:rPr>
          <w:rFonts w:ascii="Play" w:cs="Play" w:eastAsia="Play" w:hAnsi="Play"/>
          <w:b w:val="1"/>
          <w:sz w:val="32"/>
          <w:szCs w:val="32"/>
          <w:rtl w:val="0"/>
        </w:rPr>
        <w:t xml:space="preserve">Assignment No 2</w:t>
      </w:r>
    </w:p>
    <w:p w:rsidR="00000000" w:rsidDel="00000000" w:rsidP="00000000" w:rsidRDefault="00000000" w:rsidRPr="00000000" w14:paraId="00000012">
      <w:pPr>
        <w:jc w:val="center"/>
        <w:rPr>
          <w:rFonts w:ascii="Play" w:cs="Play" w:eastAsia="Play" w:hAnsi="Play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7755"/>
        <w:gridCol w:w="1230"/>
        <w:tblGridChange w:id="0">
          <w:tblGrid>
            <w:gridCol w:w="600"/>
            <w:gridCol w:w="7755"/>
            <w:gridCol w:w="1230"/>
          </w:tblGrid>
        </w:tblGridChange>
      </w:tblGrid>
      <w:tr>
        <w:trPr>
          <w:trHeight w:val="9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Sr.  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Question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CO  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mapping </w:t>
            </w:r>
          </w:p>
        </w:tc>
      </w:tr>
      <w:tr>
        <w:trPr>
          <w:trHeight w:val="748.7988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</w:rPr>
              <w:drawing>
                <wp:inline distB="0" distT="0" distL="114300" distR="114300">
                  <wp:extent cx="4791075" cy="21844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218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CO5</w:t>
            </w:r>
          </w:p>
        </w:tc>
      </w:tr>
      <w:tr>
        <w:trPr>
          <w:trHeight w:val="748.7988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Discuss the following terms Initial hypothesis, Expectation step, Maximization step w.r.t EM algorithm and discuss how initial hypothesis converges to an optimal solution with suitable example.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CO5</w:t>
            </w:r>
          </w:p>
        </w:tc>
      </w:tr>
      <w:tr>
        <w:trPr>
          <w:trHeight w:val="748.7988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Discuss the structure of RBFN and how it can be used to solve non-linearly separable pattern?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CO5</w:t>
            </w:r>
          </w:p>
        </w:tc>
      </w:tr>
      <w:tr>
        <w:trPr>
          <w:trHeight w:val="748.7988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Describe the two methods for dimensionality reduction and how Principal Component Analysis is carried out to reduce the dimensionality of data.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CO6</w:t>
            </w:r>
          </w:p>
        </w:tc>
      </w:tr>
      <w:tr>
        <w:trPr>
          <w:trHeight w:val="748.7988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both"/>
              <w:rPr>
                <w:rFonts w:ascii="Play" w:cs="Play" w:eastAsia="Play" w:hAnsi="Play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Why Dimensionality reduction is a very important step in Machine Learning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highlight w:val="white"/>
                <w:rtl w:val="0"/>
              </w:rPr>
              <w:t xml:space="preserve">? Use Principle component analysis (PCA) to arrive at the transformed matrix for the given matrix A.</w:t>
            </w:r>
          </w:p>
          <w:p w:rsidR="00000000" w:rsidDel="00000000" w:rsidP="00000000" w:rsidRDefault="00000000" w:rsidRPr="00000000" w14:paraId="00000026">
            <w:pPr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</w:rPr>
              <w:drawing>
                <wp:inline distB="114300" distT="114300" distL="114300" distR="114300">
                  <wp:extent cx="1466850" cy="9525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CO6</w:t>
            </w:r>
          </w:p>
        </w:tc>
      </w:tr>
      <w:tr>
        <w:trPr>
          <w:trHeight w:val="748.7988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Describe the down Hill Simplex method. Why it is called the Derivative-Free method?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CO3</w:t>
            </w:r>
          </w:p>
        </w:tc>
      </w:tr>
      <w:tr>
        <w:trPr>
          <w:trHeight w:val="748.7988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both"/>
              <w:rPr>
                <w:rFonts w:ascii="Play" w:cs="Play" w:eastAsia="Play" w:hAnsi="Play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Minimize f(x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, x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) =4x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 -2x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 +2x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vertAlign w:val="superscript"/>
                <w:rtl w:val="0"/>
              </w:rPr>
              <w:t xml:space="preserve">2 +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 2x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 +x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vertAlign w:val="superscript"/>
                <w:rtl w:val="0"/>
              </w:rPr>
              <w:t xml:space="preserve">2 </w:t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With starting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point   X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 = </w:t>
            </w:r>
            <m:oMath>
              <m:d>
                <m:dPr>
                  <m:begChr m:val="{"/>
                  <m:endChr m:val="}"/>
                  <m:ctrlPr>
                    <w:rPr>
                      <w:rFonts w:ascii="Play" w:cs="Play" w:eastAsia="Play" w:hAnsi="Play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Play" w:cs="Play" w:eastAsia="Play" w:hAnsi="Play"/>
                      <w:sz w:val="24"/>
                      <w:szCs w:val="24"/>
                    </w:rPr>
                    <m:t xml:space="preserve">0 0 </m:t>
                  </m:r>
                </m:e>
              </m:d>
            </m:oMath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 using the steepest decent method. (Perform two iteration)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CO3</w:t>
            </w:r>
          </w:p>
        </w:tc>
      </w:tr>
      <w:tr>
        <w:trPr>
          <w:trHeight w:val="748.7988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Find the Singular value decomposition of  A = </w:t>
            </w:r>
            <m:oMath>
              <m:d>
                <m:dPr>
                  <m:begChr m:val="["/>
                  <m:endChr m:val="]"/>
                  <m:ctrlPr>
                    <w:rPr>
                      <w:rFonts w:ascii="Play" w:cs="Play" w:eastAsia="Play" w:hAnsi="Play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Play" w:cs="Play" w:eastAsia="Play" w:hAnsi="Play"/>
                      <w:sz w:val="24"/>
                      <w:szCs w:val="24"/>
                    </w:rPr>
                    <m:t xml:space="preserve">2 2 1 -1 </m:t>
                  </m:r>
                </m:e>
              </m:d>
            </m:oMath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 and also List some advantages of derivative-based optimization techniques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CO3</w:t>
            </w:r>
          </w:p>
        </w:tc>
      </w:tr>
    </w:tbl>
    <w:p w:rsidR="00000000" w:rsidDel="00000000" w:rsidP="00000000" w:rsidRDefault="00000000" w:rsidRPr="00000000" w14:paraId="00000032">
      <w:pPr>
        <w:widowControl w:val="0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left="5760" w:firstLine="720"/>
        <w:jc w:val="center"/>
        <w:rPr>
          <w:rFonts w:ascii="Play" w:cs="Play" w:eastAsia="Play" w:hAnsi="Play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sz w:val="40"/>
          <w:szCs w:val="40"/>
        </w:rPr>
        <w:drawing>
          <wp:inline distB="114300" distT="114300" distL="114300" distR="114300">
            <wp:extent cx="1658523" cy="736031"/>
            <wp:effectExtent b="25400" l="25400" r="25400" t="254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8523" cy="736031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