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99A" w:rsidRPr="003A5F02" w:rsidRDefault="003A5F02">
      <w:pPr>
        <w:rPr>
          <w:color w:val="C00000"/>
        </w:rPr>
      </w:pPr>
      <w:r w:rsidRPr="003A5F02">
        <w:rPr>
          <w:color w:val="C00000"/>
        </w:rPr>
        <w:t xml:space="preserve">Corrugated paper board containers are </w:t>
      </w:r>
      <w:proofErr w:type="spellStart"/>
      <w:r w:rsidRPr="003A5F02">
        <w:rPr>
          <w:color w:val="C00000"/>
        </w:rPr>
        <w:t>extensivelyused</w:t>
      </w:r>
      <w:proofErr w:type="spellEnd"/>
      <w:r w:rsidRPr="003A5F02">
        <w:rPr>
          <w:color w:val="C00000"/>
        </w:rPr>
        <w:t xml:space="preserve"> in the packaging of industrial as well as consumer goods</w:t>
      </w:r>
    </w:p>
    <w:p w:rsidR="003A5F02" w:rsidRPr="003A5F02" w:rsidRDefault="003A5F02" w:rsidP="003A5F02">
      <w:pPr>
        <w:pStyle w:val="NormalWeb"/>
        <w:shd w:val="clear" w:color="auto" w:fill="FFFFFF"/>
        <w:spacing w:before="120" w:beforeAutospacing="0" w:after="120" w:afterAutospacing="0" w:line="336" w:lineRule="atLeast"/>
        <w:rPr>
          <w:rFonts w:ascii="Arial" w:hAnsi="Arial" w:cs="Arial"/>
          <w:color w:val="C00000"/>
          <w:sz w:val="21"/>
          <w:szCs w:val="21"/>
        </w:rPr>
      </w:pPr>
      <w:r w:rsidRPr="003A5F02">
        <w:rPr>
          <w:rFonts w:ascii="Arial" w:hAnsi="Arial" w:cs="Arial"/>
          <w:b/>
          <w:bCs/>
          <w:color w:val="C00000"/>
          <w:sz w:val="21"/>
          <w:szCs w:val="21"/>
        </w:rPr>
        <w:t>Corrugated box design</w:t>
      </w:r>
      <w:r w:rsidRPr="003A5F02">
        <w:rPr>
          <w:rStyle w:val="apple-converted-space"/>
          <w:rFonts w:ascii="Arial" w:hAnsi="Arial" w:cs="Arial"/>
          <w:color w:val="C00000"/>
          <w:sz w:val="21"/>
          <w:szCs w:val="21"/>
        </w:rPr>
        <w:t> </w:t>
      </w:r>
      <w:r w:rsidRPr="003A5F02">
        <w:rPr>
          <w:rFonts w:ascii="Arial" w:hAnsi="Arial" w:cs="Arial"/>
          <w:color w:val="C00000"/>
          <w:sz w:val="21"/>
          <w:szCs w:val="21"/>
        </w:rPr>
        <w:t>is the process of matching design factors for</w:t>
      </w:r>
      <w:r w:rsidRPr="003A5F02">
        <w:rPr>
          <w:rStyle w:val="apple-converted-space"/>
          <w:rFonts w:ascii="Arial" w:hAnsi="Arial" w:cs="Arial"/>
          <w:color w:val="C00000"/>
          <w:sz w:val="21"/>
          <w:szCs w:val="21"/>
        </w:rPr>
        <w:t> </w:t>
      </w:r>
      <w:hyperlink r:id="rId8" w:tooltip="Corrugated fiberboard" w:history="1">
        <w:r w:rsidRPr="003A5F02">
          <w:rPr>
            <w:rStyle w:val="Hyperlink"/>
            <w:rFonts w:ascii="Arial" w:hAnsi="Arial" w:cs="Arial"/>
            <w:color w:val="C00000"/>
            <w:sz w:val="21"/>
            <w:szCs w:val="21"/>
            <w:u w:val="none"/>
          </w:rPr>
          <w:t xml:space="preserve">corrugated </w:t>
        </w:r>
        <w:proofErr w:type="spellStart"/>
        <w:r w:rsidRPr="003A5F02">
          <w:rPr>
            <w:rStyle w:val="Hyperlink"/>
            <w:rFonts w:ascii="Arial" w:hAnsi="Arial" w:cs="Arial"/>
            <w:color w:val="C00000"/>
            <w:sz w:val="21"/>
            <w:szCs w:val="21"/>
            <w:u w:val="none"/>
          </w:rPr>
          <w:t>fiberboard</w:t>
        </w:r>
        <w:proofErr w:type="spellEnd"/>
      </w:hyperlink>
      <w:r w:rsidRPr="003A5F02">
        <w:rPr>
          <w:rStyle w:val="apple-converted-space"/>
          <w:rFonts w:ascii="Arial" w:hAnsi="Arial" w:cs="Arial"/>
          <w:color w:val="C00000"/>
          <w:sz w:val="21"/>
          <w:szCs w:val="21"/>
        </w:rPr>
        <w:t> </w:t>
      </w:r>
      <w:r w:rsidRPr="003A5F02">
        <w:rPr>
          <w:rFonts w:ascii="Arial" w:hAnsi="Arial" w:cs="Arial"/>
          <w:color w:val="C00000"/>
          <w:sz w:val="21"/>
          <w:szCs w:val="21"/>
        </w:rPr>
        <w:t>boxes with the functional physical, processing and end-use requirements.</w:t>
      </w:r>
      <w:r w:rsidRPr="003A5F02">
        <w:rPr>
          <w:rStyle w:val="apple-converted-space"/>
          <w:rFonts w:ascii="Arial" w:hAnsi="Arial" w:cs="Arial"/>
          <w:color w:val="C00000"/>
          <w:sz w:val="21"/>
          <w:szCs w:val="21"/>
        </w:rPr>
        <w:t> </w:t>
      </w:r>
      <w:hyperlink r:id="rId9" w:tooltip="Packaging engineer" w:history="1">
        <w:r w:rsidRPr="003A5F02">
          <w:rPr>
            <w:rStyle w:val="Hyperlink"/>
            <w:rFonts w:ascii="Arial" w:hAnsi="Arial" w:cs="Arial"/>
            <w:color w:val="C00000"/>
            <w:sz w:val="21"/>
            <w:szCs w:val="21"/>
            <w:u w:val="none"/>
          </w:rPr>
          <w:t>Packaging engineers</w:t>
        </w:r>
      </w:hyperlink>
      <w:r w:rsidRPr="003A5F02">
        <w:rPr>
          <w:rStyle w:val="apple-converted-space"/>
          <w:rFonts w:ascii="Arial" w:hAnsi="Arial" w:cs="Arial"/>
          <w:color w:val="C00000"/>
          <w:sz w:val="21"/>
          <w:szCs w:val="21"/>
        </w:rPr>
        <w:t> </w:t>
      </w:r>
      <w:r w:rsidRPr="003A5F02">
        <w:rPr>
          <w:rFonts w:ascii="Arial" w:hAnsi="Arial" w:cs="Arial"/>
          <w:color w:val="C00000"/>
          <w:sz w:val="21"/>
          <w:szCs w:val="21"/>
        </w:rPr>
        <w:t>work to meet the performance requirements of a box while controlling total costs throughout the system.</w:t>
      </w:r>
    </w:p>
    <w:p w:rsidR="003A5F02" w:rsidRPr="003A5F02" w:rsidRDefault="003A5F02" w:rsidP="003A5F02">
      <w:pPr>
        <w:shd w:val="clear" w:color="auto" w:fill="FFFFFF"/>
        <w:spacing w:after="75" w:line="384" w:lineRule="atLeast"/>
        <w:rPr>
          <w:rFonts w:ascii="Trebuchet MS" w:eastAsia="Times New Roman" w:hAnsi="Trebuchet MS" w:cs="Times New Roman"/>
          <w:b/>
          <w:bCs/>
          <w:color w:val="00B050"/>
          <w:sz w:val="36"/>
          <w:szCs w:val="36"/>
          <w:lang w:eastAsia="en-IN"/>
        </w:rPr>
      </w:pPr>
      <w:r w:rsidRPr="003A5F02">
        <w:rPr>
          <w:rFonts w:ascii="Trebuchet MS" w:eastAsia="Times New Roman" w:hAnsi="Trebuchet MS" w:cs="Times New Roman"/>
          <w:b/>
          <w:bCs/>
          <w:color w:val="00B050"/>
          <w:sz w:val="36"/>
          <w:szCs w:val="36"/>
          <w:lang w:eastAsia="en-IN"/>
        </w:rPr>
        <w:t>Offset Inks</w:t>
      </w:r>
    </w:p>
    <w:p w:rsidR="003A5F02" w:rsidRPr="003A5F02" w:rsidRDefault="003A5F02" w:rsidP="003A5F02">
      <w:pPr>
        <w:shd w:val="clear" w:color="auto" w:fill="FFFFFF"/>
        <w:spacing w:line="384" w:lineRule="atLeast"/>
        <w:rPr>
          <w:rFonts w:ascii="Trebuchet MS" w:eastAsia="Times New Roman" w:hAnsi="Trebuchet MS" w:cs="Times New Roman"/>
          <w:color w:val="00B050"/>
          <w:sz w:val="18"/>
          <w:szCs w:val="18"/>
          <w:lang w:eastAsia="en-IN"/>
        </w:rPr>
      </w:pPr>
      <w:r w:rsidRPr="003A5F02">
        <w:rPr>
          <w:rFonts w:ascii="Trebuchet MS" w:eastAsia="Times New Roman" w:hAnsi="Trebuchet MS" w:cs="Times New Roman"/>
          <w:color w:val="00B050"/>
          <w:sz w:val="18"/>
          <w:szCs w:val="18"/>
          <w:lang w:eastAsia="en-IN"/>
        </w:rPr>
        <w:t xml:space="preserve">Important innovations have been made in the formulation of Offset or “paste” inks over the last few years, keeping pace with the evolutions that have marked the Graphic </w:t>
      </w:r>
      <w:proofErr w:type="gramStart"/>
      <w:r w:rsidRPr="003A5F02">
        <w:rPr>
          <w:rFonts w:ascii="Trebuchet MS" w:eastAsia="Times New Roman" w:hAnsi="Trebuchet MS" w:cs="Times New Roman"/>
          <w:color w:val="00B050"/>
          <w:sz w:val="18"/>
          <w:szCs w:val="18"/>
          <w:lang w:eastAsia="en-IN"/>
        </w:rPr>
        <w:t>Industry :</w:t>
      </w:r>
      <w:proofErr w:type="gramEnd"/>
    </w:p>
    <w:p w:rsidR="003A5F02" w:rsidRPr="003A5F02" w:rsidRDefault="003A5F02" w:rsidP="003A5F02">
      <w:pPr>
        <w:shd w:val="clear" w:color="auto" w:fill="FFFFFF"/>
        <w:spacing w:line="384" w:lineRule="atLeast"/>
        <w:rPr>
          <w:rFonts w:ascii="Trebuchet MS" w:eastAsia="Times New Roman" w:hAnsi="Trebuchet MS" w:cs="Times New Roman"/>
          <w:color w:val="00B050"/>
          <w:sz w:val="18"/>
          <w:szCs w:val="18"/>
          <w:lang w:eastAsia="en-IN"/>
        </w:rPr>
      </w:pPr>
      <w:r w:rsidRPr="003A5F02">
        <w:rPr>
          <w:rFonts w:ascii="Trebuchet MS" w:eastAsia="Times New Roman" w:hAnsi="Trebuchet MS" w:cs="Times New Roman"/>
          <w:color w:val="00B050"/>
          <w:sz w:val="18"/>
          <w:szCs w:val="18"/>
          <w:lang w:eastAsia="en-IN"/>
        </w:rPr>
        <w:t>• The appearance of high technology printing equipment with faster and faster printing speeds, requiring inks with excellent printing stability.</w:t>
      </w:r>
      <w:r w:rsidRPr="003A5F02">
        <w:rPr>
          <w:rFonts w:ascii="Trebuchet MS" w:eastAsia="Times New Roman" w:hAnsi="Trebuchet MS" w:cs="Times New Roman"/>
          <w:color w:val="00B050"/>
          <w:sz w:val="18"/>
          <w:szCs w:val="18"/>
          <w:lang w:eastAsia="en-IN"/>
        </w:rPr>
        <w:br/>
        <w:t>• A diversification in the range of printed substrates (recycled paper, more varied synthetic substrates, etc.) requiring more and more versatile inks.</w:t>
      </w:r>
      <w:r w:rsidRPr="003A5F02">
        <w:rPr>
          <w:rFonts w:ascii="Trebuchet MS" w:eastAsia="Times New Roman" w:hAnsi="Trebuchet MS" w:cs="Times New Roman"/>
          <w:color w:val="00B050"/>
          <w:sz w:val="18"/>
          <w:szCs w:val="18"/>
          <w:lang w:eastAsia="en-IN"/>
        </w:rPr>
        <w:br/>
        <w:t>• An evolution in environmental legislation (VOC emissions, recycling of packaging, etc.).</w:t>
      </w:r>
    </w:p>
    <w:p w:rsidR="003A5F02" w:rsidRPr="003A5F02" w:rsidRDefault="003A5F02" w:rsidP="003A5F02">
      <w:pPr>
        <w:shd w:val="clear" w:color="auto" w:fill="FFFFFF"/>
        <w:spacing w:line="384" w:lineRule="atLeast"/>
        <w:rPr>
          <w:rFonts w:ascii="Trebuchet MS" w:eastAsia="Times New Roman" w:hAnsi="Trebuchet MS" w:cs="Times New Roman"/>
          <w:color w:val="00B050"/>
          <w:sz w:val="18"/>
          <w:szCs w:val="18"/>
          <w:lang w:eastAsia="en-IN"/>
        </w:rPr>
      </w:pPr>
      <w:r w:rsidRPr="003A5F02">
        <w:rPr>
          <w:rFonts w:ascii="Trebuchet MS" w:eastAsia="Times New Roman" w:hAnsi="Trebuchet MS" w:cs="Times New Roman"/>
          <w:color w:val="00B050"/>
          <w:sz w:val="18"/>
          <w:szCs w:val="18"/>
          <w:lang w:eastAsia="en-IN"/>
        </w:rPr>
        <w:t>To get to know these inks better, we propose to cover the following points:</w:t>
      </w:r>
    </w:p>
    <w:p w:rsidR="003A5F02" w:rsidRPr="003A5F02" w:rsidRDefault="003A5F02" w:rsidP="00811FB5">
      <w:pPr>
        <w:pStyle w:val="ListParagraph"/>
        <w:shd w:val="clear" w:color="auto" w:fill="FFFFFF"/>
        <w:spacing w:before="120" w:after="120" w:line="336" w:lineRule="atLeast"/>
        <w:rPr>
          <w:rFonts w:ascii="Arial" w:eastAsia="Times New Roman" w:hAnsi="Arial" w:cs="Arial"/>
          <w:color w:val="00B050"/>
          <w:sz w:val="21"/>
          <w:szCs w:val="21"/>
          <w:lang w:eastAsia="en-IN"/>
        </w:rPr>
      </w:pPr>
      <w:r w:rsidRPr="003A5F02">
        <w:rPr>
          <w:rFonts w:ascii="Arial" w:eastAsia="Times New Roman" w:hAnsi="Arial" w:cs="Arial"/>
          <w:b/>
          <w:bCs/>
          <w:color w:val="00B050"/>
          <w:sz w:val="21"/>
          <w:szCs w:val="21"/>
          <w:lang w:eastAsia="en-IN"/>
        </w:rPr>
        <w:t>Ink</w:t>
      </w:r>
      <w:r w:rsidRPr="003A5F02">
        <w:rPr>
          <w:rFonts w:ascii="Arial" w:eastAsia="Times New Roman" w:hAnsi="Arial" w:cs="Arial"/>
          <w:color w:val="00B050"/>
          <w:sz w:val="21"/>
          <w:szCs w:val="21"/>
          <w:lang w:eastAsia="en-IN"/>
        </w:rPr>
        <w:t> is a </w:t>
      </w:r>
      <w:hyperlink r:id="rId10" w:tooltip="Liquid" w:history="1">
        <w:r w:rsidRPr="003A5F02">
          <w:rPr>
            <w:rFonts w:ascii="Arial" w:eastAsia="Times New Roman" w:hAnsi="Arial" w:cs="Arial"/>
            <w:color w:val="00B050"/>
            <w:sz w:val="21"/>
            <w:szCs w:val="21"/>
            <w:lang w:eastAsia="en-IN"/>
          </w:rPr>
          <w:t>liquid</w:t>
        </w:r>
      </w:hyperlink>
      <w:r w:rsidRPr="003A5F02">
        <w:rPr>
          <w:rFonts w:ascii="Arial" w:eastAsia="Times New Roman" w:hAnsi="Arial" w:cs="Arial"/>
          <w:color w:val="00B050"/>
          <w:sz w:val="21"/>
          <w:szCs w:val="21"/>
          <w:lang w:eastAsia="en-IN"/>
        </w:rPr>
        <w:t> or paste that contains </w:t>
      </w:r>
      <w:hyperlink r:id="rId11" w:tooltip="Pigment" w:history="1">
        <w:r w:rsidRPr="003A5F02">
          <w:rPr>
            <w:rFonts w:ascii="Arial" w:eastAsia="Times New Roman" w:hAnsi="Arial" w:cs="Arial"/>
            <w:color w:val="00B050"/>
            <w:sz w:val="21"/>
            <w:szCs w:val="21"/>
            <w:lang w:eastAsia="en-IN"/>
          </w:rPr>
          <w:t>pigments</w:t>
        </w:r>
      </w:hyperlink>
      <w:r w:rsidRPr="003A5F02">
        <w:rPr>
          <w:rFonts w:ascii="Arial" w:eastAsia="Times New Roman" w:hAnsi="Arial" w:cs="Arial"/>
          <w:color w:val="00B050"/>
          <w:sz w:val="21"/>
          <w:szCs w:val="21"/>
          <w:lang w:eastAsia="en-IN"/>
        </w:rPr>
        <w:t> or </w:t>
      </w:r>
      <w:hyperlink r:id="rId12" w:tooltip="Dye" w:history="1">
        <w:r w:rsidRPr="003A5F02">
          <w:rPr>
            <w:rFonts w:ascii="Arial" w:eastAsia="Times New Roman" w:hAnsi="Arial" w:cs="Arial"/>
            <w:color w:val="00B050"/>
            <w:sz w:val="21"/>
            <w:szCs w:val="21"/>
            <w:lang w:eastAsia="en-IN"/>
          </w:rPr>
          <w:t>dyes</w:t>
        </w:r>
      </w:hyperlink>
      <w:r w:rsidRPr="003A5F02">
        <w:rPr>
          <w:rFonts w:ascii="Arial" w:eastAsia="Times New Roman" w:hAnsi="Arial" w:cs="Arial"/>
          <w:color w:val="00B050"/>
          <w:sz w:val="21"/>
          <w:szCs w:val="21"/>
          <w:lang w:eastAsia="en-IN"/>
        </w:rPr>
        <w:t> and is used to </w:t>
      </w:r>
      <w:proofErr w:type="spellStart"/>
      <w:r w:rsidRPr="003A5F02">
        <w:rPr>
          <w:rFonts w:ascii="Arial" w:eastAsia="Times New Roman" w:hAnsi="Arial" w:cs="Arial"/>
          <w:color w:val="00B050"/>
          <w:sz w:val="21"/>
          <w:szCs w:val="21"/>
          <w:lang w:eastAsia="en-IN"/>
        </w:rPr>
        <w:fldChar w:fldCharType="begin"/>
      </w:r>
      <w:r w:rsidRPr="003A5F02">
        <w:rPr>
          <w:rFonts w:ascii="Arial" w:eastAsia="Times New Roman" w:hAnsi="Arial" w:cs="Arial"/>
          <w:color w:val="00B050"/>
          <w:sz w:val="21"/>
          <w:szCs w:val="21"/>
          <w:lang w:eastAsia="en-IN"/>
        </w:rPr>
        <w:instrText xml:space="preserve"> HYPERLINK "https://en.wikipedia.org/wiki/Color" \o "Color" </w:instrText>
      </w:r>
      <w:r w:rsidRPr="003A5F02">
        <w:rPr>
          <w:rFonts w:ascii="Arial" w:eastAsia="Times New Roman" w:hAnsi="Arial" w:cs="Arial"/>
          <w:color w:val="00B050"/>
          <w:sz w:val="21"/>
          <w:szCs w:val="21"/>
          <w:lang w:eastAsia="en-IN"/>
        </w:rPr>
        <w:fldChar w:fldCharType="separate"/>
      </w:r>
      <w:r w:rsidRPr="003A5F02">
        <w:rPr>
          <w:rFonts w:ascii="Arial" w:eastAsia="Times New Roman" w:hAnsi="Arial" w:cs="Arial"/>
          <w:color w:val="00B050"/>
          <w:sz w:val="21"/>
          <w:szCs w:val="21"/>
          <w:lang w:eastAsia="en-IN"/>
        </w:rPr>
        <w:t>color</w:t>
      </w:r>
      <w:proofErr w:type="spellEnd"/>
      <w:r w:rsidRPr="003A5F02">
        <w:rPr>
          <w:rFonts w:ascii="Arial" w:eastAsia="Times New Roman" w:hAnsi="Arial" w:cs="Arial"/>
          <w:color w:val="00B050"/>
          <w:sz w:val="21"/>
          <w:szCs w:val="21"/>
          <w:lang w:eastAsia="en-IN"/>
        </w:rPr>
        <w:fldChar w:fldCharType="end"/>
      </w:r>
      <w:r w:rsidRPr="003A5F02">
        <w:rPr>
          <w:rFonts w:ascii="Arial" w:eastAsia="Times New Roman" w:hAnsi="Arial" w:cs="Arial"/>
          <w:color w:val="00B050"/>
          <w:sz w:val="21"/>
          <w:szCs w:val="21"/>
          <w:lang w:eastAsia="en-IN"/>
        </w:rPr>
        <w:t> a surface to produce an </w:t>
      </w:r>
      <w:hyperlink r:id="rId13" w:tooltip="Image" w:history="1">
        <w:r w:rsidRPr="003A5F02">
          <w:rPr>
            <w:rFonts w:ascii="Arial" w:eastAsia="Times New Roman" w:hAnsi="Arial" w:cs="Arial"/>
            <w:color w:val="00B050"/>
            <w:sz w:val="21"/>
            <w:szCs w:val="21"/>
            <w:lang w:eastAsia="en-IN"/>
          </w:rPr>
          <w:t>image</w:t>
        </w:r>
      </w:hyperlink>
      <w:r w:rsidRPr="003A5F02">
        <w:rPr>
          <w:rFonts w:ascii="Arial" w:eastAsia="Times New Roman" w:hAnsi="Arial" w:cs="Arial"/>
          <w:color w:val="00B050"/>
          <w:sz w:val="21"/>
          <w:szCs w:val="21"/>
          <w:lang w:eastAsia="en-IN"/>
        </w:rPr>
        <w:t>, </w:t>
      </w:r>
      <w:hyperlink r:id="rId14" w:tooltip="Writing" w:history="1">
        <w:r w:rsidRPr="003A5F02">
          <w:rPr>
            <w:rFonts w:ascii="Arial" w:eastAsia="Times New Roman" w:hAnsi="Arial" w:cs="Arial"/>
            <w:color w:val="00B050"/>
            <w:sz w:val="21"/>
            <w:szCs w:val="21"/>
            <w:lang w:eastAsia="en-IN"/>
          </w:rPr>
          <w:t>text</w:t>
        </w:r>
      </w:hyperlink>
      <w:r w:rsidRPr="003A5F02">
        <w:rPr>
          <w:rFonts w:ascii="Arial" w:eastAsia="Times New Roman" w:hAnsi="Arial" w:cs="Arial"/>
          <w:color w:val="00B050"/>
          <w:sz w:val="21"/>
          <w:szCs w:val="21"/>
          <w:lang w:eastAsia="en-IN"/>
        </w:rPr>
        <w:t>, or </w:t>
      </w:r>
      <w:hyperlink r:id="rId15" w:tooltip="Design" w:history="1">
        <w:r w:rsidRPr="003A5F02">
          <w:rPr>
            <w:rFonts w:ascii="Arial" w:eastAsia="Times New Roman" w:hAnsi="Arial" w:cs="Arial"/>
            <w:color w:val="00B050"/>
            <w:sz w:val="21"/>
            <w:szCs w:val="21"/>
            <w:lang w:eastAsia="en-IN"/>
          </w:rPr>
          <w:t>design</w:t>
        </w:r>
      </w:hyperlink>
      <w:r w:rsidRPr="003A5F02">
        <w:rPr>
          <w:rFonts w:ascii="Arial" w:eastAsia="Times New Roman" w:hAnsi="Arial" w:cs="Arial"/>
          <w:color w:val="00B050"/>
          <w:sz w:val="21"/>
          <w:szCs w:val="21"/>
          <w:lang w:eastAsia="en-IN"/>
        </w:rPr>
        <w:t>. Ink is used for drawing or writing with a </w:t>
      </w:r>
      <w:hyperlink r:id="rId16" w:tooltip="Pen" w:history="1">
        <w:r w:rsidRPr="003A5F02">
          <w:rPr>
            <w:rFonts w:ascii="Arial" w:eastAsia="Times New Roman" w:hAnsi="Arial" w:cs="Arial"/>
            <w:color w:val="00B050"/>
            <w:sz w:val="21"/>
            <w:szCs w:val="21"/>
            <w:lang w:eastAsia="en-IN"/>
          </w:rPr>
          <w:t>pen</w:t>
        </w:r>
      </w:hyperlink>
      <w:r w:rsidRPr="003A5F02">
        <w:rPr>
          <w:rFonts w:ascii="Arial" w:eastAsia="Times New Roman" w:hAnsi="Arial" w:cs="Arial"/>
          <w:color w:val="00B050"/>
          <w:sz w:val="21"/>
          <w:szCs w:val="21"/>
          <w:lang w:eastAsia="en-IN"/>
        </w:rPr>
        <w:t>, </w:t>
      </w:r>
      <w:hyperlink r:id="rId17" w:tooltip="Brush" w:history="1">
        <w:r w:rsidRPr="003A5F02">
          <w:rPr>
            <w:rFonts w:ascii="Arial" w:eastAsia="Times New Roman" w:hAnsi="Arial" w:cs="Arial"/>
            <w:color w:val="00B050"/>
            <w:sz w:val="21"/>
            <w:szCs w:val="21"/>
            <w:lang w:eastAsia="en-IN"/>
          </w:rPr>
          <w:t>brush</w:t>
        </w:r>
      </w:hyperlink>
      <w:r w:rsidRPr="003A5F02">
        <w:rPr>
          <w:rFonts w:ascii="Arial" w:eastAsia="Times New Roman" w:hAnsi="Arial" w:cs="Arial"/>
          <w:color w:val="00B050"/>
          <w:sz w:val="21"/>
          <w:szCs w:val="21"/>
          <w:lang w:eastAsia="en-IN"/>
        </w:rPr>
        <w:t>, or </w:t>
      </w:r>
      <w:hyperlink r:id="rId18" w:tooltip="Quill" w:history="1">
        <w:r w:rsidRPr="003A5F02">
          <w:rPr>
            <w:rFonts w:ascii="Arial" w:eastAsia="Times New Roman" w:hAnsi="Arial" w:cs="Arial"/>
            <w:color w:val="00B050"/>
            <w:sz w:val="21"/>
            <w:szCs w:val="21"/>
            <w:lang w:eastAsia="en-IN"/>
          </w:rPr>
          <w:t>quill</w:t>
        </w:r>
      </w:hyperlink>
      <w:r w:rsidRPr="003A5F02">
        <w:rPr>
          <w:rFonts w:ascii="Arial" w:eastAsia="Times New Roman" w:hAnsi="Arial" w:cs="Arial"/>
          <w:color w:val="00B050"/>
          <w:sz w:val="21"/>
          <w:szCs w:val="21"/>
          <w:lang w:eastAsia="en-IN"/>
        </w:rPr>
        <w:t>. Thicker inks, in paste form, are used extensively in </w:t>
      </w:r>
      <w:hyperlink r:id="rId19" w:tooltip="Letterpress" w:history="1">
        <w:r w:rsidRPr="003A5F02">
          <w:rPr>
            <w:rFonts w:ascii="Arial" w:eastAsia="Times New Roman" w:hAnsi="Arial" w:cs="Arial"/>
            <w:color w:val="00B050"/>
            <w:sz w:val="21"/>
            <w:szCs w:val="21"/>
            <w:lang w:eastAsia="en-IN"/>
          </w:rPr>
          <w:t>letterpress</w:t>
        </w:r>
      </w:hyperlink>
      <w:r w:rsidRPr="003A5F02">
        <w:rPr>
          <w:rFonts w:ascii="Arial" w:eastAsia="Times New Roman" w:hAnsi="Arial" w:cs="Arial"/>
          <w:color w:val="00B050"/>
          <w:sz w:val="21"/>
          <w:szCs w:val="21"/>
          <w:lang w:eastAsia="en-IN"/>
        </w:rPr>
        <w:t> and </w:t>
      </w:r>
      <w:hyperlink r:id="rId20" w:tooltip="Lithographic" w:history="1">
        <w:r w:rsidRPr="003A5F02">
          <w:rPr>
            <w:rFonts w:ascii="Arial" w:eastAsia="Times New Roman" w:hAnsi="Arial" w:cs="Arial"/>
            <w:color w:val="00B050"/>
            <w:sz w:val="21"/>
            <w:szCs w:val="21"/>
            <w:lang w:eastAsia="en-IN"/>
          </w:rPr>
          <w:t>lithographic</w:t>
        </w:r>
      </w:hyperlink>
      <w:r w:rsidRPr="003A5F02">
        <w:rPr>
          <w:rFonts w:ascii="Arial" w:eastAsia="Times New Roman" w:hAnsi="Arial" w:cs="Arial"/>
          <w:color w:val="00B050"/>
          <w:sz w:val="21"/>
          <w:szCs w:val="21"/>
          <w:lang w:eastAsia="en-IN"/>
        </w:rPr>
        <w:t> </w:t>
      </w:r>
      <w:hyperlink r:id="rId21" w:tooltip="Printing" w:history="1">
        <w:r w:rsidRPr="003A5F02">
          <w:rPr>
            <w:rFonts w:ascii="Arial" w:eastAsia="Times New Roman" w:hAnsi="Arial" w:cs="Arial"/>
            <w:color w:val="00B050"/>
            <w:sz w:val="21"/>
            <w:szCs w:val="21"/>
            <w:lang w:eastAsia="en-IN"/>
          </w:rPr>
          <w:t>printing</w:t>
        </w:r>
      </w:hyperlink>
      <w:r w:rsidRPr="003A5F02">
        <w:rPr>
          <w:rFonts w:ascii="Arial" w:eastAsia="Times New Roman" w:hAnsi="Arial" w:cs="Arial"/>
          <w:color w:val="00B050"/>
          <w:sz w:val="21"/>
          <w:szCs w:val="21"/>
          <w:lang w:eastAsia="en-IN"/>
        </w:rPr>
        <w:t>.</w:t>
      </w:r>
    </w:p>
    <w:p w:rsidR="003A5F02" w:rsidRDefault="003A5F02" w:rsidP="003A5F02">
      <w:pPr>
        <w:pStyle w:val="ListParagraph"/>
        <w:numPr>
          <w:ilvl w:val="0"/>
          <w:numId w:val="1"/>
        </w:numPr>
        <w:shd w:val="clear" w:color="auto" w:fill="FFFFFF"/>
        <w:spacing w:before="120" w:after="120" w:line="336" w:lineRule="atLeast"/>
        <w:rPr>
          <w:rFonts w:ascii="Arial" w:eastAsia="Times New Roman" w:hAnsi="Arial" w:cs="Arial"/>
          <w:color w:val="00B050"/>
          <w:sz w:val="21"/>
          <w:szCs w:val="21"/>
          <w:lang w:eastAsia="en-IN"/>
        </w:rPr>
      </w:pPr>
      <w:r w:rsidRPr="003A5F02">
        <w:rPr>
          <w:rFonts w:ascii="Arial" w:eastAsia="Times New Roman" w:hAnsi="Arial" w:cs="Arial"/>
          <w:color w:val="00B050"/>
          <w:sz w:val="21"/>
          <w:szCs w:val="21"/>
          <w:lang w:eastAsia="en-IN"/>
        </w:rPr>
        <w:t>Ink can be a complex medium, composed of </w:t>
      </w:r>
      <w:hyperlink r:id="rId22" w:tooltip="Solvent" w:history="1">
        <w:r w:rsidRPr="003A5F02">
          <w:rPr>
            <w:rFonts w:ascii="Arial" w:eastAsia="Times New Roman" w:hAnsi="Arial" w:cs="Arial"/>
            <w:color w:val="00B050"/>
            <w:sz w:val="21"/>
            <w:szCs w:val="21"/>
            <w:lang w:eastAsia="en-IN"/>
          </w:rPr>
          <w:t>solvents</w:t>
        </w:r>
      </w:hyperlink>
      <w:r w:rsidRPr="003A5F02">
        <w:rPr>
          <w:rFonts w:ascii="Arial" w:eastAsia="Times New Roman" w:hAnsi="Arial" w:cs="Arial"/>
          <w:color w:val="00B050"/>
          <w:sz w:val="21"/>
          <w:szCs w:val="21"/>
          <w:lang w:eastAsia="en-IN"/>
        </w:rPr>
        <w:t>, pigments, dyes, </w:t>
      </w:r>
      <w:hyperlink r:id="rId23" w:tooltip="Resin" w:history="1">
        <w:r w:rsidRPr="003A5F02">
          <w:rPr>
            <w:rFonts w:ascii="Arial" w:eastAsia="Times New Roman" w:hAnsi="Arial" w:cs="Arial"/>
            <w:color w:val="00B050"/>
            <w:sz w:val="21"/>
            <w:szCs w:val="21"/>
            <w:lang w:eastAsia="en-IN"/>
          </w:rPr>
          <w:t>resins</w:t>
        </w:r>
      </w:hyperlink>
      <w:r w:rsidRPr="003A5F02">
        <w:rPr>
          <w:rFonts w:ascii="Arial" w:eastAsia="Times New Roman" w:hAnsi="Arial" w:cs="Arial"/>
          <w:color w:val="00B050"/>
          <w:sz w:val="21"/>
          <w:szCs w:val="21"/>
          <w:lang w:eastAsia="en-IN"/>
        </w:rPr>
        <w:t>, </w:t>
      </w:r>
      <w:hyperlink r:id="rId24" w:tooltip="Lubricant" w:history="1">
        <w:r w:rsidRPr="003A5F02">
          <w:rPr>
            <w:rFonts w:ascii="Arial" w:eastAsia="Times New Roman" w:hAnsi="Arial" w:cs="Arial"/>
            <w:color w:val="00B050"/>
            <w:sz w:val="21"/>
            <w:szCs w:val="21"/>
            <w:lang w:eastAsia="en-IN"/>
          </w:rPr>
          <w:t>lubricants</w:t>
        </w:r>
      </w:hyperlink>
      <w:r w:rsidRPr="003A5F02">
        <w:rPr>
          <w:rFonts w:ascii="Arial" w:eastAsia="Times New Roman" w:hAnsi="Arial" w:cs="Arial"/>
          <w:color w:val="00B050"/>
          <w:sz w:val="21"/>
          <w:szCs w:val="21"/>
          <w:lang w:eastAsia="en-IN"/>
        </w:rPr>
        <w:t>, </w:t>
      </w:r>
      <w:proofErr w:type="spellStart"/>
      <w:r w:rsidRPr="003A5F02">
        <w:rPr>
          <w:rFonts w:ascii="Arial" w:eastAsia="Times New Roman" w:hAnsi="Arial" w:cs="Arial"/>
          <w:color w:val="00B050"/>
          <w:sz w:val="21"/>
          <w:szCs w:val="21"/>
          <w:lang w:eastAsia="en-IN"/>
        </w:rPr>
        <w:fldChar w:fldCharType="begin"/>
      </w:r>
      <w:r w:rsidRPr="003A5F02">
        <w:rPr>
          <w:rFonts w:ascii="Arial" w:eastAsia="Times New Roman" w:hAnsi="Arial" w:cs="Arial"/>
          <w:color w:val="00B050"/>
          <w:sz w:val="21"/>
          <w:szCs w:val="21"/>
          <w:lang w:eastAsia="en-IN"/>
        </w:rPr>
        <w:instrText xml:space="preserve"> HYPERLINK "https://en.wikipedia.org/wiki/Solubilizer" \o "Solubilizer" </w:instrText>
      </w:r>
      <w:r w:rsidRPr="003A5F02">
        <w:rPr>
          <w:rFonts w:ascii="Arial" w:eastAsia="Times New Roman" w:hAnsi="Arial" w:cs="Arial"/>
          <w:color w:val="00B050"/>
          <w:sz w:val="21"/>
          <w:szCs w:val="21"/>
          <w:lang w:eastAsia="en-IN"/>
        </w:rPr>
        <w:fldChar w:fldCharType="separate"/>
      </w:r>
      <w:r w:rsidRPr="003A5F02">
        <w:rPr>
          <w:rFonts w:ascii="Arial" w:eastAsia="Times New Roman" w:hAnsi="Arial" w:cs="Arial"/>
          <w:color w:val="00B050"/>
          <w:sz w:val="21"/>
          <w:szCs w:val="21"/>
          <w:lang w:eastAsia="en-IN"/>
        </w:rPr>
        <w:t>solubilizers</w:t>
      </w:r>
      <w:proofErr w:type="spellEnd"/>
      <w:r w:rsidRPr="003A5F02">
        <w:rPr>
          <w:rFonts w:ascii="Arial" w:eastAsia="Times New Roman" w:hAnsi="Arial" w:cs="Arial"/>
          <w:color w:val="00B050"/>
          <w:sz w:val="21"/>
          <w:szCs w:val="21"/>
          <w:lang w:eastAsia="en-IN"/>
        </w:rPr>
        <w:fldChar w:fldCharType="end"/>
      </w:r>
      <w:r w:rsidRPr="003A5F02">
        <w:rPr>
          <w:rFonts w:ascii="Arial" w:eastAsia="Times New Roman" w:hAnsi="Arial" w:cs="Arial"/>
          <w:color w:val="00B050"/>
          <w:sz w:val="21"/>
          <w:szCs w:val="21"/>
          <w:lang w:eastAsia="en-IN"/>
        </w:rPr>
        <w:t>, </w:t>
      </w:r>
      <w:hyperlink r:id="rId25" w:tooltip="Surfactant" w:history="1">
        <w:r w:rsidRPr="003A5F02">
          <w:rPr>
            <w:rFonts w:ascii="Arial" w:eastAsia="Times New Roman" w:hAnsi="Arial" w:cs="Arial"/>
            <w:color w:val="00B050"/>
            <w:sz w:val="21"/>
            <w:szCs w:val="21"/>
            <w:lang w:eastAsia="en-IN"/>
          </w:rPr>
          <w:t>surfactants</w:t>
        </w:r>
      </w:hyperlink>
      <w:r w:rsidRPr="003A5F02">
        <w:rPr>
          <w:rFonts w:ascii="Arial" w:eastAsia="Times New Roman" w:hAnsi="Arial" w:cs="Arial"/>
          <w:color w:val="00B050"/>
          <w:sz w:val="21"/>
          <w:szCs w:val="21"/>
          <w:lang w:eastAsia="en-IN"/>
        </w:rPr>
        <w:t>, </w:t>
      </w:r>
      <w:hyperlink r:id="rId26" w:tooltip="Suspended solids" w:history="1">
        <w:r w:rsidRPr="003A5F02">
          <w:rPr>
            <w:rFonts w:ascii="Arial" w:eastAsia="Times New Roman" w:hAnsi="Arial" w:cs="Arial"/>
            <w:color w:val="00B050"/>
            <w:sz w:val="21"/>
            <w:szCs w:val="21"/>
            <w:lang w:eastAsia="en-IN"/>
          </w:rPr>
          <w:t xml:space="preserve">particulate </w:t>
        </w:r>
        <w:proofErr w:type="spellStart"/>
        <w:r w:rsidRPr="003A5F02">
          <w:rPr>
            <w:rFonts w:ascii="Arial" w:eastAsia="Times New Roman" w:hAnsi="Arial" w:cs="Arial"/>
            <w:color w:val="00B050"/>
            <w:sz w:val="21"/>
            <w:szCs w:val="21"/>
            <w:lang w:eastAsia="en-IN"/>
          </w:rPr>
          <w:t>matter</w:t>
        </w:r>
      </w:hyperlink>
      <w:r w:rsidRPr="003A5F02">
        <w:rPr>
          <w:rFonts w:ascii="Arial" w:eastAsia="Times New Roman" w:hAnsi="Arial" w:cs="Arial"/>
          <w:color w:val="00B050"/>
          <w:sz w:val="21"/>
          <w:szCs w:val="21"/>
          <w:lang w:eastAsia="en-IN"/>
        </w:rPr>
        <w:t>,</w:t>
      </w:r>
      <w:hyperlink r:id="rId27" w:tooltip="Fluorescence" w:history="1">
        <w:r w:rsidRPr="003A5F02">
          <w:rPr>
            <w:rFonts w:ascii="Arial" w:eastAsia="Times New Roman" w:hAnsi="Arial" w:cs="Arial"/>
            <w:color w:val="00B050"/>
            <w:sz w:val="21"/>
            <w:szCs w:val="21"/>
            <w:lang w:eastAsia="en-IN"/>
          </w:rPr>
          <w:t>fluorescents</w:t>
        </w:r>
        <w:proofErr w:type="spellEnd"/>
      </w:hyperlink>
      <w:r w:rsidRPr="003A5F02">
        <w:rPr>
          <w:rFonts w:ascii="Arial" w:eastAsia="Times New Roman" w:hAnsi="Arial" w:cs="Arial"/>
          <w:color w:val="00B050"/>
          <w:sz w:val="21"/>
          <w:szCs w:val="21"/>
          <w:lang w:eastAsia="en-IN"/>
        </w:rPr>
        <w:t>, and other materials. The components of inks serve many purposes; the ink’s carrier, colorants, and other additives affect the flow and thickness of the ink and its appearance when dry.</w:t>
      </w:r>
    </w:p>
    <w:p w:rsidR="00811FB5" w:rsidRPr="003A5F02" w:rsidRDefault="00811FB5" w:rsidP="003A5F02">
      <w:pPr>
        <w:pStyle w:val="ListParagraph"/>
        <w:numPr>
          <w:ilvl w:val="0"/>
          <w:numId w:val="1"/>
        </w:numPr>
        <w:shd w:val="clear" w:color="auto" w:fill="FFFFFF"/>
        <w:spacing w:before="120" w:after="120" w:line="336" w:lineRule="atLeast"/>
        <w:rPr>
          <w:rFonts w:ascii="Arial" w:eastAsia="Times New Roman" w:hAnsi="Arial" w:cs="Arial"/>
          <w:color w:val="00B050"/>
          <w:sz w:val="21"/>
          <w:szCs w:val="21"/>
          <w:lang w:eastAsia="en-IN"/>
        </w:rPr>
      </w:pPr>
    </w:p>
    <w:p w:rsidR="003A5F02" w:rsidRPr="003A5F02" w:rsidRDefault="003A5F02" w:rsidP="003A5F02">
      <w:pPr>
        <w:pStyle w:val="ListParagraph"/>
        <w:numPr>
          <w:ilvl w:val="0"/>
          <w:numId w:val="1"/>
        </w:numPr>
        <w:shd w:val="clear" w:color="auto" w:fill="FFFFFF"/>
        <w:spacing w:before="100" w:beforeAutospacing="1" w:after="100" w:afterAutospacing="1" w:line="300" w:lineRule="atLeast"/>
        <w:rPr>
          <w:rFonts w:ascii="LucidaSansRegular" w:eastAsia="Times New Roman" w:hAnsi="LucidaSansRegular" w:cs="Times New Roman"/>
          <w:color w:val="595959"/>
          <w:sz w:val="21"/>
          <w:szCs w:val="21"/>
          <w:lang w:eastAsia="en-IN"/>
        </w:rPr>
      </w:pPr>
      <w:r w:rsidRPr="003A5F02">
        <w:rPr>
          <w:rFonts w:ascii="LucidaSansRegular" w:eastAsia="Times New Roman" w:hAnsi="LucidaSansRegular" w:cs="Times New Roman"/>
          <w:b/>
          <w:bCs/>
          <w:color w:val="C3419A"/>
          <w:sz w:val="21"/>
          <w:szCs w:val="21"/>
          <w:lang w:eastAsia="en-IN"/>
        </w:rPr>
        <w:t>BOPP tapes</w:t>
      </w:r>
      <w:r w:rsidRPr="003A5F02">
        <w:rPr>
          <w:rFonts w:ascii="LucidaSansRegular" w:eastAsia="Times New Roman" w:hAnsi="LucidaSansRegular" w:cs="Times New Roman"/>
          <w:color w:val="595959"/>
          <w:sz w:val="21"/>
          <w:szCs w:val="21"/>
          <w:lang w:eastAsia="en-IN"/>
        </w:rPr>
        <w:t xml:space="preserve"> ideal Usage for </w:t>
      </w:r>
      <w:proofErr w:type="gramStart"/>
      <w:r w:rsidRPr="003A5F02">
        <w:rPr>
          <w:rFonts w:ascii="LucidaSansRegular" w:eastAsia="Times New Roman" w:hAnsi="LucidaSansRegular" w:cs="Times New Roman"/>
          <w:color w:val="595959"/>
          <w:sz w:val="21"/>
          <w:szCs w:val="21"/>
          <w:lang w:eastAsia="en-IN"/>
        </w:rPr>
        <w:t>Sealing</w:t>
      </w:r>
      <w:proofErr w:type="gramEnd"/>
      <w:r w:rsidRPr="003A5F02">
        <w:rPr>
          <w:rFonts w:ascii="LucidaSansRegular" w:eastAsia="Times New Roman" w:hAnsi="LucidaSansRegular" w:cs="Times New Roman"/>
          <w:color w:val="595959"/>
          <w:sz w:val="21"/>
          <w:szCs w:val="21"/>
          <w:lang w:eastAsia="en-IN"/>
        </w:rPr>
        <w:t xml:space="preserve"> all types of export Cartons. </w:t>
      </w:r>
      <w:proofErr w:type="gramStart"/>
      <w:r w:rsidRPr="003A5F02">
        <w:rPr>
          <w:rFonts w:ascii="LucidaSansRegular" w:eastAsia="Times New Roman" w:hAnsi="LucidaSansRegular" w:cs="Times New Roman"/>
          <w:color w:val="595959"/>
          <w:sz w:val="21"/>
          <w:szCs w:val="21"/>
          <w:lang w:eastAsia="en-IN"/>
        </w:rPr>
        <w:t>resistant</w:t>
      </w:r>
      <w:proofErr w:type="gramEnd"/>
      <w:r w:rsidRPr="003A5F02">
        <w:rPr>
          <w:rFonts w:ascii="LucidaSansRegular" w:eastAsia="Times New Roman" w:hAnsi="LucidaSansRegular" w:cs="Times New Roman"/>
          <w:color w:val="595959"/>
          <w:sz w:val="21"/>
          <w:szCs w:val="21"/>
          <w:lang w:eastAsia="en-IN"/>
        </w:rPr>
        <w:t xml:space="preserve"> to ageing, UV lights, Moisture and even extremes of temperature.</w:t>
      </w:r>
    </w:p>
    <w:p w:rsidR="003A5F02" w:rsidRPr="003A5F02" w:rsidRDefault="003A5F02" w:rsidP="003A5F02">
      <w:pPr>
        <w:shd w:val="clear" w:color="auto" w:fill="FFFFFF"/>
        <w:spacing w:before="150" w:after="210" w:line="330" w:lineRule="atLeast"/>
        <w:outlineLvl w:val="0"/>
        <w:rPr>
          <w:rFonts w:ascii="Verdana" w:eastAsia="Times New Roman" w:hAnsi="Verdana" w:cs="Times New Roman"/>
          <w:b/>
          <w:bCs/>
          <w:color w:val="C34B0C"/>
          <w:kern w:val="36"/>
          <w:sz w:val="33"/>
          <w:szCs w:val="33"/>
          <w:lang w:eastAsia="en-IN"/>
        </w:rPr>
      </w:pPr>
      <w:r w:rsidRPr="003A5F02">
        <w:rPr>
          <w:rFonts w:ascii="Verdana" w:eastAsia="Times New Roman" w:hAnsi="Verdana" w:cs="Times New Roman"/>
          <w:b/>
          <w:bCs/>
          <w:color w:val="C34B0C"/>
          <w:kern w:val="36"/>
          <w:sz w:val="33"/>
          <w:szCs w:val="33"/>
          <w:lang w:eastAsia="en-IN"/>
        </w:rPr>
        <w:br/>
      </w:r>
    </w:p>
    <w:tbl>
      <w:tblPr>
        <w:tblW w:w="4950" w:type="pct"/>
        <w:shd w:val="clear" w:color="auto" w:fill="FFFFFF"/>
        <w:tblCellMar>
          <w:top w:w="15" w:type="dxa"/>
          <w:left w:w="15" w:type="dxa"/>
          <w:bottom w:w="15" w:type="dxa"/>
          <w:right w:w="15" w:type="dxa"/>
        </w:tblCellMar>
        <w:tblLook w:val="04A0" w:firstRow="1" w:lastRow="0" w:firstColumn="1" w:lastColumn="0" w:noHBand="0" w:noVBand="1"/>
      </w:tblPr>
      <w:tblGrid>
        <w:gridCol w:w="9055"/>
      </w:tblGrid>
      <w:tr w:rsidR="003A5F02" w:rsidRPr="003A5F02" w:rsidTr="003A5F02">
        <w:tc>
          <w:tcPr>
            <w:tcW w:w="5895" w:type="dxa"/>
            <w:shd w:val="clear" w:color="auto" w:fill="FFFFFF"/>
            <w:tcMar>
              <w:top w:w="0" w:type="dxa"/>
              <w:left w:w="0" w:type="dxa"/>
              <w:bottom w:w="0" w:type="dxa"/>
              <w:right w:w="120" w:type="dxa"/>
            </w:tcMar>
            <w:hideMark/>
          </w:tcPr>
          <w:p w:rsidR="003A5F02" w:rsidRPr="003A5F02" w:rsidRDefault="003A5F02" w:rsidP="003A5F02">
            <w:pPr>
              <w:spacing w:after="0" w:line="285" w:lineRule="atLeast"/>
              <w:jc w:val="both"/>
              <w:rPr>
                <w:rFonts w:ascii="Verdana" w:eastAsia="Times New Roman" w:hAnsi="Verdana" w:cs="Times New Roman"/>
                <w:color w:val="000000"/>
                <w:sz w:val="18"/>
                <w:szCs w:val="18"/>
                <w:lang w:eastAsia="en-IN"/>
              </w:rPr>
            </w:pPr>
            <w:r w:rsidRPr="003A5F02">
              <w:rPr>
                <w:rFonts w:ascii="Verdana" w:eastAsia="Times New Roman" w:hAnsi="Verdana" w:cs="Times New Roman"/>
                <w:color w:val="000000"/>
                <w:sz w:val="18"/>
                <w:szCs w:val="18"/>
                <w:lang w:eastAsia="en-IN"/>
              </w:rPr>
              <w:t>We specialized in offering a wide range of Packaging tapes such as</w:t>
            </w:r>
            <w:r w:rsidRPr="003A5F02">
              <w:rPr>
                <w:rFonts w:ascii="Verdana" w:eastAsia="Times New Roman" w:hAnsi="Verdana" w:cs="Times New Roman"/>
                <w:b/>
                <w:bCs/>
                <w:color w:val="000000"/>
                <w:sz w:val="18"/>
                <w:szCs w:val="18"/>
                <w:lang w:eastAsia="en-IN"/>
              </w:rPr>
              <w:t xml:space="preserve"> Self Adhesive Paper tape, Self Adhesive Plain BOPP tape &amp; Self Adhesive printed BOPP tape</w:t>
            </w:r>
            <w:r w:rsidRPr="003A5F02">
              <w:rPr>
                <w:rFonts w:ascii="Verdana" w:eastAsia="Times New Roman" w:hAnsi="Verdana" w:cs="Times New Roman"/>
                <w:color w:val="000000"/>
                <w:sz w:val="18"/>
                <w:szCs w:val="18"/>
                <w:lang w:eastAsia="en-IN"/>
              </w:rPr>
              <w:t> to meet customer and industry most unique requirements.</w:t>
            </w:r>
          </w:p>
          <w:p w:rsidR="003A5F02" w:rsidRPr="003A5F02" w:rsidRDefault="003A5F02" w:rsidP="003A5F02">
            <w:pPr>
              <w:spacing w:after="0" w:line="285" w:lineRule="atLeast"/>
              <w:jc w:val="both"/>
              <w:rPr>
                <w:rFonts w:ascii="Verdana" w:eastAsia="Times New Roman" w:hAnsi="Verdana" w:cs="Times New Roman"/>
                <w:color w:val="000000"/>
                <w:sz w:val="18"/>
                <w:szCs w:val="18"/>
                <w:lang w:eastAsia="en-IN"/>
              </w:rPr>
            </w:pPr>
            <w:r w:rsidRPr="003A5F02">
              <w:rPr>
                <w:rFonts w:ascii="Verdana" w:eastAsia="Times New Roman" w:hAnsi="Verdana" w:cs="Times New Roman"/>
                <w:color w:val="000000"/>
                <w:sz w:val="18"/>
                <w:szCs w:val="18"/>
                <w:lang w:eastAsia="en-IN"/>
              </w:rPr>
              <w:t>Our customer base includes companies in a variety of industries which include </w:t>
            </w:r>
            <w:r w:rsidRPr="003A5F02">
              <w:rPr>
                <w:rFonts w:ascii="Verdana" w:eastAsia="Times New Roman" w:hAnsi="Verdana" w:cs="Times New Roman"/>
                <w:b/>
                <w:bCs/>
                <w:color w:val="000000"/>
                <w:sz w:val="18"/>
                <w:szCs w:val="18"/>
                <w:lang w:eastAsia="en-IN"/>
              </w:rPr>
              <w:t>Bonding, Pasting, Packaging, Branding industry </w:t>
            </w:r>
            <w:r w:rsidRPr="003A5F02">
              <w:rPr>
                <w:rFonts w:ascii="Verdana" w:eastAsia="Times New Roman" w:hAnsi="Verdana" w:cs="Times New Roman"/>
                <w:color w:val="000000"/>
                <w:sz w:val="18"/>
                <w:szCs w:val="18"/>
                <w:lang w:eastAsia="en-IN"/>
              </w:rPr>
              <w:t>and</w:t>
            </w:r>
            <w:r w:rsidRPr="003A5F02">
              <w:rPr>
                <w:rFonts w:ascii="Verdana" w:eastAsia="Times New Roman" w:hAnsi="Verdana" w:cs="Times New Roman"/>
                <w:b/>
                <w:bCs/>
                <w:color w:val="000000"/>
                <w:sz w:val="18"/>
                <w:szCs w:val="18"/>
                <w:lang w:eastAsia="en-IN"/>
              </w:rPr>
              <w:t> commercial</w:t>
            </w:r>
            <w:r w:rsidRPr="003A5F02">
              <w:rPr>
                <w:rFonts w:ascii="Verdana" w:eastAsia="Times New Roman" w:hAnsi="Verdana" w:cs="Times New Roman"/>
                <w:color w:val="000000"/>
                <w:sz w:val="18"/>
                <w:szCs w:val="18"/>
                <w:lang w:eastAsia="en-IN"/>
              </w:rPr>
              <w:t>.</w:t>
            </w:r>
          </w:p>
        </w:tc>
      </w:tr>
    </w:tbl>
    <w:p w:rsidR="003A5F02" w:rsidRDefault="003A5F02" w:rsidP="003A5F02">
      <w:pPr>
        <w:pStyle w:val="NormalWeb"/>
        <w:shd w:val="clear" w:color="auto" w:fill="FFFFFF"/>
        <w:spacing w:before="120" w:beforeAutospacing="0" w:after="120" w:afterAutospacing="0" w:line="336" w:lineRule="atLeast"/>
        <w:rPr>
          <w:rFonts w:ascii="Arial" w:hAnsi="Arial" w:cs="Arial"/>
          <w:color w:val="00B050"/>
          <w:sz w:val="21"/>
          <w:szCs w:val="21"/>
        </w:rPr>
      </w:pPr>
    </w:p>
    <w:tbl>
      <w:tblPr>
        <w:tblW w:w="5000" w:type="pct"/>
        <w:tblCellSpacing w:w="0" w:type="dxa"/>
        <w:tblCellMar>
          <w:top w:w="120" w:type="dxa"/>
          <w:left w:w="120" w:type="dxa"/>
          <w:bottom w:w="120" w:type="dxa"/>
          <w:right w:w="120" w:type="dxa"/>
        </w:tblCellMar>
        <w:tblLook w:val="04A0" w:firstRow="1" w:lastRow="0" w:firstColumn="1" w:lastColumn="0" w:noHBand="0" w:noVBand="1"/>
      </w:tblPr>
      <w:tblGrid>
        <w:gridCol w:w="7598"/>
        <w:gridCol w:w="1668"/>
      </w:tblGrid>
      <w:tr w:rsidR="00FD09DD" w:rsidRPr="00FD09DD" w:rsidTr="00FD09DD">
        <w:trPr>
          <w:tblCellSpacing w:w="0" w:type="dxa"/>
        </w:trPr>
        <w:tc>
          <w:tcPr>
            <w:tcW w:w="4100" w:type="pct"/>
            <w:hideMark/>
          </w:tcPr>
          <w:p w:rsidR="00FD09DD" w:rsidRPr="00FD09DD" w:rsidRDefault="00FD09DD" w:rsidP="00FD09DD">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FD09DD">
              <w:rPr>
                <w:rFonts w:ascii="Verdana" w:eastAsia="Times New Roman" w:hAnsi="Verdana" w:cs="Times New Roman"/>
                <w:b/>
                <w:bCs/>
                <w:color w:val="FF0000"/>
                <w:sz w:val="20"/>
                <w:szCs w:val="20"/>
                <w:lang w:eastAsia="en-IN"/>
              </w:rPr>
              <w:lastRenderedPageBreak/>
              <w:br/>
              <w:t>Tips for handling grapes carefully</w:t>
            </w:r>
          </w:p>
          <w:p w:rsidR="00FD09DD" w:rsidRPr="00FD09DD" w:rsidRDefault="00FD09DD" w:rsidP="00AA1A68">
            <w:pPr>
              <w:spacing w:before="100" w:beforeAutospacing="1" w:after="100" w:afterAutospacing="1" w:line="240" w:lineRule="auto"/>
              <w:rPr>
                <w:rFonts w:ascii="Times New Roman" w:eastAsia="Times New Roman" w:hAnsi="Times New Roman" w:cs="Times New Roman"/>
                <w:b/>
                <w:bCs/>
                <w:sz w:val="24"/>
                <w:szCs w:val="24"/>
                <w:lang w:eastAsia="en-IN"/>
              </w:rPr>
            </w:pPr>
            <w:r w:rsidRPr="00FD09DD">
              <w:rPr>
                <w:rFonts w:ascii="Verdana" w:eastAsia="Times New Roman" w:hAnsi="Verdana" w:cs="Times New Roman"/>
                <w:sz w:val="20"/>
                <w:szCs w:val="20"/>
                <w:lang w:eastAsia="en-IN"/>
              </w:rPr>
              <w:t>Grapes are harvested in the months of January – March when the ambient temperature varies from 25 –32</w:t>
            </w:r>
            <w:r w:rsidRPr="00FD09DD">
              <w:rPr>
                <w:rFonts w:ascii="Verdana" w:eastAsia="Times New Roman" w:hAnsi="Verdana" w:cs="Times New Roman"/>
                <w:sz w:val="20"/>
                <w:szCs w:val="20"/>
                <w:vertAlign w:val="superscript"/>
                <w:lang w:eastAsia="en-IN"/>
              </w:rPr>
              <w:t>0</w:t>
            </w:r>
            <w:r w:rsidRPr="00FD09DD">
              <w:rPr>
                <w:rFonts w:ascii="Verdana" w:eastAsia="Times New Roman" w:hAnsi="Verdana" w:cs="Times New Roman"/>
                <w:sz w:val="20"/>
                <w:szCs w:val="20"/>
                <w:lang w:eastAsia="en-IN"/>
              </w:rPr>
              <w:t>C with a relative humidity of 40-80 per cent</w:t>
            </w:r>
          </w:p>
          <w:p w:rsidR="00FD09DD" w:rsidRPr="00FD09DD" w:rsidRDefault="00FD09DD" w:rsidP="00FD09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D09DD">
              <w:rPr>
                <w:rFonts w:ascii="Verdana" w:eastAsia="Times New Roman" w:hAnsi="Verdana" w:cs="Times New Roman"/>
                <w:sz w:val="20"/>
                <w:szCs w:val="20"/>
                <w:lang w:eastAsia="en-IN"/>
              </w:rPr>
              <w:t>shapes</w:t>
            </w:r>
            <w:proofErr w:type="gramEnd"/>
            <w:r w:rsidRPr="00FD09DD">
              <w:rPr>
                <w:rFonts w:ascii="Verdana" w:eastAsia="Times New Roman" w:hAnsi="Verdana" w:cs="Times New Roman"/>
                <w:sz w:val="20"/>
                <w:szCs w:val="20"/>
                <w:lang w:eastAsia="en-IN"/>
              </w:rPr>
              <w:t xml:space="preserve"> and sizes, ventilated wooden and CFB boxes. For packing in CFB boxes, prepare a layer of paper shreds as cushioning at the bottom of the polythene bag, placed in the CFB box. Arrange the trimmed bunch closely in </w:t>
            </w:r>
            <w:r w:rsidR="00AA1A68" w:rsidRPr="00FD09DD">
              <w:rPr>
                <w:rFonts w:ascii="Verdana" w:eastAsia="Times New Roman" w:hAnsi="Verdana" w:cs="Times New Roman"/>
                <w:sz w:val="20"/>
                <w:szCs w:val="20"/>
                <w:lang w:eastAsia="en-IN"/>
              </w:rPr>
              <w:t xml:space="preserve">Proper selection of individual bunches is very essential. Medium size bunches with uniform size berries are preferred. Grapes are traditionally packed in baskets of different </w:t>
            </w:r>
            <w:r w:rsidRPr="00FD09DD">
              <w:rPr>
                <w:rFonts w:ascii="Verdana" w:eastAsia="Times New Roman" w:hAnsi="Verdana" w:cs="Times New Roman"/>
                <w:sz w:val="20"/>
                <w:szCs w:val="20"/>
                <w:lang w:eastAsia="en-IN"/>
              </w:rPr>
              <w:t>the bag (about 2 kg) with the stem facing sideways. Place a sheet of paper and then the grape guard (1/3</w:t>
            </w:r>
            <w:r w:rsidRPr="00FD09DD">
              <w:rPr>
                <w:rFonts w:ascii="Verdana" w:eastAsia="Times New Roman" w:hAnsi="Verdana" w:cs="Times New Roman"/>
                <w:sz w:val="20"/>
                <w:szCs w:val="20"/>
                <w:vertAlign w:val="superscript"/>
                <w:lang w:eastAsia="en-IN"/>
              </w:rPr>
              <w:t>rd</w:t>
            </w:r>
            <w:r w:rsidRPr="00FD09DD">
              <w:rPr>
                <w:rFonts w:ascii="Verdana" w:eastAsia="Times New Roman" w:hAnsi="Verdana" w:cs="Times New Roman"/>
                <w:sz w:val="20"/>
                <w:szCs w:val="20"/>
                <w:lang w:eastAsia="en-IN"/>
              </w:rPr>
              <w:t> sheet) with the side of the paper facing the grapes. Close the polyethylene bag-enclosing grape and grape guard. Tuck the ends of the bag towards the side of the box and close the box.</w:t>
            </w:r>
          </w:p>
          <w:p w:rsidR="00FD09DD" w:rsidRPr="00FD09DD" w:rsidRDefault="00FD09DD" w:rsidP="00AA1A68">
            <w:pPr>
              <w:spacing w:before="100" w:beforeAutospacing="1" w:after="100" w:afterAutospacing="1" w:line="240" w:lineRule="auto"/>
              <w:rPr>
                <w:rFonts w:ascii="Times New Roman" w:eastAsia="Times New Roman" w:hAnsi="Times New Roman" w:cs="Times New Roman"/>
                <w:b/>
                <w:bCs/>
                <w:sz w:val="24"/>
                <w:szCs w:val="24"/>
                <w:lang w:eastAsia="en-IN"/>
              </w:rPr>
            </w:pPr>
            <w:bookmarkStart w:id="0" w:name="_GoBack"/>
            <w:bookmarkEnd w:id="0"/>
          </w:p>
          <w:p w:rsidR="00FD09DD" w:rsidRPr="00FD09DD" w:rsidRDefault="00AA1A68" w:rsidP="00FD09DD">
            <w:pPr>
              <w:spacing w:before="100" w:beforeAutospacing="1" w:after="100" w:afterAutospacing="1" w:line="240" w:lineRule="auto"/>
              <w:rPr>
                <w:rFonts w:ascii="Times New Roman" w:eastAsia="Times New Roman" w:hAnsi="Times New Roman" w:cs="Times New Roman"/>
                <w:sz w:val="24"/>
                <w:szCs w:val="24"/>
                <w:lang w:eastAsia="en-IN"/>
              </w:rPr>
            </w:pPr>
            <w:r>
              <w:rPr>
                <w:rFonts w:ascii="Verdana" w:eastAsia="Times New Roman" w:hAnsi="Verdana" w:cs="Times New Roman"/>
                <w:sz w:val="20"/>
                <w:szCs w:val="20"/>
                <w:lang w:eastAsia="en-IN"/>
              </w:rPr>
              <w:t xml:space="preserve">Grape guard is a sheet </w:t>
            </w:r>
            <w:proofErr w:type="gramStart"/>
            <w:r>
              <w:rPr>
                <w:rFonts w:ascii="Verdana" w:eastAsia="Times New Roman" w:hAnsi="Verdana" w:cs="Times New Roman"/>
                <w:sz w:val="20"/>
                <w:szCs w:val="20"/>
                <w:lang w:eastAsia="en-IN"/>
              </w:rPr>
              <w:t xml:space="preserve">of </w:t>
            </w:r>
            <w:r w:rsidR="00FD09DD" w:rsidRPr="00FD09DD">
              <w:rPr>
                <w:rFonts w:ascii="Verdana" w:eastAsia="Times New Roman" w:hAnsi="Verdana" w:cs="Times New Roman"/>
                <w:sz w:val="20"/>
                <w:szCs w:val="20"/>
                <w:lang w:eastAsia="en-IN"/>
              </w:rPr>
              <w:t xml:space="preserve"> paper</w:t>
            </w:r>
            <w:proofErr w:type="gramEnd"/>
            <w:r w:rsidR="00FD09DD" w:rsidRPr="00FD09DD">
              <w:rPr>
                <w:rFonts w:ascii="Verdana" w:eastAsia="Times New Roman" w:hAnsi="Verdana" w:cs="Times New Roman"/>
                <w:sz w:val="20"/>
                <w:szCs w:val="20"/>
                <w:lang w:eastAsia="en-IN"/>
              </w:rPr>
              <w:t xml:space="preserve"> available in 2 forms. (I) quick release or with a layer of sodium bisulphite </w:t>
            </w:r>
            <w:r>
              <w:rPr>
                <w:rFonts w:ascii="Verdana" w:eastAsia="Times New Roman" w:hAnsi="Verdana" w:cs="Times New Roman"/>
                <w:sz w:val="20"/>
                <w:szCs w:val="20"/>
                <w:lang w:eastAsia="en-IN"/>
              </w:rPr>
              <w:t xml:space="preserve">coated on one side of the </w:t>
            </w:r>
            <w:r w:rsidR="00FD09DD" w:rsidRPr="00FD09DD">
              <w:rPr>
                <w:rFonts w:ascii="Verdana" w:eastAsia="Times New Roman" w:hAnsi="Verdana" w:cs="Times New Roman"/>
                <w:sz w:val="20"/>
                <w:szCs w:val="20"/>
                <w:lang w:eastAsia="en-IN"/>
              </w:rPr>
              <w:t>paper (III) the slow release (SR) has the coating as QR with small white pouches with granules of sodium bisulphite packed in it. When the grapes are packed in polythene bags, they are held at low temperature. Sulphur dioxide is released slowly in the moist atmosphere of the package creating of SO</w:t>
            </w:r>
            <w:r w:rsidR="00FD09DD" w:rsidRPr="00FD09DD">
              <w:rPr>
                <w:rFonts w:ascii="Verdana" w:eastAsia="Times New Roman" w:hAnsi="Verdana" w:cs="Times New Roman"/>
                <w:sz w:val="20"/>
                <w:szCs w:val="20"/>
                <w:vertAlign w:val="subscript"/>
                <w:lang w:eastAsia="en-IN"/>
              </w:rPr>
              <w:t>2</w:t>
            </w:r>
            <w:r w:rsidR="00FD09DD" w:rsidRPr="00FD09DD">
              <w:rPr>
                <w:rFonts w:ascii="Verdana" w:eastAsia="Times New Roman" w:hAnsi="Verdana" w:cs="Times New Roman"/>
                <w:sz w:val="20"/>
                <w:szCs w:val="20"/>
                <w:lang w:eastAsia="en-IN"/>
              </w:rPr>
              <w:t xml:space="preserve"> atmosphere around the bunches. This gas will retard the growth of </w:t>
            </w:r>
            <w:proofErr w:type="spellStart"/>
            <w:r w:rsidR="00FD09DD" w:rsidRPr="00FD09DD">
              <w:rPr>
                <w:rFonts w:ascii="Verdana" w:eastAsia="Times New Roman" w:hAnsi="Verdana" w:cs="Times New Roman"/>
                <w:sz w:val="20"/>
                <w:szCs w:val="20"/>
                <w:lang w:eastAsia="en-IN"/>
              </w:rPr>
              <w:t>molds</w:t>
            </w:r>
            <w:proofErr w:type="spellEnd"/>
            <w:r w:rsidR="00FD09DD" w:rsidRPr="00FD09DD">
              <w:rPr>
                <w:rFonts w:ascii="Verdana" w:eastAsia="Times New Roman" w:hAnsi="Verdana" w:cs="Times New Roman"/>
                <w:sz w:val="20"/>
                <w:szCs w:val="20"/>
                <w:lang w:eastAsia="en-IN"/>
              </w:rPr>
              <w:t xml:space="preserve"> and also retain the green colour </w:t>
            </w:r>
            <w:proofErr w:type="spellStart"/>
            <w:r w:rsidR="00FD09DD" w:rsidRPr="00FD09DD">
              <w:rPr>
                <w:rFonts w:ascii="Verdana" w:eastAsia="Times New Roman" w:hAnsi="Verdana" w:cs="Times New Roman"/>
                <w:sz w:val="20"/>
                <w:szCs w:val="20"/>
                <w:lang w:eastAsia="en-IN"/>
              </w:rPr>
              <w:t>ofthe</w:t>
            </w:r>
            <w:proofErr w:type="spellEnd"/>
            <w:r w:rsidR="00FD09DD" w:rsidRPr="00FD09DD">
              <w:rPr>
                <w:rFonts w:ascii="Verdana" w:eastAsia="Times New Roman" w:hAnsi="Verdana" w:cs="Times New Roman"/>
                <w:sz w:val="20"/>
                <w:szCs w:val="20"/>
                <w:lang w:eastAsia="en-IN"/>
              </w:rPr>
              <w:t xml:space="preserve"> bunches, stem drying retains plumpness of bunches and berries.</w:t>
            </w:r>
          </w:p>
          <w:p w:rsidR="00FD09DD" w:rsidRPr="00FD09DD" w:rsidRDefault="00FD09DD" w:rsidP="00FD09DD">
            <w:pPr>
              <w:spacing w:before="100" w:beforeAutospacing="1" w:after="100" w:afterAutospacing="1" w:line="240" w:lineRule="auto"/>
              <w:rPr>
                <w:rFonts w:ascii="Times New Roman" w:eastAsia="Times New Roman" w:hAnsi="Times New Roman" w:cs="Times New Roman"/>
                <w:sz w:val="24"/>
                <w:szCs w:val="24"/>
                <w:lang w:eastAsia="en-IN"/>
              </w:rPr>
            </w:pPr>
          </w:p>
        </w:tc>
        <w:tc>
          <w:tcPr>
            <w:tcW w:w="900" w:type="pct"/>
            <w:hideMark/>
          </w:tcPr>
          <w:p w:rsidR="00FD09DD" w:rsidRPr="00FD09DD" w:rsidRDefault="00FD09DD" w:rsidP="00FD09DD">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FD09DD">
              <w:rPr>
                <w:rFonts w:ascii="Verdana" w:eastAsia="Times New Roman" w:hAnsi="Verdana" w:cs="Times New Roman"/>
                <w:b/>
                <w:bCs/>
                <w:color w:val="008000"/>
                <w:sz w:val="20"/>
                <w:szCs w:val="20"/>
                <w:lang w:eastAsia="en-IN"/>
              </w:rPr>
              <w:br/>
            </w:r>
            <w:r w:rsidRPr="00FD09DD">
              <w:rPr>
                <w:rFonts w:ascii="Verdana" w:eastAsia="Times New Roman" w:hAnsi="Verdana" w:cs="Times New Roman"/>
                <w:b/>
                <w:bCs/>
                <w:color w:val="FF8040"/>
                <w:sz w:val="20"/>
                <w:szCs w:val="20"/>
                <w:lang w:eastAsia="en-IN"/>
              </w:rPr>
              <w:t>(Fruit Growers)</w:t>
            </w:r>
          </w:p>
        </w:tc>
      </w:tr>
    </w:tbl>
    <w:p w:rsidR="00FD09DD" w:rsidRPr="003A5F02" w:rsidRDefault="002160DD" w:rsidP="003A5F02">
      <w:pPr>
        <w:pStyle w:val="NormalWeb"/>
        <w:shd w:val="clear" w:color="auto" w:fill="FFFFFF"/>
        <w:spacing w:before="120" w:beforeAutospacing="0" w:after="120" w:afterAutospacing="0" w:line="336" w:lineRule="atLeast"/>
        <w:rPr>
          <w:rFonts w:ascii="Arial" w:hAnsi="Arial" w:cs="Arial"/>
          <w:color w:val="00B050"/>
          <w:sz w:val="21"/>
          <w:szCs w:val="21"/>
        </w:rPr>
      </w:pPr>
      <w:r>
        <w:rPr>
          <w:rFonts w:ascii="Arial" w:hAnsi="Arial" w:cs="Arial"/>
          <w:b/>
          <w:bCs/>
          <w:color w:val="252525"/>
          <w:sz w:val="21"/>
          <w:szCs w:val="21"/>
          <w:shd w:val="clear" w:color="auto" w:fill="FFFFFF"/>
        </w:rPr>
        <w:t>Paint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any</w:t>
      </w:r>
      <w:r>
        <w:rPr>
          <w:rStyle w:val="apple-converted-space"/>
          <w:rFonts w:ascii="Arial" w:hAnsi="Arial" w:cs="Arial"/>
          <w:color w:val="252525"/>
          <w:sz w:val="21"/>
          <w:szCs w:val="21"/>
          <w:shd w:val="clear" w:color="auto" w:fill="FFFFFF"/>
        </w:rPr>
        <w:t> </w:t>
      </w:r>
      <w:hyperlink r:id="rId28" w:tooltip="Liquid" w:history="1">
        <w:r>
          <w:rPr>
            <w:rStyle w:val="Hyperlink"/>
            <w:rFonts w:ascii="Arial" w:hAnsi="Arial" w:cs="Arial"/>
            <w:color w:val="0B0080"/>
            <w:sz w:val="21"/>
            <w:szCs w:val="21"/>
            <w:shd w:val="clear" w:color="auto" w:fill="FFFFFF"/>
          </w:rPr>
          <w:t>liquid</w:t>
        </w:r>
      </w:hyperlink>
      <w:r>
        <w:rPr>
          <w:rFonts w:ascii="Arial" w:hAnsi="Arial" w:cs="Arial"/>
          <w:color w:val="252525"/>
          <w:sz w:val="21"/>
          <w:szCs w:val="21"/>
          <w:shd w:val="clear" w:color="auto" w:fill="FFFFFF"/>
        </w:rPr>
        <w:t>, liquefiable, or</w:t>
      </w:r>
      <w:r>
        <w:rPr>
          <w:rStyle w:val="apple-converted-space"/>
          <w:rFonts w:ascii="Arial" w:hAnsi="Arial" w:cs="Arial"/>
          <w:color w:val="252525"/>
          <w:sz w:val="21"/>
          <w:szCs w:val="21"/>
          <w:shd w:val="clear" w:color="auto" w:fill="FFFFFF"/>
        </w:rPr>
        <w:t> </w:t>
      </w:r>
      <w:hyperlink r:id="rId29" w:tooltip="wikt:mastic" w:history="1">
        <w:r>
          <w:rPr>
            <w:rStyle w:val="Hyperlink"/>
            <w:rFonts w:ascii="Arial" w:hAnsi="Arial" w:cs="Arial"/>
            <w:color w:val="663366"/>
            <w:sz w:val="21"/>
            <w:szCs w:val="21"/>
            <w:shd w:val="clear" w:color="auto" w:fill="FFFFFF"/>
          </w:rPr>
          <w:t>mastic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composition that, after application to a</w:t>
      </w:r>
      <w:r>
        <w:rPr>
          <w:rStyle w:val="apple-converted-space"/>
          <w:rFonts w:ascii="Arial" w:hAnsi="Arial" w:cs="Arial"/>
          <w:color w:val="252525"/>
          <w:sz w:val="21"/>
          <w:szCs w:val="21"/>
          <w:shd w:val="clear" w:color="auto" w:fill="FFFFFF"/>
        </w:rPr>
        <w:t> </w:t>
      </w:r>
      <w:hyperlink r:id="rId30" w:tooltip="Substrate (materials science)" w:history="1">
        <w:r>
          <w:rPr>
            <w:rStyle w:val="Hyperlink"/>
            <w:rFonts w:ascii="Arial" w:hAnsi="Arial" w:cs="Arial"/>
            <w:color w:val="0B0080"/>
            <w:sz w:val="21"/>
            <w:szCs w:val="21"/>
            <w:shd w:val="clear" w:color="auto" w:fill="FFFFFF"/>
          </w:rPr>
          <w:t>substrate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a thin layer, converts to a</w:t>
      </w:r>
      <w:r>
        <w:rPr>
          <w:rStyle w:val="apple-converted-space"/>
          <w:rFonts w:ascii="Arial" w:hAnsi="Arial" w:cs="Arial"/>
          <w:color w:val="252525"/>
          <w:sz w:val="21"/>
          <w:szCs w:val="21"/>
          <w:shd w:val="clear" w:color="auto" w:fill="FFFFFF"/>
        </w:rPr>
        <w:t> </w:t>
      </w:r>
      <w:hyperlink r:id="rId31" w:tooltip="Solid" w:history="1">
        <w:r>
          <w:rPr>
            <w:rStyle w:val="Hyperlink"/>
            <w:rFonts w:ascii="Arial" w:hAnsi="Arial" w:cs="Arial"/>
            <w:color w:val="0B0080"/>
            <w:sz w:val="21"/>
            <w:szCs w:val="21"/>
            <w:shd w:val="clear" w:color="auto" w:fill="FFFFFF"/>
          </w:rPr>
          <w:t>solid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film. It is most commonly used to protect, </w:t>
      </w:r>
      <w:proofErr w:type="spellStart"/>
      <w:r>
        <w:rPr>
          <w:rFonts w:ascii="Arial" w:hAnsi="Arial" w:cs="Arial"/>
          <w:color w:val="252525"/>
          <w:sz w:val="21"/>
          <w:szCs w:val="21"/>
          <w:shd w:val="clear" w:color="auto" w:fill="FFFFFF"/>
        </w:rPr>
        <w:t>color</w:t>
      </w:r>
      <w:proofErr w:type="spellEnd"/>
      <w:r>
        <w:rPr>
          <w:rFonts w:ascii="Arial" w:hAnsi="Arial" w:cs="Arial"/>
          <w:color w:val="252525"/>
          <w:sz w:val="21"/>
          <w:szCs w:val="21"/>
          <w:shd w:val="clear" w:color="auto" w:fill="FFFFFF"/>
        </w:rPr>
        <w:t xml:space="preserve">, or provide texture to objects. Paint can be made or purchased in many </w:t>
      </w:r>
      <w:proofErr w:type="spellStart"/>
      <w:r>
        <w:rPr>
          <w:rFonts w:ascii="Arial" w:hAnsi="Arial" w:cs="Arial"/>
          <w:color w:val="252525"/>
          <w:sz w:val="21"/>
          <w:szCs w:val="21"/>
          <w:shd w:val="clear" w:color="auto" w:fill="FFFFFF"/>
        </w:rPr>
        <w:t>colors</w:t>
      </w:r>
      <w:proofErr w:type="spellEnd"/>
      <w:r>
        <w:rPr>
          <w:rFonts w:ascii="Arial" w:hAnsi="Arial" w:cs="Arial"/>
          <w:color w:val="252525"/>
          <w:sz w:val="21"/>
          <w:szCs w:val="21"/>
          <w:shd w:val="clear" w:color="auto" w:fill="FFFFFF"/>
        </w:rPr>
        <w:t xml:space="preserve">—and in many different types, such as </w:t>
      </w:r>
      <w:proofErr w:type="spellStart"/>
      <w:r>
        <w:rPr>
          <w:rFonts w:ascii="Arial" w:hAnsi="Arial" w:cs="Arial"/>
          <w:color w:val="252525"/>
          <w:sz w:val="21"/>
          <w:szCs w:val="21"/>
          <w:shd w:val="clear" w:color="auto" w:fill="FFFFFF"/>
        </w:rPr>
        <w:t>watercolor</w:t>
      </w:r>
      <w:proofErr w:type="spellEnd"/>
      <w:r>
        <w:rPr>
          <w:rFonts w:ascii="Arial" w:hAnsi="Arial" w:cs="Arial"/>
          <w:color w:val="252525"/>
          <w:sz w:val="21"/>
          <w:szCs w:val="21"/>
          <w:shd w:val="clear" w:color="auto" w:fill="FFFFFF"/>
        </w:rPr>
        <w:t>, synthetic, etc. Paint is typically stored, sold, and applied as a liquid, but most types dry into a solid.</w:t>
      </w:r>
    </w:p>
    <w:sectPr w:rsidR="00FD09DD" w:rsidRPr="003A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8E7" w:rsidRDefault="005E38E7" w:rsidP="00AA1A68">
      <w:pPr>
        <w:spacing w:after="0" w:line="240" w:lineRule="auto"/>
      </w:pPr>
      <w:r>
        <w:separator/>
      </w:r>
    </w:p>
  </w:endnote>
  <w:endnote w:type="continuationSeparator" w:id="0">
    <w:p w:rsidR="005E38E7" w:rsidRDefault="005E38E7" w:rsidP="00AA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San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8E7" w:rsidRDefault="005E38E7" w:rsidP="00AA1A68">
      <w:pPr>
        <w:spacing w:after="0" w:line="240" w:lineRule="auto"/>
      </w:pPr>
      <w:r>
        <w:separator/>
      </w:r>
    </w:p>
  </w:footnote>
  <w:footnote w:type="continuationSeparator" w:id="0">
    <w:p w:rsidR="005E38E7" w:rsidRDefault="005E38E7" w:rsidP="00AA1A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D5525"/>
    <w:multiLevelType w:val="multilevel"/>
    <w:tmpl w:val="4A5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D5471"/>
    <w:multiLevelType w:val="multilevel"/>
    <w:tmpl w:val="4F76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7860DA"/>
    <w:multiLevelType w:val="multilevel"/>
    <w:tmpl w:val="C8B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A4F6C"/>
    <w:multiLevelType w:val="multilevel"/>
    <w:tmpl w:val="670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740EA"/>
    <w:multiLevelType w:val="multilevel"/>
    <w:tmpl w:val="04E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D3761"/>
    <w:multiLevelType w:val="multilevel"/>
    <w:tmpl w:val="681E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1F6FCB"/>
    <w:multiLevelType w:val="multilevel"/>
    <w:tmpl w:val="FC38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02"/>
    <w:rsid w:val="002160DD"/>
    <w:rsid w:val="002D4EA2"/>
    <w:rsid w:val="003A5F02"/>
    <w:rsid w:val="005E38E7"/>
    <w:rsid w:val="00811FB5"/>
    <w:rsid w:val="009C705D"/>
    <w:rsid w:val="00AA1A68"/>
    <w:rsid w:val="00FD0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5F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A5F02"/>
  </w:style>
  <w:style w:type="character" w:styleId="Hyperlink">
    <w:name w:val="Hyperlink"/>
    <w:basedOn w:val="DefaultParagraphFont"/>
    <w:uiPriority w:val="99"/>
    <w:semiHidden/>
    <w:unhideWhenUsed/>
    <w:rsid w:val="003A5F02"/>
    <w:rPr>
      <w:color w:val="0000FF"/>
      <w:u w:val="single"/>
    </w:rPr>
  </w:style>
  <w:style w:type="paragraph" w:styleId="BalloonText">
    <w:name w:val="Balloon Text"/>
    <w:basedOn w:val="Normal"/>
    <w:link w:val="BalloonTextChar"/>
    <w:uiPriority w:val="99"/>
    <w:semiHidden/>
    <w:unhideWhenUsed/>
    <w:rsid w:val="003A5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02"/>
    <w:rPr>
      <w:rFonts w:ascii="Tahoma" w:hAnsi="Tahoma" w:cs="Tahoma"/>
      <w:sz w:val="16"/>
      <w:szCs w:val="16"/>
    </w:rPr>
  </w:style>
  <w:style w:type="paragraph" w:styleId="ListParagraph">
    <w:name w:val="List Paragraph"/>
    <w:basedOn w:val="Normal"/>
    <w:uiPriority w:val="34"/>
    <w:qFormat/>
    <w:rsid w:val="003A5F02"/>
    <w:pPr>
      <w:ind w:left="720"/>
      <w:contextualSpacing/>
    </w:pPr>
  </w:style>
  <w:style w:type="character" w:styleId="Strong">
    <w:name w:val="Strong"/>
    <w:basedOn w:val="DefaultParagraphFont"/>
    <w:uiPriority w:val="22"/>
    <w:qFormat/>
    <w:rsid w:val="003A5F02"/>
    <w:rPr>
      <w:b/>
      <w:bCs/>
    </w:rPr>
  </w:style>
  <w:style w:type="character" w:customStyle="1" w:styleId="Heading1Char">
    <w:name w:val="Heading 1 Char"/>
    <w:basedOn w:val="DefaultParagraphFont"/>
    <w:link w:val="Heading1"/>
    <w:uiPriority w:val="9"/>
    <w:rsid w:val="003A5F02"/>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AA1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A68"/>
  </w:style>
  <w:style w:type="paragraph" w:styleId="Footer">
    <w:name w:val="footer"/>
    <w:basedOn w:val="Normal"/>
    <w:link w:val="FooterChar"/>
    <w:uiPriority w:val="99"/>
    <w:unhideWhenUsed/>
    <w:rsid w:val="00AA1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5F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A5F02"/>
  </w:style>
  <w:style w:type="character" w:styleId="Hyperlink">
    <w:name w:val="Hyperlink"/>
    <w:basedOn w:val="DefaultParagraphFont"/>
    <w:uiPriority w:val="99"/>
    <w:semiHidden/>
    <w:unhideWhenUsed/>
    <w:rsid w:val="003A5F02"/>
    <w:rPr>
      <w:color w:val="0000FF"/>
      <w:u w:val="single"/>
    </w:rPr>
  </w:style>
  <w:style w:type="paragraph" w:styleId="BalloonText">
    <w:name w:val="Balloon Text"/>
    <w:basedOn w:val="Normal"/>
    <w:link w:val="BalloonTextChar"/>
    <w:uiPriority w:val="99"/>
    <w:semiHidden/>
    <w:unhideWhenUsed/>
    <w:rsid w:val="003A5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02"/>
    <w:rPr>
      <w:rFonts w:ascii="Tahoma" w:hAnsi="Tahoma" w:cs="Tahoma"/>
      <w:sz w:val="16"/>
      <w:szCs w:val="16"/>
    </w:rPr>
  </w:style>
  <w:style w:type="paragraph" w:styleId="ListParagraph">
    <w:name w:val="List Paragraph"/>
    <w:basedOn w:val="Normal"/>
    <w:uiPriority w:val="34"/>
    <w:qFormat/>
    <w:rsid w:val="003A5F02"/>
    <w:pPr>
      <w:ind w:left="720"/>
      <w:contextualSpacing/>
    </w:pPr>
  </w:style>
  <w:style w:type="character" w:styleId="Strong">
    <w:name w:val="Strong"/>
    <w:basedOn w:val="DefaultParagraphFont"/>
    <w:uiPriority w:val="22"/>
    <w:qFormat/>
    <w:rsid w:val="003A5F02"/>
    <w:rPr>
      <w:b/>
      <w:bCs/>
    </w:rPr>
  </w:style>
  <w:style w:type="character" w:customStyle="1" w:styleId="Heading1Char">
    <w:name w:val="Heading 1 Char"/>
    <w:basedOn w:val="DefaultParagraphFont"/>
    <w:link w:val="Heading1"/>
    <w:uiPriority w:val="9"/>
    <w:rsid w:val="003A5F02"/>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AA1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A68"/>
  </w:style>
  <w:style w:type="paragraph" w:styleId="Footer">
    <w:name w:val="footer"/>
    <w:basedOn w:val="Normal"/>
    <w:link w:val="FooterChar"/>
    <w:uiPriority w:val="99"/>
    <w:unhideWhenUsed/>
    <w:rsid w:val="00AA1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62242">
      <w:bodyDiv w:val="1"/>
      <w:marLeft w:val="0"/>
      <w:marRight w:val="0"/>
      <w:marTop w:val="0"/>
      <w:marBottom w:val="0"/>
      <w:divBdr>
        <w:top w:val="none" w:sz="0" w:space="0" w:color="auto"/>
        <w:left w:val="none" w:sz="0" w:space="0" w:color="auto"/>
        <w:bottom w:val="none" w:sz="0" w:space="0" w:color="auto"/>
        <w:right w:val="none" w:sz="0" w:space="0" w:color="auto"/>
      </w:divBdr>
    </w:div>
    <w:div w:id="274022469">
      <w:bodyDiv w:val="1"/>
      <w:marLeft w:val="0"/>
      <w:marRight w:val="0"/>
      <w:marTop w:val="0"/>
      <w:marBottom w:val="0"/>
      <w:divBdr>
        <w:top w:val="none" w:sz="0" w:space="0" w:color="auto"/>
        <w:left w:val="none" w:sz="0" w:space="0" w:color="auto"/>
        <w:bottom w:val="none" w:sz="0" w:space="0" w:color="auto"/>
        <w:right w:val="none" w:sz="0" w:space="0" w:color="auto"/>
      </w:divBdr>
      <w:divsChild>
        <w:div w:id="1394887949">
          <w:marLeft w:val="0"/>
          <w:marRight w:val="0"/>
          <w:marTop w:val="75"/>
          <w:marBottom w:val="75"/>
          <w:divBdr>
            <w:top w:val="none" w:sz="0" w:space="0" w:color="auto"/>
            <w:left w:val="none" w:sz="0" w:space="0" w:color="auto"/>
            <w:bottom w:val="none" w:sz="0" w:space="0" w:color="auto"/>
            <w:right w:val="none" w:sz="0" w:space="0" w:color="auto"/>
          </w:divBdr>
        </w:div>
        <w:div w:id="658341267">
          <w:marLeft w:val="0"/>
          <w:marRight w:val="0"/>
          <w:marTop w:val="0"/>
          <w:marBottom w:val="0"/>
          <w:divBdr>
            <w:top w:val="none" w:sz="0" w:space="0" w:color="auto"/>
            <w:left w:val="none" w:sz="0" w:space="0" w:color="auto"/>
            <w:bottom w:val="none" w:sz="0" w:space="0" w:color="auto"/>
            <w:right w:val="none" w:sz="0" w:space="0" w:color="auto"/>
          </w:divBdr>
          <w:divsChild>
            <w:div w:id="353507064">
              <w:marLeft w:val="0"/>
              <w:marRight w:val="0"/>
              <w:marTop w:val="0"/>
              <w:marBottom w:val="0"/>
              <w:divBdr>
                <w:top w:val="none" w:sz="0" w:space="0" w:color="auto"/>
                <w:left w:val="none" w:sz="0" w:space="0" w:color="auto"/>
                <w:bottom w:val="none" w:sz="0" w:space="0" w:color="auto"/>
                <w:right w:val="none" w:sz="0" w:space="0" w:color="auto"/>
              </w:divBdr>
              <w:divsChild>
                <w:div w:id="189102263">
                  <w:marLeft w:val="0"/>
                  <w:marRight w:val="0"/>
                  <w:marTop w:val="0"/>
                  <w:marBottom w:val="240"/>
                  <w:divBdr>
                    <w:top w:val="none" w:sz="0" w:space="0" w:color="auto"/>
                    <w:left w:val="none" w:sz="0" w:space="0" w:color="auto"/>
                    <w:bottom w:val="none" w:sz="0" w:space="0" w:color="auto"/>
                    <w:right w:val="none" w:sz="0" w:space="0" w:color="auto"/>
                  </w:divBdr>
                </w:div>
                <w:div w:id="545339030">
                  <w:marLeft w:val="0"/>
                  <w:marRight w:val="0"/>
                  <w:marTop w:val="0"/>
                  <w:marBottom w:val="240"/>
                  <w:divBdr>
                    <w:top w:val="none" w:sz="0" w:space="0" w:color="auto"/>
                    <w:left w:val="none" w:sz="0" w:space="0" w:color="auto"/>
                    <w:bottom w:val="none" w:sz="0" w:space="0" w:color="auto"/>
                    <w:right w:val="none" w:sz="0" w:space="0" w:color="auto"/>
                  </w:divBdr>
                </w:div>
                <w:div w:id="10096026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14796762">
      <w:bodyDiv w:val="1"/>
      <w:marLeft w:val="0"/>
      <w:marRight w:val="0"/>
      <w:marTop w:val="0"/>
      <w:marBottom w:val="0"/>
      <w:divBdr>
        <w:top w:val="none" w:sz="0" w:space="0" w:color="auto"/>
        <w:left w:val="none" w:sz="0" w:space="0" w:color="auto"/>
        <w:bottom w:val="none" w:sz="0" w:space="0" w:color="auto"/>
        <w:right w:val="none" w:sz="0" w:space="0" w:color="auto"/>
      </w:divBdr>
    </w:div>
    <w:div w:id="644512962">
      <w:bodyDiv w:val="1"/>
      <w:marLeft w:val="0"/>
      <w:marRight w:val="0"/>
      <w:marTop w:val="0"/>
      <w:marBottom w:val="0"/>
      <w:divBdr>
        <w:top w:val="none" w:sz="0" w:space="0" w:color="auto"/>
        <w:left w:val="none" w:sz="0" w:space="0" w:color="auto"/>
        <w:bottom w:val="none" w:sz="0" w:space="0" w:color="auto"/>
        <w:right w:val="none" w:sz="0" w:space="0" w:color="auto"/>
      </w:divBdr>
    </w:div>
    <w:div w:id="725446829">
      <w:bodyDiv w:val="1"/>
      <w:marLeft w:val="0"/>
      <w:marRight w:val="0"/>
      <w:marTop w:val="0"/>
      <w:marBottom w:val="0"/>
      <w:divBdr>
        <w:top w:val="none" w:sz="0" w:space="0" w:color="auto"/>
        <w:left w:val="none" w:sz="0" w:space="0" w:color="auto"/>
        <w:bottom w:val="none" w:sz="0" w:space="0" w:color="auto"/>
        <w:right w:val="none" w:sz="0" w:space="0" w:color="auto"/>
      </w:divBdr>
      <w:divsChild>
        <w:div w:id="1620405630">
          <w:marLeft w:val="0"/>
          <w:marRight w:val="0"/>
          <w:marTop w:val="75"/>
          <w:marBottom w:val="75"/>
          <w:divBdr>
            <w:top w:val="none" w:sz="0" w:space="0" w:color="auto"/>
            <w:left w:val="none" w:sz="0" w:space="0" w:color="auto"/>
            <w:bottom w:val="none" w:sz="0" w:space="0" w:color="auto"/>
            <w:right w:val="none" w:sz="0" w:space="0" w:color="auto"/>
          </w:divBdr>
        </w:div>
        <w:div w:id="1489713911">
          <w:marLeft w:val="0"/>
          <w:marRight w:val="0"/>
          <w:marTop w:val="0"/>
          <w:marBottom w:val="0"/>
          <w:divBdr>
            <w:top w:val="none" w:sz="0" w:space="0" w:color="auto"/>
            <w:left w:val="none" w:sz="0" w:space="0" w:color="auto"/>
            <w:bottom w:val="none" w:sz="0" w:space="0" w:color="auto"/>
            <w:right w:val="none" w:sz="0" w:space="0" w:color="auto"/>
          </w:divBdr>
          <w:divsChild>
            <w:div w:id="1886675156">
              <w:marLeft w:val="0"/>
              <w:marRight w:val="0"/>
              <w:marTop w:val="0"/>
              <w:marBottom w:val="0"/>
              <w:divBdr>
                <w:top w:val="none" w:sz="0" w:space="0" w:color="auto"/>
                <w:left w:val="none" w:sz="0" w:space="0" w:color="auto"/>
                <w:bottom w:val="none" w:sz="0" w:space="0" w:color="auto"/>
                <w:right w:val="none" w:sz="0" w:space="0" w:color="auto"/>
              </w:divBdr>
              <w:divsChild>
                <w:div w:id="431702431">
                  <w:marLeft w:val="0"/>
                  <w:marRight w:val="0"/>
                  <w:marTop w:val="0"/>
                  <w:marBottom w:val="240"/>
                  <w:divBdr>
                    <w:top w:val="none" w:sz="0" w:space="0" w:color="auto"/>
                    <w:left w:val="none" w:sz="0" w:space="0" w:color="auto"/>
                    <w:bottom w:val="none" w:sz="0" w:space="0" w:color="auto"/>
                    <w:right w:val="none" w:sz="0" w:space="0" w:color="auto"/>
                  </w:divBdr>
                </w:div>
                <w:div w:id="97989421">
                  <w:marLeft w:val="0"/>
                  <w:marRight w:val="0"/>
                  <w:marTop w:val="0"/>
                  <w:marBottom w:val="240"/>
                  <w:divBdr>
                    <w:top w:val="none" w:sz="0" w:space="0" w:color="auto"/>
                    <w:left w:val="none" w:sz="0" w:space="0" w:color="auto"/>
                    <w:bottom w:val="none" w:sz="0" w:space="0" w:color="auto"/>
                    <w:right w:val="none" w:sz="0" w:space="0" w:color="auto"/>
                  </w:divBdr>
                </w:div>
                <w:div w:id="1526482552">
                  <w:marLeft w:val="0"/>
                  <w:marRight w:val="0"/>
                  <w:marTop w:val="0"/>
                  <w:marBottom w:val="240"/>
                  <w:divBdr>
                    <w:top w:val="none" w:sz="0" w:space="0" w:color="auto"/>
                    <w:left w:val="none" w:sz="0" w:space="0" w:color="auto"/>
                    <w:bottom w:val="none" w:sz="0" w:space="0" w:color="auto"/>
                    <w:right w:val="none" w:sz="0" w:space="0" w:color="auto"/>
                  </w:divBdr>
                </w:div>
                <w:div w:id="106042917">
                  <w:marLeft w:val="0"/>
                  <w:marRight w:val="0"/>
                  <w:marTop w:val="0"/>
                  <w:marBottom w:val="240"/>
                  <w:divBdr>
                    <w:top w:val="none" w:sz="0" w:space="0" w:color="auto"/>
                    <w:left w:val="none" w:sz="0" w:space="0" w:color="auto"/>
                    <w:bottom w:val="none" w:sz="0" w:space="0" w:color="auto"/>
                    <w:right w:val="none" w:sz="0" w:space="0" w:color="auto"/>
                  </w:divBdr>
                </w:div>
                <w:div w:id="2178662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10227578">
      <w:bodyDiv w:val="1"/>
      <w:marLeft w:val="0"/>
      <w:marRight w:val="0"/>
      <w:marTop w:val="0"/>
      <w:marBottom w:val="0"/>
      <w:divBdr>
        <w:top w:val="none" w:sz="0" w:space="0" w:color="auto"/>
        <w:left w:val="none" w:sz="0" w:space="0" w:color="auto"/>
        <w:bottom w:val="none" w:sz="0" w:space="0" w:color="auto"/>
        <w:right w:val="none" w:sz="0" w:space="0" w:color="auto"/>
      </w:divBdr>
      <w:divsChild>
        <w:div w:id="1002393825">
          <w:marLeft w:val="0"/>
          <w:marRight w:val="0"/>
          <w:marTop w:val="0"/>
          <w:marBottom w:val="0"/>
          <w:divBdr>
            <w:top w:val="none" w:sz="0" w:space="0" w:color="auto"/>
            <w:left w:val="single" w:sz="18" w:space="0" w:color="E8E5E0"/>
            <w:bottom w:val="single" w:sz="18" w:space="0" w:color="E8E5E0"/>
            <w:right w:val="single" w:sz="18" w:space="0" w:color="E8E5E0"/>
          </w:divBdr>
          <w:divsChild>
            <w:div w:id="1537740175">
              <w:marLeft w:val="0"/>
              <w:marRight w:val="0"/>
              <w:marTop w:val="0"/>
              <w:marBottom w:val="0"/>
              <w:divBdr>
                <w:top w:val="single" w:sz="18" w:space="4" w:color="E8E5E0"/>
                <w:left w:val="none" w:sz="0" w:space="0" w:color="auto"/>
                <w:bottom w:val="none" w:sz="0" w:space="0" w:color="auto"/>
                <w:right w:val="none" w:sz="0" w:space="0" w:color="auto"/>
              </w:divBdr>
            </w:div>
            <w:div w:id="591478836">
              <w:marLeft w:val="0"/>
              <w:marRight w:val="0"/>
              <w:marTop w:val="0"/>
              <w:marBottom w:val="0"/>
              <w:divBdr>
                <w:top w:val="single" w:sz="18" w:space="4" w:color="E8E5E0"/>
                <w:left w:val="single" w:sz="18" w:space="11" w:color="E8E5E0"/>
                <w:bottom w:val="none" w:sz="0" w:space="0" w:color="auto"/>
                <w:right w:val="none" w:sz="0" w:space="0" w:color="auto"/>
              </w:divBdr>
            </w:div>
            <w:div w:id="870260978">
              <w:marLeft w:val="0"/>
              <w:marRight w:val="0"/>
              <w:marTop w:val="0"/>
              <w:marBottom w:val="0"/>
              <w:divBdr>
                <w:top w:val="single" w:sz="18" w:space="4" w:color="E8E5E0"/>
                <w:left w:val="none" w:sz="0" w:space="0" w:color="auto"/>
                <w:bottom w:val="none" w:sz="0" w:space="0" w:color="auto"/>
                <w:right w:val="none" w:sz="0" w:space="0" w:color="auto"/>
              </w:divBdr>
            </w:div>
            <w:div w:id="107507853">
              <w:marLeft w:val="0"/>
              <w:marRight w:val="0"/>
              <w:marTop w:val="0"/>
              <w:marBottom w:val="0"/>
              <w:divBdr>
                <w:top w:val="single" w:sz="18" w:space="4" w:color="E8E5E0"/>
                <w:left w:val="single" w:sz="18" w:space="11" w:color="E8E5E0"/>
                <w:bottom w:val="none" w:sz="0" w:space="0" w:color="auto"/>
                <w:right w:val="none" w:sz="0" w:space="0" w:color="auto"/>
              </w:divBdr>
            </w:div>
            <w:div w:id="1764758403">
              <w:marLeft w:val="0"/>
              <w:marRight w:val="0"/>
              <w:marTop w:val="0"/>
              <w:marBottom w:val="0"/>
              <w:divBdr>
                <w:top w:val="single" w:sz="18" w:space="4" w:color="E8E5E0"/>
                <w:left w:val="none" w:sz="0" w:space="0" w:color="auto"/>
                <w:bottom w:val="none" w:sz="0" w:space="0" w:color="auto"/>
                <w:right w:val="none" w:sz="0" w:space="0" w:color="auto"/>
              </w:divBdr>
            </w:div>
            <w:div w:id="271910214">
              <w:marLeft w:val="0"/>
              <w:marRight w:val="0"/>
              <w:marTop w:val="0"/>
              <w:marBottom w:val="0"/>
              <w:divBdr>
                <w:top w:val="single" w:sz="18" w:space="4" w:color="E8E5E0"/>
                <w:left w:val="single" w:sz="18" w:space="11" w:color="E8E5E0"/>
                <w:bottom w:val="none" w:sz="0" w:space="0" w:color="auto"/>
                <w:right w:val="none" w:sz="0" w:space="0" w:color="auto"/>
              </w:divBdr>
            </w:div>
            <w:div w:id="1268544263">
              <w:marLeft w:val="0"/>
              <w:marRight w:val="0"/>
              <w:marTop w:val="0"/>
              <w:marBottom w:val="0"/>
              <w:divBdr>
                <w:top w:val="single" w:sz="18" w:space="4" w:color="E8E5E0"/>
                <w:left w:val="none" w:sz="0" w:space="0" w:color="auto"/>
                <w:bottom w:val="none" w:sz="0" w:space="0" w:color="auto"/>
                <w:right w:val="none" w:sz="0" w:space="0" w:color="auto"/>
              </w:divBdr>
            </w:div>
            <w:div w:id="1946035970">
              <w:marLeft w:val="0"/>
              <w:marRight w:val="0"/>
              <w:marTop w:val="0"/>
              <w:marBottom w:val="0"/>
              <w:divBdr>
                <w:top w:val="single" w:sz="18" w:space="4" w:color="E8E5E0"/>
                <w:left w:val="single" w:sz="18" w:space="11" w:color="E8E5E0"/>
                <w:bottom w:val="none" w:sz="0" w:space="0" w:color="auto"/>
                <w:right w:val="none" w:sz="0" w:space="0" w:color="auto"/>
              </w:divBdr>
            </w:div>
            <w:div w:id="342124178">
              <w:marLeft w:val="0"/>
              <w:marRight w:val="0"/>
              <w:marTop w:val="0"/>
              <w:marBottom w:val="0"/>
              <w:divBdr>
                <w:top w:val="single" w:sz="18" w:space="4" w:color="E8E5E0"/>
                <w:left w:val="none" w:sz="0" w:space="0" w:color="auto"/>
                <w:bottom w:val="none" w:sz="0" w:space="0" w:color="auto"/>
                <w:right w:val="none" w:sz="0" w:space="0" w:color="auto"/>
              </w:divBdr>
            </w:div>
            <w:div w:id="184254332">
              <w:marLeft w:val="0"/>
              <w:marRight w:val="0"/>
              <w:marTop w:val="0"/>
              <w:marBottom w:val="0"/>
              <w:divBdr>
                <w:top w:val="single" w:sz="18" w:space="4" w:color="E8E5E0"/>
                <w:left w:val="single" w:sz="18" w:space="11" w:color="E8E5E0"/>
                <w:bottom w:val="none" w:sz="0" w:space="0" w:color="auto"/>
                <w:right w:val="none" w:sz="0" w:space="0" w:color="auto"/>
              </w:divBdr>
            </w:div>
            <w:div w:id="1979720277">
              <w:marLeft w:val="0"/>
              <w:marRight w:val="0"/>
              <w:marTop w:val="0"/>
              <w:marBottom w:val="0"/>
              <w:divBdr>
                <w:top w:val="single" w:sz="18" w:space="4" w:color="E8E5E0"/>
                <w:left w:val="none" w:sz="0" w:space="0" w:color="auto"/>
                <w:bottom w:val="none" w:sz="0" w:space="0" w:color="auto"/>
                <w:right w:val="none" w:sz="0" w:space="0" w:color="auto"/>
              </w:divBdr>
            </w:div>
            <w:div w:id="990670527">
              <w:marLeft w:val="0"/>
              <w:marRight w:val="0"/>
              <w:marTop w:val="0"/>
              <w:marBottom w:val="0"/>
              <w:divBdr>
                <w:top w:val="single" w:sz="18" w:space="4" w:color="E8E5E0"/>
                <w:left w:val="single" w:sz="18" w:space="11" w:color="E8E5E0"/>
                <w:bottom w:val="none" w:sz="0" w:space="0" w:color="auto"/>
                <w:right w:val="none" w:sz="0" w:space="0" w:color="auto"/>
              </w:divBdr>
            </w:div>
          </w:divsChild>
        </w:div>
      </w:divsChild>
    </w:div>
    <w:div w:id="1717853894">
      <w:bodyDiv w:val="1"/>
      <w:marLeft w:val="0"/>
      <w:marRight w:val="0"/>
      <w:marTop w:val="0"/>
      <w:marBottom w:val="0"/>
      <w:divBdr>
        <w:top w:val="none" w:sz="0" w:space="0" w:color="auto"/>
        <w:left w:val="none" w:sz="0" w:space="0" w:color="auto"/>
        <w:bottom w:val="none" w:sz="0" w:space="0" w:color="auto"/>
        <w:right w:val="none" w:sz="0" w:space="0" w:color="auto"/>
      </w:divBdr>
    </w:div>
    <w:div w:id="1834949788">
      <w:bodyDiv w:val="1"/>
      <w:marLeft w:val="0"/>
      <w:marRight w:val="0"/>
      <w:marTop w:val="0"/>
      <w:marBottom w:val="0"/>
      <w:divBdr>
        <w:top w:val="none" w:sz="0" w:space="0" w:color="auto"/>
        <w:left w:val="none" w:sz="0" w:space="0" w:color="auto"/>
        <w:bottom w:val="none" w:sz="0" w:space="0" w:color="auto"/>
        <w:right w:val="none" w:sz="0" w:space="0" w:color="auto"/>
      </w:divBdr>
      <w:divsChild>
        <w:div w:id="1903254911">
          <w:marLeft w:val="0"/>
          <w:marRight w:val="0"/>
          <w:marTop w:val="0"/>
          <w:marBottom w:val="0"/>
          <w:divBdr>
            <w:top w:val="none" w:sz="0" w:space="0" w:color="auto"/>
            <w:left w:val="single" w:sz="18" w:space="0" w:color="E8E5E0"/>
            <w:bottom w:val="single" w:sz="18" w:space="0" w:color="E8E5E0"/>
            <w:right w:val="single" w:sz="18" w:space="0" w:color="E8E5E0"/>
          </w:divBdr>
          <w:divsChild>
            <w:div w:id="1321157149">
              <w:marLeft w:val="0"/>
              <w:marRight w:val="0"/>
              <w:marTop w:val="0"/>
              <w:marBottom w:val="0"/>
              <w:divBdr>
                <w:top w:val="single" w:sz="18" w:space="4" w:color="E8E5E0"/>
                <w:left w:val="none" w:sz="0" w:space="0" w:color="auto"/>
                <w:bottom w:val="none" w:sz="0" w:space="0" w:color="auto"/>
                <w:right w:val="none" w:sz="0" w:space="0" w:color="auto"/>
              </w:divBdr>
            </w:div>
            <w:div w:id="7561635">
              <w:marLeft w:val="0"/>
              <w:marRight w:val="0"/>
              <w:marTop w:val="0"/>
              <w:marBottom w:val="0"/>
              <w:divBdr>
                <w:top w:val="single" w:sz="18" w:space="4" w:color="E8E5E0"/>
                <w:left w:val="single" w:sz="18" w:space="11" w:color="E8E5E0"/>
                <w:bottom w:val="none" w:sz="0" w:space="0" w:color="auto"/>
                <w:right w:val="none" w:sz="0" w:space="0" w:color="auto"/>
              </w:divBdr>
            </w:div>
            <w:div w:id="1110735284">
              <w:marLeft w:val="0"/>
              <w:marRight w:val="0"/>
              <w:marTop w:val="0"/>
              <w:marBottom w:val="0"/>
              <w:divBdr>
                <w:top w:val="single" w:sz="18" w:space="4" w:color="E8E5E0"/>
                <w:left w:val="none" w:sz="0" w:space="0" w:color="auto"/>
                <w:bottom w:val="none" w:sz="0" w:space="0" w:color="auto"/>
                <w:right w:val="none" w:sz="0" w:space="0" w:color="auto"/>
              </w:divBdr>
            </w:div>
            <w:div w:id="193083888">
              <w:marLeft w:val="0"/>
              <w:marRight w:val="0"/>
              <w:marTop w:val="0"/>
              <w:marBottom w:val="0"/>
              <w:divBdr>
                <w:top w:val="single" w:sz="18" w:space="4" w:color="E8E5E0"/>
                <w:left w:val="single" w:sz="18" w:space="11" w:color="E8E5E0"/>
                <w:bottom w:val="none" w:sz="0" w:space="0" w:color="auto"/>
                <w:right w:val="none" w:sz="0" w:space="0" w:color="auto"/>
              </w:divBdr>
            </w:div>
            <w:div w:id="1460418938">
              <w:marLeft w:val="0"/>
              <w:marRight w:val="0"/>
              <w:marTop w:val="0"/>
              <w:marBottom w:val="0"/>
              <w:divBdr>
                <w:top w:val="single" w:sz="18" w:space="4" w:color="E8E5E0"/>
                <w:left w:val="none" w:sz="0" w:space="0" w:color="auto"/>
                <w:bottom w:val="none" w:sz="0" w:space="0" w:color="auto"/>
                <w:right w:val="none" w:sz="0" w:space="0" w:color="auto"/>
              </w:divBdr>
            </w:div>
            <w:div w:id="188375570">
              <w:marLeft w:val="0"/>
              <w:marRight w:val="0"/>
              <w:marTop w:val="0"/>
              <w:marBottom w:val="0"/>
              <w:divBdr>
                <w:top w:val="single" w:sz="18" w:space="4" w:color="E8E5E0"/>
                <w:left w:val="single" w:sz="18" w:space="11" w:color="E8E5E0"/>
                <w:bottom w:val="none" w:sz="0" w:space="0" w:color="auto"/>
                <w:right w:val="none" w:sz="0" w:space="0" w:color="auto"/>
              </w:divBdr>
            </w:div>
            <w:div w:id="1692605014">
              <w:marLeft w:val="0"/>
              <w:marRight w:val="0"/>
              <w:marTop w:val="0"/>
              <w:marBottom w:val="0"/>
              <w:divBdr>
                <w:top w:val="single" w:sz="18" w:space="4" w:color="E8E5E0"/>
                <w:left w:val="none" w:sz="0" w:space="0" w:color="auto"/>
                <w:bottom w:val="none" w:sz="0" w:space="0" w:color="auto"/>
                <w:right w:val="none" w:sz="0" w:space="0" w:color="auto"/>
              </w:divBdr>
            </w:div>
            <w:div w:id="1485003434">
              <w:marLeft w:val="0"/>
              <w:marRight w:val="0"/>
              <w:marTop w:val="0"/>
              <w:marBottom w:val="0"/>
              <w:divBdr>
                <w:top w:val="single" w:sz="18" w:space="4" w:color="E8E5E0"/>
                <w:left w:val="single" w:sz="18" w:space="11" w:color="E8E5E0"/>
                <w:bottom w:val="none" w:sz="0" w:space="0" w:color="auto"/>
                <w:right w:val="none" w:sz="0" w:space="0" w:color="auto"/>
              </w:divBdr>
            </w:div>
            <w:div w:id="1597597964">
              <w:marLeft w:val="0"/>
              <w:marRight w:val="0"/>
              <w:marTop w:val="0"/>
              <w:marBottom w:val="0"/>
              <w:divBdr>
                <w:top w:val="single" w:sz="18" w:space="4" w:color="E8E5E0"/>
                <w:left w:val="none" w:sz="0" w:space="0" w:color="auto"/>
                <w:bottom w:val="none" w:sz="0" w:space="0" w:color="auto"/>
                <w:right w:val="none" w:sz="0" w:space="0" w:color="auto"/>
              </w:divBdr>
            </w:div>
            <w:div w:id="127624714">
              <w:marLeft w:val="0"/>
              <w:marRight w:val="0"/>
              <w:marTop w:val="0"/>
              <w:marBottom w:val="0"/>
              <w:divBdr>
                <w:top w:val="single" w:sz="18" w:space="4" w:color="E8E5E0"/>
                <w:left w:val="single" w:sz="18" w:space="11" w:color="E8E5E0"/>
                <w:bottom w:val="none" w:sz="0" w:space="0" w:color="auto"/>
                <w:right w:val="none" w:sz="0" w:space="0" w:color="auto"/>
              </w:divBdr>
            </w:div>
            <w:div w:id="1137187953">
              <w:marLeft w:val="0"/>
              <w:marRight w:val="0"/>
              <w:marTop w:val="0"/>
              <w:marBottom w:val="0"/>
              <w:divBdr>
                <w:top w:val="single" w:sz="18" w:space="4" w:color="E8E5E0"/>
                <w:left w:val="none" w:sz="0" w:space="0" w:color="auto"/>
                <w:bottom w:val="none" w:sz="0" w:space="0" w:color="auto"/>
                <w:right w:val="none" w:sz="0" w:space="0" w:color="auto"/>
              </w:divBdr>
            </w:div>
            <w:div w:id="438377413">
              <w:marLeft w:val="0"/>
              <w:marRight w:val="0"/>
              <w:marTop w:val="0"/>
              <w:marBottom w:val="0"/>
              <w:divBdr>
                <w:top w:val="single" w:sz="18" w:space="4" w:color="E8E5E0"/>
                <w:left w:val="single" w:sz="18" w:space="11" w:color="E8E5E0"/>
                <w:bottom w:val="none" w:sz="0" w:space="0" w:color="auto"/>
                <w:right w:val="none" w:sz="0" w:space="0" w:color="auto"/>
              </w:divBdr>
            </w:div>
          </w:divsChild>
        </w:div>
      </w:divsChild>
    </w:div>
    <w:div w:id="1844128006">
      <w:bodyDiv w:val="1"/>
      <w:marLeft w:val="0"/>
      <w:marRight w:val="0"/>
      <w:marTop w:val="0"/>
      <w:marBottom w:val="0"/>
      <w:divBdr>
        <w:top w:val="none" w:sz="0" w:space="0" w:color="auto"/>
        <w:left w:val="none" w:sz="0" w:space="0" w:color="auto"/>
        <w:bottom w:val="none" w:sz="0" w:space="0" w:color="auto"/>
        <w:right w:val="none" w:sz="0" w:space="0" w:color="auto"/>
      </w:divBdr>
      <w:divsChild>
        <w:div w:id="1300110945">
          <w:marLeft w:val="0"/>
          <w:marRight w:val="0"/>
          <w:marTop w:val="0"/>
          <w:marBottom w:val="0"/>
          <w:divBdr>
            <w:top w:val="none" w:sz="0" w:space="0" w:color="auto"/>
            <w:left w:val="single" w:sz="18" w:space="0" w:color="E8E5E0"/>
            <w:bottom w:val="single" w:sz="18" w:space="0" w:color="E8E5E0"/>
            <w:right w:val="single" w:sz="18" w:space="0" w:color="E8E5E0"/>
          </w:divBdr>
          <w:divsChild>
            <w:div w:id="1892183552">
              <w:marLeft w:val="0"/>
              <w:marRight w:val="0"/>
              <w:marTop w:val="0"/>
              <w:marBottom w:val="0"/>
              <w:divBdr>
                <w:top w:val="single" w:sz="18" w:space="4" w:color="E8E5E0"/>
                <w:left w:val="none" w:sz="0" w:space="0" w:color="auto"/>
                <w:bottom w:val="none" w:sz="0" w:space="0" w:color="auto"/>
                <w:right w:val="none" w:sz="0" w:space="0" w:color="auto"/>
              </w:divBdr>
            </w:div>
            <w:div w:id="300036389">
              <w:marLeft w:val="0"/>
              <w:marRight w:val="0"/>
              <w:marTop w:val="0"/>
              <w:marBottom w:val="0"/>
              <w:divBdr>
                <w:top w:val="single" w:sz="18" w:space="4" w:color="E8E5E0"/>
                <w:left w:val="single" w:sz="18" w:space="11" w:color="E8E5E0"/>
                <w:bottom w:val="none" w:sz="0" w:space="0" w:color="auto"/>
                <w:right w:val="none" w:sz="0" w:space="0" w:color="auto"/>
              </w:divBdr>
            </w:div>
            <w:div w:id="1603993829">
              <w:marLeft w:val="0"/>
              <w:marRight w:val="0"/>
              <w:marTop w:val="0"/>
              <w:marBottom w:val="0"/>
              <w:divBdr>
                <w:top w:val="single" w:sz="18" w:space="4" w:color="E8E5E0"/>
                <w:left w:val="none" w:sz="0" w:space="0" w:color="auto"/>
                <w:bottom w:val="none" w:sz="0" w:space="0" w:color="auto"/>
                <w:right w:val="none" w:sz="0" w:space="0" w:color="auto"/>
              </w:divBdr>
            </w:div>
            <w:div w:id="1787847335">
              <w:marLeft w:val="0"/>
              <w:marRight w:val="0"/>
              <w:marTop w:val="0"/>
              <w:marBottom w:val="0"/>
              <w:divBdr>
                <w:top w:val="single" w:sz="18" w:space="4" w:color="E8E5E0"/>
                <w:left w:val="single" w:sz="18" w:space="11" w:color="E8E5E0"/>
                <w:bottom w:val="none" w:sz="0" w:space="0" w:color="auto"/>
                <w:right w:val="none" w:sz="0" w:space="0" w:color="auto"/>
              </w:divBdr>
            </w:div>
            <w:div w:id="1290359453">
              <w:marLeft w:val="0"/>
              <w:marRight w:val="0"/>
              <w:marTop w:val="0"/>
              <w:marBottom w:val="0"/>
              <w:divBdr>
                <w:top w:val="single" w:sz="18" w:space="4" w:color="E8E5E0"/>
                <w:left w:val="none" w:sz="0" w:space="0" w:color="auto"/>
                <w:bottom w:val="none" w:sz="0" w:space="0" w:color="auto"/>
                <w:right w:val="none" w:sz="0" w:space="0" w:color="auto"/>
              </w:divBdr>
            </w:div>
            <w:div w:id="1688870849">
              <w:marLeft w:val="0"/>
              <w:marRight w:val="0"/>
              <w:marTop w:val="0"/>
              <w:marBottom w:val="0"/>
              <w:divBdr>
                <w:top w:val="single" w:sz="18" w:space="4" w:color="E8E5E0"/>
                <w:left w:val="single" w:sz="18" w:space="11" w:color="E8E5E0"/>
                <w:bottom w:val="none" w:sz="0" w:space="0" w:color="auto"/>
                <w:right w:val="none" w:sz="0" w:space="0" w:color="auto"/>
              </w:divBdr>
            </w:div>
            <w:div w:id="1103917328">
              <w:marLeft w:val="0"/>
              <w:marRight w:val="0"/>
              <w:marTop w:val="0"/>
              <w:marBottom w:val="0"/>
              <w:divBdr>
                <w:top w:val="single" w:sz="18" w:space="4" w:color="E8E5E0"/>
                <w:left w:val="none" w:sz="0" w:space="0" w:color="auto"/>
                <w:bottom w:val="none" w:sz="0" w:space="0" w:color="auto"/>
                <w:right w:val="none" w:sz="0" w:space="0" w:color="auto"/>
              </w:divBdr>
            </w:div>
            <w:div w:id="196964945">
              <w:marLeft w:val="0"/>
              <w:marRight w:val="0"/>
              <w:marTop w:val="0"/>
              <w:marBottom w:val="0"/>
              <w:divBdr>
                <w:top w:val="single" w:sz="18" w:space="4" w:color="E8E5E0"/>
                <w:left w:val="single" w:sz="18" w:space="11" w:color="E8E5E0"/>
                <w:bottom w:val="none" w:sz="0" w:space="0" w:color="auto"/>
                <w:right w:val="none" w:sz="0" w:space="0" w:color="auto"/>
              </w:divBdr>
            </w:div>
            <w:div w:id="712775495">
              <w:marLeft w:val="0"/>
              <w:marRight w:val="0"/>
              <w:marTop w:val="0"/>
              <w:marBottom w:val="0"/>
              <w:divBdr>
                <w:top w:val="single" w:sz="18" w:space="4" w:color="E8E5E0"/>
                <w:left w:val="none" w:sz="0" w:space="0" w:color="auto"/>
                <w:bottom w:val="none" w:sz="0" w:space="0" w:color="auto"/>
                <w:right w:val="none" w:sz="0" w:space="0" w:color="auto"/>
              </w:divBdr>
            </w:div>
            <w:div w:id="210650579">
              <w:marLeft w:val="0"/>
              <w:marRight w:val="0"/>
              <w:marTop w:val="0"/>
              <w:marBottom w:val="0"/>
              <w:divBdr>
                <w:top w:val="single" w:sz="18" w:space="4" w:color="E8E5E0"/>
                <w:left w:val="single" w:sz="18" w:space="11" w:color="E8E5E0"/>
                <w:bottom w:val="none" w:sz="0" w:space="0" w:color="auto"/>
                <w:right w:val="none" w:sz="0" w:space="0" w:color="auto"/>
              </w:divBdr>
            </w:div>
            <w:div w:id="1092777294">
              <w:marLeft w:val="0"/>
              <w:marRight w:val="0"/>
              <w:marTop w:val="0"/>
              <w:marBottom w:val="0"/>
              <w:divBdr>
                <w:top w:val="single" w:sz="18" w:space="4" w:color="E8E5E0"/>
                <w:left w:val="none" w:sz="0" w:space="0" w:color="auto"/>
                <w:bottom w:val="none" w:sz="0" w:space="0" w:color="auto"/>
                <w:right w:val="none" w:sz="0" w:space="0" w:color="auto"/>
              </w:divBdr>
            </w:div>
            <w:div w:id="1291932086">
              <w:marLeft w:val="0"/>
              <w:marRight w:val="0"/>
              <w:marTop w:val="0"/>
              <w:marBottom w:val="0"/>
              <w:divBdr>
                <w:top w:val="single" w:sz="18" w:space="4" w:color="E8E5E0"/>
                <w:left w:val="single" w:sz="18" w:space="11" w:color="E8E5E0"/>
                <w:bottom w:val="none" w:sz="0" w:space="0" w:color="auto"/>
                <w:right w:val="none" w:sz="0" w:space="0" w:color="auto"/>
              </w:divBdr>
            </w:div>
          </w:divsChild>
        </w:div>
      </w:divsChild>
    </w:div>
    <w:div w:id="2124224764">
      <w:bodyDiv w:val="1"/>
      <w:marLeft w:val="0"/>
      <w:marRight w:val="0"/>
      <w:marTop w:val="0"/>
      <w:marBottom w:val="0"/>
      <w:divBdr>
        <w:top w:val="none" w:sz="0" w:space="0" w:color="auto"/>
        <w:left w:val="none" w:sz="0" w:space="0" w:color="auto"/>
        <w:bottom w:val="none" w:sz="0" w:space="0" w:color="auto"/>
        <w:right w:val="none" w:sz="0" w:space="0" w:color="auto"/>
      </w:divBdr>
      <w:divsChild>
        <w:div w:id="1576817439">
          <w:marLeft w:val="0"/>
          <w:marRight w:val="0"/>
          <w:marTop w:val="0"/>
          <w:marBottom w:val="0"/>
          <w:divBdr>
            <w:top w:val="none" w:sz="0" w:space="0" w:color="auto"/>
            <w:left w:val="single" w:sz="18" w:space="0" w:color="E8E5E0"/>
            <w:bottom w:val="single" w:sz="18" w:space="0" w:color="E8E5E0"/>
            <w:right w:val="single" w:sz="18" w:space="0" w:color="E8E5E0"/>
          </w:divBdr>
          <w:divsChild>
            <w:div w:id="1717313794">
              <w:marLeft w:val="0"/>
              <w:marRight w:val="0"/>
              <w:marTop w:val="0"/>
              <w:marBottom w:val="0"/>
              <w:divBdr>
                <w:top w:val="single" w:sz="18" w:space="4" w:color="E8E5E0"/>
                <w:left w:val="none" w:sz="0" w:space="0" w:color="auto"/>
                <w:bottom w:val="none" w:sz="0" w:space="0" w:color="auto"/>
                <w:right w:val="none" w:sz="0" w:space="0" w:color="auto"/>
              </w:divBdr>
            </w:div>
            <w:div w:id="1795976865">
              <w:marLeft w:val="0"/>
              <w:marRight w:val="0"/>
              <w:marTop w:val="0"/>
              <w:marBottom w:val="0"/>
              <w:divBdr>
                <w:top w:val="single" w:sz="18" w:space="4" w:color="E8E5E0"/>
                <w:left w:val="single" w:sz="18" w:space="11" w:color="E8E5E0"/>
                <w:bottom w:val="none" w:sz="0" w:space="0" w:color="auto"/>
                <w:right w:val="none" w:sz="0" w:space="0" w:color="auto"/>
              </w:divBdr>
            </w:div>
            <w:div w:id="1285381291">
              <w:marLeft w:val="0"/>
              <w:marRight w:val="0"/>
              <w:marTop w:val="0"/>
              <w:marBottom w:val="0"/>
              <w:divBdr>
                <w:top w:val="single" w:sz="18" w:space="4" w:color="E8E5E0"/>
                <w:left w:val="none" w:sz="0" w:space="0" w:color="auto"/>
                <w:bottom w:val="none" w:sz="0" w:space="0" w:color="auto"/>
                <w:right w:val="none" w:sz="0" w:space="0" w:color="auto"/>
              </w:divBdr>
            </w:div>
            <w:div w:id="730348554">
              <w:marLeft w:val="0"/>
              <w:marRight w:val="0"/>
              <w:marTop w:val="0"/>
              <w:marBottom w:val="0"/>
              <w:divBdr>
                <w:top w:val="single" w:sz="18" w:space="4" w:color="E8E5E0"/>
                <w:left w:val="single" w:sz="18" w:space="11" w:color="E8E5E0"/>
                <w:bottom w:val="none" w:sz="0" w:space="0" w:color="auto"/>
                <w:right w:val="none" w:sz="0" w:space="0" w:color="auto"/>
              </w:divBdr>
            </w:div>
            <w:div w:id="1601182950">
              <w:marLeft w:val="0"/>
              <w:marRight w:val="0"/>
              <w:marTop w:val="0"/>
              <w:marBottom w:val="0"/>
              <w:divBdr>
                <w:top w:val="single" w:sz="18" w:space="4" w:color="E8E5E0"/>
                <w:left w:val="none" w:sz="0" w:space="0" w:color="auto"/>
                <w:bottom w:val="none" w:sz="0" w:space="0" w:color="auto"/>
                <w:right w:val="none" w:sz="0" w:space="0" w:color="auto"/>
              </w:divBdr>
            </w:div>
            <w:div w:id="742995963">
              <w:marLeft w:val="0"/>
              <w:marRight w:val="0"/>
              <w:marTop w:val="0"/>
              <w:marBottom w:val="0"/>
              <w:divBdr>
                <w:top w:val="single" w:sz="18" w:space="4" w:color="E8E5E0"/>
                <w:left w:val="single" w:sz="18" w:space="11" w:color="E8E5E0"/>
                <w:bottom w:val="none" w:sz="0" w:space="0" w:color="auto"/>
                <w:right w:val="none" w:sz="0" w:space="0" w:color="auto"/>
              </w:divBdr>
            </w:div>
            <w:div w:id="684474760">
              <w:marLeft w:val="0"/>
              <w:marRight w:val="0"/>
              <w:marTop w:val="0"/>
              <w:marBottom w:val="0"/>
              <w:divBdr>
                <w:top w:val="single" w:sz="18" w:space="4" w:color="E8E5E0"/>
                <w:left w:val="none" w:sz="0" w:space="0" w:color="auto"/>
                <w:bottom w:val="none" w:sz="0" w:space="0" w:color="auto"/>
                <w:right w:val="none" w:sz="0" w:space="0" w:color="auto"/>
              </w:divBdr>
            </w:div>
            <w:div w:id="453328782">
              <w:marLeft w:val="0"/>
              <w:marRight w:val="0"/>
              <w:marTop w:val="0"/>
              <w:marBottom w:val="0"/>
              <w:divBdr>
                <w:top w:val="single" w:sz="18" w:space="4" w:color="E8E5E0"/>
                <w:left w:val="single" w:sz="18" w:space="11" w:color="E8E5E0"/>
                <w:bottom w:val="none" w:sz="0" w:space="0" w:color="auto"/>
                <w:right w:val="none" w:sz="0" w:space="0" w:color="auto"/>
              </w:divBdr>
            </w:div>
            <w:div w:id="1241670720">
              <w:marLeft w:val="0"/>
              <w:marRight w:val="0"/>
              <w:marTop w:val="0"/>
              <w:marBottom w:val="0"/>
              <w:divBdr>
                <w:top w:val="single" w:sz="18" w:space="4" w:color="E8E5E0"/>
                <w:left w:val="none" w:sz="0" w:space="0" w:color="auto"/>
                <w:bottom w:val="none" w:sz="0" w:space="0" w:color="auto"/>
                <w:right w:val="none" w:sz="0" w:space="0" w:color="auto"/>
              </w:divBdr>
            </w:div>
            <w:div w:id="529152145">
              <w:marLeft w:val="0"/>
              <w:marRight w:val="0"/>
              <w:marTop w:val="0"/>
              <w:marBottom w:val="0"/>
              <w:divBdr>
                <w:top w:val="single" w:sz="18" w:space="4" w:color="E8E5E0"/>
                <w:left w:val="single" w:sz="18" w:space="11" w:color="E8E5E0"/>
                <w:bottom w:val="none" w:sz="0" w:space="0" w:color="auto"/>
                <w:right w:val="none" w:sz="0" w:space="0" w:color="auto"/>
              </w:divBdr>
            </w:div>
            <w:div w:id="982926666">
              <w:marLeft w:val="0"/>
              <w:marRight w:val="0"/>
              <w:marTop w:val="0"/>
              <w:marBottom w:val="0"/>
              <w:divBdr>
                <w:top w:val="single" w:sz="18" w:space="4" w:color="E8E5E0"/>
                <w:left w:val="none" w:sz="0" w:space="0" w:color="auto"/>
                <w:bottom w:val="none" w:sz="0" w:space="0" w:color="auto"/>
                <w:right w:val="none" w:sz="0" w:space="0" w:color="auto"/>
              </w:divBdr>
            </w:div>
            <w:div w:id="1395153565">
              <w:marLeft w:val="0"/>
              <w:marRight w:val="0"/>
              <w:marTop w:val="0"/>
              <w:marBottom w:val="0"/>
              <w:divBdr>
                <w:top w:val="single" w:sz="18" w:space="4" w:color="E8E5E0"/>
                <w:left w:val="single" w:sz="18" w:space="11" w:color="E8E5E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ugated_fiberboard" TargetMode="External"/><Relationship Id="rId13" Type="http://schemas.openxmlformats.org/officeDocument/2006/relationships/hyperlink" Target="https://en.wikipedia.org/wiki/Image" TargetMode="External"/><Relationship Id="rId18" Type="http://schemas.openxmlformats.org/officeDocument/2006/relationships/hyperlink" Target="https://en.wikipedia.org/wiki/Quill" TargetMode="External"/><Relationship Id="rId26" Type="http://schemas.openxmlformats.org/officeDocument/2006/relationships/hyperlink" Target="https://en.wikipedia.org/wiki/Suspended_solids" TargetMode="External"/><Relationship Id="rId3" Type="http://schemas.microsoft.com/office/2007/relationships/stylesWithEffects" Target="stylesWithEffects.xml"/><Relationship Id="rId21" Type="http://schemas.openxmlformats.org/officeDocument/2006/relationships/hyperlink" Target="https://en.wikipedia.org/wiki/Printing" TargetMode="External"/><Relationship Id="rId7" Type="http://schemas.openxmlformats.org/officeDocument/2006/relationships/endnotes" Target="endnotes.xml"/><Relationship Id="rId12" Type="http://schemas.openxmlformats.org/officeDocument/2006/relationships/hyperlink" Target="https://en.wikipedia.org/wiki/Dye" TargetMode="External"/><Relationship Id="rId17" Type="http://schemas.openxmlformats.org/officeDocument/2006/relationships/hyperlink" Target="https://en.wikipedia.org/wiki/Brush" TargetMode="External"/><Relationship Id="rId25" Type="http://schemas.openxmlformats.org/officeDocument/2006/relationships/hyperlink" Target="https://en.wikipedia.org/wiki/Surfactan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en" TargetMode="External"/><Relationship Id="rId20" Type="http://schemas.openxmlformats.org/officeDocument/2006/relationships/hyperlink" Target="https://en.wikipedia.org/wiki/Lithographic" TargetMode="External"/><Relationship Id="rId29" Type="http://schemas.openxmlformats.org/officeDocument/2006/relationships/hyperlink" Target="https://en.wiktionary.org/wiki/masti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Pigment" TargetMode="External"/><Relationship Id="rId24" Type="http://schemas.openxmlformats.org/officeDocument/2006/relationships/hyperlink" Target="https://en.wikipedia.org/wiki/Lubrica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esign" TargetMode="External"/><Relationship Id="rId23" Type="http://schemas.openxmlformats.org/officeDocument/2006/relationships/hyperlink" Target="https://en.wikipedia.org/wiki/Resin" TargetMode="External"/><Relationship Id="rId28" Type="http://schemas.openxmlformats.org/officeDocument/2006/relationships/hyperlink" Target="https://en.wikipedia.org/wiki/Liquid" TargetMode="External"/><Relationship Id="rId10" Type="http://schemas.openxmlformats.org/officeDocument/2006/relationships/hyperlink" Target="https://en.wikipedia.org/wiki/Liquid" TargetMode="External"/><Relationship Id="rId19" Type="http://schemas.openxmlformats.org/officeDocument/2006/relationships/hyperlink" Target="https://en.wikipedia.org/wiki/Letterpress" TargetMode="External"/><Relationship Id="rId31" Type="http://schemas.openxmlformats.org/officeDocument/2006/relationships/hyperlink" Target="https://en.wikipedia.org/wiki/Solid" TargetMode="External"/><Relationship Id="rId4" Type="http://schemas.openxmlformats.org/officeDocument/2006/relationships/settings" Target="settings.xml"/><Relationship Id="rId9" Type="http://schemas.openxmlformats.org/officeDocument/2006/relationships/hyperlink" Target="https://en.wikipedia.org/wiki/Packaging_engineer" TargetMode="External"/><Relationship Id="rId14" Type="http://schemas.openxmlformats.org/officeDocument/2006/relationships/hyperlink" Target="https://en.wikipedia.org/wiki/Writing" TargetMode="External"/><Relationship Id="rId22" Type="http://schemas.openxmlformats.org/officeDocument/2006/relationships/hyperlink" Target="https://en.wikipedia.org/wiki/Solvent" TargetMode="External"/><Relationship Id="rId27" Type="http://schemas.openxmlformats.org/officeDocument/2006/relationships/hyperlink" Target="https://en.wikipedia.org/wiki/Fluorescence" TargetMode="External"/><Relationship Id="rId30" Type="http://schemas.openxmlformats.org/officeDocument/2006/relationships/hyperlink" Target="https://en.wikipedia.org/wiki/Substrate_(materials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2016-06-24T12:46:00Z</dcterms:created>
  <dcterms:modified xsi:type="dcterms:W3CDTF">2016-06-24T18:29:00Z</dcterms:modified>
</cp:coreProperties>
</file>