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D3D" w:rsidRDefault="00A95988" w:rsidP="00A95988">
      <w:pPr>
        <w:jc w:val="center"/>
        <w:rPr>
          <w:b/>
          <w:sz w:val="52"/>
          <w:szCs w:val="52"/>
        </w:rPr>
      </w:pPr>
      <w:r w:rsidRPr="00A95988">
        <w:rPr>
          <w:b/>
          <w:sz w:val="52"/>
          <w:szCs w:val="52"/>
        </w:rPr>
        <w:t xml:space="preserve">MARK7600 Group Project </w:t>
      </w:r>
      <w:r>
        <w:rPr>
          <w:b/>
          <w:sz w:val="52"/>
          <w:szCs w:val="52"/>
        </w:rPr>
        <w:t>–</w:t>
      </w:r>
      <w:r w:rsidRPr="00A95988">
        <w:rPr>
          <w:b/>
          <w:sz w:val="52"/>
          <w:szCs w:val="52"/>
        </w:rPr>
        <w:t xml:space="preserve"> Headphones</w:t>
      </w:r>
    </w:p>
    <w:p w:rsidR="00A95988" w:rsidRDefault="00A95988" w:rsidP="00A95988">
      <w:pPr>
        <w:rPr>
          <w:b/>
          <w:sz w:val="52"/>
          <w:szCs w:val="52"/>
        </w:rPr>
      </w:pPr>
    </w:p>
    <w:p w:rsidR="00E819E3" w:rsidRDefault="00E819E3" w:rsidP="00A95988">
      <w:pPr>
        <w:rPr>
          <w:b/>
          <w:sz w:val="52"/>
          <w:szCs w:val="52"/>
        </w:rPr>
      </w:pPr>
    </w:p>
    <w:p w:rsidR="00E819E3" w:rsidRDefault="00E819E3" w:rsidP="00A95988">
      <w:pPr>
        <w:rPr>
          <w:b/>
          <w:sz w:val="52"/>
          <w:szCs w:val="52"/>
        </w:rPr>
      </w:pPr>
    </w:p>
    <w:p w:rsidR="00E819E3" w:rsidRDefault="00E819E3" w:rsidP="00A95988">
      <w:pPr>
        <w:rPr>
          <w:b/>
          <w:sz w:val="52"/>
          <w:szCs w:val="52"/>
        </w:rPr>
      </w:pPr>
    </w:p>
    <w:p w:rsidR="00E819E3" w:rsidRDefault="00E819E3" w:rsidP="00E819E3">
      <w:pPr>
        <w:jc w:val="right"/>
        <w:rPr>
          <w:b/>
          <w:sz w:val="52"/>
          <w:szCs w:val="52"/>
        </w:rPr>
      </w:pPr>
    </w:p>
    <w:p w:rsidR="00E819E3" w:rsidRDefault="00E819E3" w:rsidP="00E819E3">
      <w:pPr>
        <w:rPr>
          <w:b/>
        </w:rPr>
      </w:pPr>
    </w:p>
    <w:p w:rsidR="00E819E3" w:rsidRPr="00E819E3" w:rsidRDefault="00E819E3" w:rsidP="00E819E3">
      <w:pPr>
        <w:jc w:val="center"/>
        <w:rPr>
          <w:i/>
        </w:rPr>
      </w:pPr>
      <w:r w:rsidRPr="00E819E3">
        <w:rPr>
          <w:i/>
        </w:rPr>
        <w:t>by</w:t>
      </w:r>
    </w:p>
    <w:p w:rsidR="00A95988" w:rsidRPr="00E819E3" w:rsidRDefault="00A95988" w:rsidP="00E819E3">
      <w:pPr>
        <w:jc w:val="center"/>
      </w:pPr>
      <w:r w:rsidRPr="00E819E3">
        <w:t>Ameya</w:t>
      </w:r>
      <w:r w:rsidR="00E819E3" w:rsidRPr="00E819E3">
        <w:t xml:space="preserve"> Jamgade</w:t>
      </w:r>
    </w:p>
    <w:p w:rsidR="00E819E3" w:rsidRPr="00E819E3" w:rsidRDefault="00E819E3" w:rsidP="00E819E3">
      <w:pPr>
        <w:jc w:val="center"/>
      </w:pPr>
      <w:r w:rsidRPr="00E819E3">
        <w:t>Mark Aw</w:t>
      </w:r>
    </w:p>
    <w:p w:rsidR="00E819E3" w:rsidRPr="00E819E3" w:rsidRDefault="00E819E3" w:rsidP="00E819E3">
      <w:pPr>
        <w:jc w:val="center"/>
      </w:pPr>
      <w:r w:rsidRPr="00E819E3">
        <w:t>Rahul Potluri</w:t>
      </w:r>
    </w:p>
    <w:p w:rsidR="00A95988" w:rsidRPr="00E819E3" w:rsidRDefault="00A95988" w:rsidP="00E819E3">
      <w:pPr>
        <w:jc w:val="center"/>
      </w:pPr>
      <w:r w:rsidRPr="00E819E3">
        <w:t>Tommy</w:t>
      </w:r>
      <w:r w:rsidR="00E819E3" w:rsidRPr="00E819E3">
        <w:t xml:space="preserve"> Zhu</w:t>
      </w:r>
    </w:p>
    <w:p w:rsidR="00A95988" w:rsidRPr="00E819E3" w:rsidRDefault="00A95988" w:rsidP="00E819E3">
      <w:pPr>
        <w:jc w:val="center"/>
      </w:pPr>
      <w:r w:rsidRPr="00E819E3">
        <w:t>Yan</w:t>
      </w:r>
      <w:r w:rsidR="00E819E3" w:rsidRPr="00E819E3">
        <w:t xml:space="preserve"> Yang</w:t>
      </w:r>
    </w:p>
    <w:p w:rsidR="00A95988" w:rsidRDefault="00A95988" w:rsidP="00A95988">
      <w:pPr>
        <w:rPr>
          <w:b/>
        </w:rPr>
      </w:pPr>
    </w:p>
    <w:p w:rsidR="00A95988" w:rsidRDefault="00A95988" w:rsidP="00A95988">
      <w:pPr>
        <w:rPr>
          <w:b/>
        </w:rPr>
      </w:pPr>
    </w:p>
    <w:p w:rsidR="00A95988" w:rsidRDefault="00A95988" w:rsidP="00A95988">
      <w:pPr>
        <w:rPr>
          <w:b/>
        </w:rPr>
      </w:pPr>
    </w:p>
    <w:p w:rsidR="00A95988" w:rsidRDefault="00A95988" w:rsidP="00A95988">
      <w:pPr>
        <w:rPr>
          <w:b/>
        </w:rPr>
      </w:pPr>
    </w:p>
    <w:p w:rsidR="00A95988" w:rsidRDefault="00A95988" w:rsidP="00A95988">
      <w:pPr>
        <w:rPr>
          <w:b/>
        </w:rPr>
      </w:pPr>
    </w:p>
    <w:p w:rsidR="00A95988" w:rsidRDefault="00A95988" w:rsidP="00A95988">
      <w:pPr>
        <w:rPr>
          <w:b/>
        </w:rPr>
      </w:pPr>
    </w:p>
    <w:p w:rsidR="00852E23" w:rsidRDefault="00852E23" w:rsidP="00A95988">
      <w:pPr>
        <w:rPr>
          <w:b/>
        </w:rPr>
      </w:pPr>
    </w:p>
    <w:p w:rsidR="00A95988" w:rsidRDefault="00A95988" w:rsidP="00A95988">
      <w:pPr>
        <w:rPr>
          <w:b/>
        </w:rPr>
      </w:pPr>
    </w:p>
    <w:p w:rsidR="00A95988" w:rsidRDefault="00A95988" w:rsidP="00A95988">
      <w:pPr>
        <w:rPr>
          <w:b/>
        </w:rPr>
      </w:pPr>
    </w:p>
    <w:p w:rsidR="00A95988" w:rsidRDefault="00A95988" w:rsidP="00A95988">
      <w:pPr>
        <w:rPr>
          <w:b/>
        </w:rPr>
      </w:pPr>
    </w:p>
    <w:p w:rsidR="00A95988" w:rsidRDefault="00A95988" w:rsidP="00A95988">
      <w:pPr>
        <w:rPr>
          <w:b/>
          <w:sz w:val="40"/>
          <w:szCs w:val="40"/>
        </w:rPr>
      </w:pPr>
      <w:r w:rsidRPr="00B8456D">
        <w:rPr>
          <w:b/>
          <w:sz w:val="40"/>
          <w:szCs w:val="40"/>
        </w:rPr>
        <w:lastRenderedPageBreak/>
        <w:t>Executive Summary</w:t>
      </w:r>
    </w:p>
    <w:p w:rsidR="00A31360" w:rsidRPr="00B8456D" w:rsidRDefault="00A31360" w:rsidP="00A95988">
      <w:pPr>
        <w:rPr>
          <w:b/>
          <w:sz w:val="40"/>
          <w:szCs w:val="40"/>
        </w:rPr>
      </w:pPr>
    </w:p>
    <w:p w:rsidR="00A95988" w:rsidRDefault="00A95988" w:rsidP="00A31360">
      <w:pPr>
        <w:spacing w:line="360" w:lineRule="auto"/>
        <w:rPr>
          <w:rFonts w:ascii="Calibri" w:hAnsi="Calibri" w:cs="Calibri"/>
          <w:sz w:val="24"/>
        </w:rPr>
      </w:pPr>
      <w:r w:rsidRPr="00C9621F">
        <w:rPr>
          <w:rFonts w:ascii="Calibri" w:hAnsi="Calibri" w:cs="Calibri"/>
          <w:sz w:val="24"/>
        </w:rPr>
        <w:t xml:space="preserve">This report provides an analysis and evaluation of the headphones market to </w:t>
      </w:r>
      <w:r w:rsidRPr="00554D3A">
        <w:rPr>
          <w:rFonts w:ascii="Calibri" w:hAnsi="Calibri" w:cs="Calibri"/>
          <w:sz w:val="24"/>
        </w:rPr>
        <w:t>deliver a market share estimate</w:t>
      </w:r>
      <w:r>
        <w:rPr>
          <w:rFonts w:ascii="Calibri" w:hAnsi="Calibri" w:cs="Calibri"/>
          <w:sz w:val="24"/>
        </w:rPr>
        <w:t xml:space="preserve"> </w:t>
      </w:r>
      <w:r w:rsidRPr="00554D3A">
        <w:rPr>
          <w:rFonts w:ascii="Calibri" w:hAnsi="Calibri" w:cs="Calibri"/>
          <w:sz w:val="24"/>
        </w:rPr>
        <w:t xml:space="preserve">for the </w:t>
      </w:r>
      <w:r w:rsidR="00AF477E">
        <w:rPr>
          <w:rFonts w:ascii="Calibri" w:hAnsi="Calibri" w:cs="Calibri"/>
          <w:sz w:val="24"/>
        </w:rPr>
        <w:t>Beats®,</w:t>
      </w:r>
      <w:r w:rsidR="00AF477E" w:rsidRPr="00AF477E">
        <w:rPr>
          <w:rFonts w:ascii="Calibri" w:hAnsi="Calibri" w:cs="Calibri"/>
          <w:sz w:val="24"/>
        </w:rPr>
        <w:t xml:space="preserve"> </w:t>
      </w:r>
      <w:r w:rsidR="00AF477E">
        <w:rPr>
          <w:rFonts w:ascii="Calibri" w:hAnsi="Calibri" w:cs="Calibri"/>
          <w:sz w:val="24"/>
        </w:rPr>
        <w:t>Bose®,</w:t>
      </w:r>
      <w:r w:rsidR="00AF477E" w:rsidRPr="00AF477E">
        <w:rPr>
          <w:rFonts w:ascii="Calibri" w:hAnsi="Calibri" w:cs="Calibri"/>
          <w:sz w:val="24"/>
        </w:rPr>
        <w:t xml:space="preserve"> a</w:t>
      </w:r>
      <w:r w:rsidR="00AF477E">
        <w:rPr>
          <w:rFonts w:ascii="Calibri" w:hAnsi="Calibri" w:cs="Calibri"/>
          <w:sz w:val="24"/>
        </w:rPr>
        <w:t>nd</w:t>
      </w:r>
      <w:r w:rsidR="00AF477E" w:rsidRPr="00AF477E">
        <w:rPr>
          <w:rFonts w:ascii="Calibri" w:hAnsi="Calibri" w:cs="Calibri"/>
          <w:sz w:val="24"/>
        </w:rPr>
        <w:t xml:space="preserve"> </w:t>
      </w:r>
      <w:r w:rsidR="00E97305">
        <w:rPr>
          <w:rFonts w:ascii="Calibri" w:hAnsi="Calibri" w:cs="Calibri"/>
          <w:sz w:val="24"/>
        </w:rPr>
        <w:t>Sennheiser®</w:t>
      </w:r>
      <w:bookmarkStart w:id="0" w:name="_GoBack"/>
      <w:bookmarkEnd w:id="0"/>
      <w:r w:rsidR="00AF477E">
        <w:rPr>
          <w:rFonts w:ascii="Calibri" w:hAnsi="Calibri" w:cs="Calibri"/>
          <w:sz w:val="24"/>
        </w:rPr>
        <w:t xml:space="preserve"> </w:t>
      </w:r>
      <w:r w:rsidRPr="00554D3A">
        <w:rPr>
          <w:rFonts w:ascii="Calibri" w:hAnsi="Calibri" w:cs="Calibri"/>
          <w:sz w:val="24"/>
        </w:rPr>
        <w:t xml:space="preserve">brands </w:t>
      </w:r>
      <w:r w:rsidR="00AF477E">
        <w:rPr>
          <w:rFonts w:ascii="Calibri" w:hAnsi="Calibri" w:cs="Calibri"/>
          <w:sz w:val="24"/>
        </w:rPr>
        <w:t>of headphones</w:t>
      </w:r>
      <w:r>
        <w:rPr>
          <w:rFonts w:ascii="Calibri" w:hAnsi="Calibri" w:cs="Calibri"/>
          <w:sz w:val="24"/>
        </w:rPr>
        <w:t xml:space="preserve">. </w:t>
      </w:r>
    </w:p>
    <w:p w:rsidR="00CB2059" w:rsidRDefault="00CB2059" w:rsidP="00A31360">
      <w:pPr>
        <w:spacing w:line="360" w:lineRule="auto"/>
        <w:rPr>
          <w:rFonts w:ascii="Calibri" w:hAnsi="Calibri" w:cs="Calibri"/>
          <w:sz w:val="24"/>
        </w:rPr>
      </w:pPr>
    </w:p>
    <w:p w:rsidR="00A95988" w:rsidRDefault="00A95988" w:rsidP="00A31360">
      <w:pPr>
        <w:spacing w:line="360" w:lineRule="auto"/>
        <w:rPr>
          <w:rFonts w:ascii="Calibri" w:hAnsi="Calibri" w:cs="Calibri"/>
          <w:sz w:val="24"/>
        </w:rPr>
      </w:pPr>
      <w:r>
        <w:rPr>
          <w:rFonts w:ascii="Calibri" w:hAnsi="Calibri" w:cs="Calibri"/>
          <w:sz w:val="24"/>
        </w:rPr>
        <w:t xml:space="preserve">This analysis draws attention to the fact that </w:t>
      </w:r>
      <w:r w:rsidR="00A24427">
        <w:rPr>
          <w:rFonts w:ascii="Calibri" w:hAnsi="Calibri" w:cs="Calibri"/>
          <w:sz w:val="24"/>
        </w:rPr>
        <w:t>t</w:t>
      </w:r>
      <w:r w:rsidR="00A24427" w:rsidRPr="00A24427">
        <w:rPr>
          <w:rFonts w:ascii="Calibri" w:hAnsi="Calibri" w:cs="Calibri"/>
          <w:sz w:val="24"/>
        </w:rPr>
        <w:t xml:space="preserve">he U.S. earphones &amp; headphones market is poised to be about $5 Billion by year 2020 [‘Earphones and Headphones Market Analysis by </w:t>
      </w:r>
      <w:r w:rsidR="00A24427">
        <w:rPr>
          <w:rFonts w:ascii="Calibri" w:hAnsi="Calibri" w:cs="Calibri"/>
          <w:sz w:val="24"/>
        </w:rPr>
        <w:t xml:space="preserve">Product’ by Grandview Research] therefore making it lucrative for all brands in the market to achieve maximum share. Method of analysis includes utilizing discrete choice to formulate a survey and requesting respondents to make a decision from the given set of options. Market shares of all brands the group is estimated in was determined by calculating utility estimates of each brands. </w:t>
      </w:r>
      <w:r w:rsidR="00A24427" w:rsidRPr="00A24427">
        <w:rPr>
          <w:rFonts w:ascii="Calibri" w:hAnsi="Calibri" w:cs="Calibri"/>
          <w:sz w:val="24"/>
        </w:rPr>
        <w:t>All calculations can be found in the appendices.</w:t>
      </w:r>
    </w:p>
    <w:p w:rsidR="00B8456D" w:rsidRDefault="00B8456D" w:rsidP="00A31360">
      <w:pPr>
        <w:spacing w:line="360" w:lineRule="auto"/>
        <w:rPr>
          <w:rFonts w:ascii="Calibri" w:hAnsi="Calibri" w:cs="Calibri"/>
          <w:sz w:val="24"/>
        </w:rPr>
      </w:pPr>
    </w:p>
    <w:p w:rsidR="00D558E1" w:rsidRPr="00B8456D" w:rsidRDefault="001C1B1C" w:rsidP="00A31360">
      <w:pPr>
        <w:spacing w:line="360" w:lineRule="auto"/>
        <w:rPr>
          <w:rFonts w:ascii="Calibri" w:hAnsi="Calibri" w:cs="Calibri"/>
          <w:sz w:val="24"/>
        </w:rPr>
      </w:pPr>
      <w:r w:rsidRPr="00B8456D">
        <w:rPr>
          <w:rFonts w:ascii="Calibri" w:hAnsi="Calibri" w:cs="Calibri"/>
          <w:sz w:val="24"/>
        </w:rPr>
        <w:t xml:space="preserve">Results of the data analyzed show that </w:t>
      </w:r>
      <w:r w:rsidR="00AF477E" w:rsidRPr="00B8456D">
        <w:rPr>
          <w:rFonts w:ascii="Calibri" w:hAnsi="Calibri" w:cs="Calibri"/>
          <w:sz w:val="24"/>
        </w:rPr>
        <w:t>Bose®</w:t>
      </w:r>
      <w:r w:rsidRPr="00B8456D">
        <w:rPr>
          <w:rFonts w:ascii="Calibri" w:hAnsi="Calibri" w:cs="Calibri"/>
          <w:sz w:val="24"/>
        </w:rPr>
        <w:t xml:space="preserve"> was overwhelming choice with </w:t>
      </w:r>
      <w:r w:rsidR="00997BDA" w:rsidRPr="00B8456D">
        <w:rPr>
          <w:rFonts w:ascii="Calibri" w:hAnsi="Calibri" w:cs="Calibri"/>
          <w:sz w:val="24"/>
        </w:rPr>
        <w:t>cumulative average of 44%</w:t>
      </w:r>
      <w:r w:rsidRPr="00B8456D">
        <w:rPr>
          <w:rFonts w:ascii="Calibri" w:hAnsi="Calibri" w:cs="Calibri"/>
          <w:sz w:val="24"/>
        </w:rPr>
        <w:t xml:space="preserve"> of respondents choosing this brand. </w:t>
      </w:r>
      <w:r w:rsidR="00AF477E" w:rsidRPr="00B8456D">
        <w:rPr>
          <w:rFonts w:ascii="Calibri" w:hAnsi="Calibri" w:cs="Calibri"/>
          <w:sz w:val="24"/>
        </w:rPr>
        <w:t>Beats®</w:t>
      </w:r>
      <w:r w:rsidRPr="00B8456D">
        <w:rPr>
          <w:rFonts w:ascii="Calibri" w:hAnsi="Calibri" w:cs="Calibri"/>
          <w:sz w:val="24"/>
        </w:rPr>
        <w:t xml:space="preserve"> and </w:t>
      </w:r>
      <w:r w:rsidR="00E97305">
        <w:rPr>
          <w:rFonts w:ascii="Calibri" w:hAnsi="Calibri" w:cs="Calibri"/>
          <w:sz w:val="24"/>
        </w:rPr>
        <w:t>Sennheiser®</w:t>
      </w:r>
      <w:r w:rsidR="00AF477E" w:rsidRPr="00B8456D">
        <w:rPr>
          <w:rFonts w:ascii="Calibri" w:hAnsi="Calibri" w:cs="Calibri"/>
          <w:sz w:val="24"/>
        </w:rPr>
        <w:t>®</w:t>
      </w:r>
      <w:r w:rsidRPr="00B8456D">
        <w:rPr>
          <w:rFonts w:ascii="Calibri" w:hAnsi="Calibri" w:cs="Calibri"/>
          <w:sz w:val="24"/>
        </w:rPr>
        <w:t xml:space="preserve"> were in 2nd and 3rd pos</w:t>
      </w:r>
      <w:r w:rsidR="00997BDA" w:rsidRPr="00B8456D">
        <w:rPr>
          <w:rFonts w:ascii="Calibri" w:hAnsi="Calibri" w:cs="Calibri"/>
          <w:sz w:val="24"/>
        </w:rPr>
        <w:t>itions with a market share of 22% and 16</w:t>
      </w:r>
      <w:r w:rsidRPr="00B8456D">
        <w:rPr>
          <w:rFonts w:ascii="Calibri" w:hAnsi="Calibri" w:cs="Calibri"/>
          <w:sz w:val="24"/>
        </w:rPr>
        <w:t>% respectively</w:t>
      </w:r>
      <w:r w:rsidR="00FD0FD4" w:rsidRPr="00B8456D">
        <w:rPr>
          <w:rFonts w:ascii="Calibri" w:hAnsi="Calibri" w:cs="Calibri"/>
          <w:sz w:val="24"/>
        </w:rPr>
        <w:t xml:space="preserve"> for all product combinations</w:t>
      </w:r>
      <w:r w:rsidRPr="00B8456D">
        <w:rPr>
          <w:rFonts w:ascii="Calibri" w:hAnsi="Calibri" w:cs="Calibri"/>
          <w:sz w:val="24"/>
        </w:rPr>
        <w:t xml:space="preserve">. </w:t>
      </w:r>
      <w:r w:rsidR="00997BDA" w:rsidRPr="00B8456D">
        <w:rPr>
          <w:rFonts w:ascii="Calibri" w:hAnsi="Calibri" w:cs="Calibri"/>
          <w:sz w:val="24"/>
        </w:rPr>
        <w:t>Approximately 19</w:t>
      </w:r>
      <w:r w:rsidR="00FD0FD4" w:rsidRPr="00B8456D">
        <w:rPr>
          <w:rFonts w:ascii="Calibri" w:hAnsi="Calibri" w:cs="Calibri"/>
          <w:sz w:val="24"/>
        </w:rPr>
        <w:t>% of population chose ‘none of the these’ option when asked to select a $250 headphone.</w:t>
      </w:r>
    </w:p>
    <w:p w:rsidR="00B8456D" w:rsidRDefault="00B8456D" w:rsidP="00B8456D">
      <w:pPr>
        <w:spacing w:line="480" w:lineRule="auto"/>
        <w:rPr>
          <w:rFonts w:ascii="Calibri" w:hAnsi="Calibri" w:cs="Calibri"/>
          <w:color w:val="FF0000"/>
          <w:sz w:val="24"/>
        </w:rPr>
      </w:pPr>
    </w:p>
    <w:p w:rsidR="00B8456D" w:rsidRDefault="00B8456D" w:rsidP="00B8456D">
      <w:pPr>
        <w:spacing w:line="480" w:lineRule="auto"/>
        <w:rPr>
          <w:rFonts w:ascii="Calibri" w:hAnsi="Calibri" w:cs="Calibri"/>
          <w:color w:val="FF0000"/>
          <w:sz w:val="24"/>
        </w:rPr>
      </w:pPr>
    </w:p>
    <w:p w:rsidR="00A31360" w:rsidRDefault="00A31360" w:rsidP="00B8456D">
      <w:pPr>
        <w:spacing w:line="480" w:lineRule="auto"/>
        <w:rPr>
          <w:rFonts w:ascii="Calibri" w:hAnsi="Calibri" w:cs="Calibri"/>
          <w:color w:val="FF0000"/>
          <w:sz w:val="24"/>
        </w:rPr>
      </w:pPr>
    </w:p>
    <w:p w:rsidR="00A31360" w:rsidRDefault="00A31360" w:rsidP="00B8456D">
      <w:pPr>
        <w:spacing w:line="480" w:lineRule="auto"/>
        <w:rPr>
          <w:rFonts w:ascii="Calibri" w:hAnsi="Calibri" w:cs="Calibri"/>
          <w:color w:val="FF0000"/>
          <w:sz w:val="24"/>
        </w:rPr>
      </w:pPr>
    </w:p>
    <w:p w:rsidR="00B8456D" w:rsidRPr="008276D9" w:rsidRDefault="00B8456D" w:rsidP="00B8456D">
      <w:pPr>
        <w:spacing w:line="480" w:lineRule="auto"/>
        <w:rPr>
          <w:rFonts w:ascii="Calibri" w:hAnsi="Calibri" w:cs="Calibri"/>
          <w:color w:val="FF0000"/>
          <w:sz w:val="24"/>
        </w:rPr>
      </w:pPr>
    </w:p>
    <w:p w:rsidR="00A95988" w:rsidRPr="00A64E12" w:rsidRDefault="00A95988" w:rsidP="00A95988">
      <w:pPr>
        <w:rPr>
          <w:b/>
          <w:sz w:val="40"/>
          <w:szCs w:val="40"/>
        </w:rPr>
      </w:pPr>
      <w:r w:rsidRPr="00A64E12">
        <w:rPr>
          <w:b/>
          <w:sz w:val="40"/>
          <w:szCs w:val="40"/>
        </w:rPr>
        <w:lastRenderedPageBreak/>
        <w:t>Background and problem statement</w:t>
      </w:r>
    </w:p>
    <w:p w:rsidR="00AB6F0A" w:rsidRDefault="00AB6F0A" w:rsidP="00A95988">
      <w:pPr>
        <w:rPr>
          <w:b/>
        </w:rPr>
      </w:pPr>
    </w:p>
    <w:p w:rsidR="00D65169" w:rsidRPr="00771953" w:rsidRDefault="00D65169" w:rsidP="00A31360">
      <w:pPr>
        <w:spacing w:line="360" w:lineRule="auto"/>
        <w:rPr>
          <w:rFonts w:ascii="Calibri" w:hAnsi="Calibri" w:cs="Calibri"/>
          <w:sz w:val="24"/>
        </w:rPr>
      </w:pPr>
      <w:r w:rsidRPr="00771953">
        <w:rPr>
          <w:rFonts w:ascii="Calibri" w:hAnsi="Calibri" w:cs="Calibri"/>
          <w:sz w:val="24"/>
        </w:rPr>
        <w:t>Headphones are a pair of small listening devices that are designed to be worn on or around the head over a user's ears. The global earphones and headphones market size is poised for high growth over the forecast period owing to recent technological advancements in these devices and improved design. The U.S. earphones &amp; headphones market is poised to be about $5 Billion by year 2020 [‘Earphones and Headphones Market Analysis by Product’ by Grandview Research].</w:t>
      </w:r>
    </w:p>
    <w:p w:rsidR="00D65169" w:rsidRPr="00771953" w:rsidRDefault="00D65169" w:rsidP="00A31360">
      <w:pPr>
        <w:spacing w:line="360" w:lineRule="auto"/>
        <w:rPr>
          <w:rFonts w:ascii="Calibri" w:hAnsi="Calibri" w:cs="Calibri"/>
          <w:sz w:val="24"/>
        </w:rPr>
      </w:pPr>
    </w:p>
    <w:p w:rsidR="002E22B1" w:rsidRPr="00771953" w:rsidRDefault="00D65169" w:rsidP="00A31360">
      <w:pPr>
        <w:spacing w:line="360" w:lineRule="auto"/>
        <w:rPr>
          <w:rFonts w:ascii="Calibri" w:hAnsi="Calibri" w:cs="Calibri"/>
          <w:sz w:val="24"/>
        </w:rPr>
      </w:pPr>
      <w:r w:rsidRPr="00771953">
        <w:rPr>
          <w:rFonts w:ascii="Calibri" w:hAnsi="Calibri" w:cs="Calibri"/>
          <w:sz w:val="24"/>
        </w:rPr>
        <w:t xml:space="preserve">The global earphones and headphones market is highly competitive and fragmented. Major players include </w:t>
      </w:r>
      <w:r w:rsidR="00AF477E" w:rsidRPr="00771953">
        <w:rPr>
          <w:rFonts w:ascii="Calibri" w:hAnsi="Calibri" w:cs="Calibri"/>
          <w:sz w:val="24"/>
        </w:rPr>
        <w:t>Beats®</w:t>
      </w:r>
      <w:r w:rsidRPr="00771953">
        <w:rPr>
          <w:rFonts w:ascii="Calibri" w:hAnsi="Calibri" w:cs="Calibri"/>
          <w:sz w:val="24"/>
        </w:rPr>
        <w:t xml:space="preserve">, </w:t>
      </w:r>
      <w:r w:rsidR="00AF477E" w:rsidRPr="00771953">
        <w:rPr>
          <w:rFonts w:ascii="Calibri" w:hAnsi="Calibri" w:cs="Calibri"/>
          <w:sz w:val="24"/>
        </w:rPr>
        <w:t>Bose®</w:t>
      </w:r>
      <w:r w:rsidRPr="00771953">
        <w:rPr>
          <w:rFonts w:ascii="Calibri" w:hAnsi="Calibri" w:cs="Calibri"/>
          <w:sz w:val="24"/>
        </w:rPr>
        <w:t xml:space="preserve">, and </w:t>
      </w:r>
      <w:r w:rsidR="00E97305">
        <w:rPr>
          <w:rFonts w:ascii="Calibri" w:hAnsi="Calibri" w:cs="Calibri"/>
          <w:sz w:val="24"/>
        </w:rPr>
        <w:t>Sennheiser®</w:t>
      </w:r>
      <w:r w:rsidR="00AF477E" w:rsidRPr="00771953">
        <w:rPr>
          <w:rFonts w:ascii="Calibri" w:hAnsi="Calibri" w:cs="Calibri"/>
          <w:sz w:val="24"/>
        </w:rPr>
        <w:t>®</w:t>
      </w:r>
      <w:r w:rsidRPr="00771953">
        <w:rPr>
          <w:rFonts w:ascii="Calibri" w:hAnsi="Calibri" w:cs="Calibri"/>
          <w:sz w:val="24"/>
        </w:rPr>
        <w:t xml:space="preserve">. All these companies are trying to create successful products with right combination and sell them at the right price in order to gain maximum market share. </w:t>
      </w:r>
    </w:p>
    <w:p w:rsidR="002E22B1" w:rsidRPr="00771953" w:rsidRDefault="002E22B1" w:rsidP="00A31360">
      <w:pPr>
        <w:spacing w:line="360" w:lineRule="auto"/>
        <w:rPr>
          <w:rFonts w:ascii="Calibri" w:hAnsi="Calibri" w:cs="Calibri"/>
          <w:sz w:val="24"/>
        </w:rPr>
      </w:pPr>
    </w:p>
    <w:p w:rsidR="00D65169" w:rsidRDefault="00D65169" w:rsidP="00A31360">
      <w:pPr>
        <w:spacing w:line="360" w:lineRule="auto"/>
        <w:rPr>
          <w:rFonts w:ascii="Calibri" w:hAnsi="Calibri" w:cs="Calibri"/>
          <w:sz w:val="24"/>
        </w:rPr>
      </w:pPr>
      <w:r w:rsidRPr="00771953">
        <w:rPr>
          <w:rFonts w:ascii="Calibri" w:hAnsi="Calibri" w:cs="Calibri"/>
          <w:sz w:val="24"/>
        </w:rPr>
        <w:t>The goal of the project is come up with the share of each brand and identifying how combination of products features of these brands should perform in the market.</w:t>
      </w:r>
      <w:r w:rsidR="002E22B1" w:rsidRPr="00771953">
        <w:rPr>
          <w:rFonts w:ascii="Calibri" w:hAnsi="Calibri" w:cs="Calibri"/>
          <w:sz w:val="24"/>
        </w:rPr>
        <w:t xml:space="preserve"> We will use statistics to determine what customers really value in a product and the quantitative extent to which each attribute influences a customer’s decision. This will help companies come up with the optimal levels of various attributes in their future products to achieve maximum possible market share. We will deliver a market share estimate of earphone market share for the brands we are interested in.</w:t>
      </w:r>
    </w:p>
    <w:p w:rsidR="00A31360" w:rsidRDefault="00A31360" w:rsidP="00A31360">
      <w:pPr>
        <w:spacing w:line="360" w:lineRule="auto"/>
        <w:rPr>
          <w:rFonts w:ascii="Calibri" w:hAnsi="Calibri" w:cs="Calibri"/>
          <w:sz w:val="24"/>
        </w:rPr>
      </w:pPr>
    </w:p>
    <w:p w:rsidR="00A31360" w:rsidRDefault="00A31360" w:rsidP="00A31360">
      <w:pPr>
        <w:spacing w:line="360" w:lineRule="auto"/>
        <w:rPr>
          <w:rFonts w:ascii="Calibri" w:hAnsi="Calibri" w:cs="Calibri"/>
          <w:sz w:val="24"/>
        </w:rPr>
      </w:pPr>
    </w:p>
    <w:p w:rsidR="00A31360" w:rsidRDefault="00A31360" w:rsidP="00A31360">
      <w:pPr>
        <w:spacing w:line="360" w:lineRule="auto"/>
        <w:rPr>
          <w:rFonts w:ascii="Calibri" w:hAnsi="Calibri" w:cs="Calibri"/>
          <w:sz w:val="24"/>
        </w:rPr>
      </w:pPr>
    </w:p>
    <w:p w:rsidR="00A31360" w:rsidRPr="00771953" w:rsidRDefault="00A31360" w:rsidP="00A31360">
      <w:pPr>
        <w:spacing w:line="360" w:lineRule="auto"/>
        <w:rPr>
          <w:rFonts w:ascii="Calibri" w:hAnsi="Calibri" w:cs="Calibri"/>
          <w:sz w:val="24"/>
        </w:rPr>
      </w:pPr>
    </w:p>
    <w:p w:rsidR="00A95988" w:rsidRPr="003F54E4" w:rsidRDefault="00A95988" w:rsidP="00A31360">
      <w:pPr>
        <w:spacing w:line="360" w:lineRule="auto"/>
        <w:rPr>
          <w:b/>
          <w:sz w:val="40"/>
          <w:szCs w:val="40"/>
        </w:rPr>
      </w:pPr>
      <w:r w:rsidRPr="003F54E4">
        <w:rPr>
          <w:b/>
          <w:sz w:val="40"/>
          <w:szCs w:val="40"/>
        </w:rPr>
        <w:lastRenderedPageBreak/>
        <w:t>Design</w:t>
      </w:r>
    </w:p>
    <w:p w:rsidR="00DA1CA9" w:rsidRPr="00F16AAE" w:rsidRDefault="00DA1CA9" w:rsidP="00A31360">
      <w:pPr>
        <w:spacing w:line="360" w:lineRule="auto"/>
        <w:rPr>
          <w:rFonts w:ascii="Calibri" w:hAnsi="Calibri" w:cs="Calibri"/>
          <w:sz w:val="24"/>
        </w:rPr>
      </w:pPr>
      <w:r w:rsidRPr="00F16AAE">
        <w:rPr>
          <w:rFonts w:ascii="Calibri" w:hAnsi="Calibri" w:cs="Calibri"/>
          <w:sz w:val="24"/>
        </w:rPr>
        <w:t>The team felt that the ideal method would be where respondents are shown different variations of headphones and they are asked to select the one they would be most likely to purchase. This would help create a market share of different brands of headphones instead of using a system where respondents are asked to rank different products. Hence t</w:t>
      </w:r>
      <w:r w:rsidR="00A646F5" w:rsidRPr="00F16AAE">
        <w:rPr>
          <w:rFonts w:ascii="Calibri" w:hAnsi="Calibri" w:cs="Calibri"/>
          <w:sz w:val="24"/>
        </w:rPr>
        <w:t>o do this market modeling simulation</w:t>
      </w:r>
      <w:r w:rsidRPr="00F16AAE">
        <w:rPr>
          <w:rFonts w:ascii="Calibri" w:hAnsi="Calibri" w:cs="Calibri"/>
          <w:sz w:val="24"/>
        </w:rPr>
        <w:t xml:space="preserve">, a </w:t>
      </w:r>
      <w:r w:rsidR="00A646F5" w:rsidRPr="00F16AAE">
        <w:rPr>
          <w:rFonts w:ascii="Calibri" w:hAnsi="Calibri" w:cs="Calibri"/>
          <w:sz w:val="24"/>
        </w:rPr>
        <w:t>discrete choice conjoint study</w:t>
      </w:r>
      <w:r w:rsidRPr="00F16AAE">
        <w:rPr>
          <w:rFonts w:ascii="Calibri" w:hAnsi="Calibri" w:cs="Calibri"/>
          <w:sz w:val="24"/>
        </w:rPr>
        <w:t xml:space="preserve"> would be most appropriate</w:t>
      </w:r>
      <w:r w:rsidR="00A646F5" w:rsidRPr="00F16AAE">
        <w:rPr>
          <w:rFonts w:ascii="Calibri" w:hAnsi="Calibri" w:cs="Calibri"/>
          <w:sz w:val="24"/>
        </w:rPr>
        <w:t xml:space="preserve">. </w:t>
      </w:r>
    </w:p>
    <w:p w:rsidR="00DA1CA9" w:rsidRPr="00F16AAE" w:rsidRDefault="00DA1CA9" w:rsidP="00A31360">
      <w:pPr>
        <w:spacing w:line="360" w:lineRule="auto"/>
        <w:rPr>
          <w:rFonts w:ascii="Calibri" w:hAnsi="Calibri" w:cs="Calibri"/>
          <w:sz w:val="24"/>
        </w:rPr>
      </w:pPr>
    </w:p>
    <w:p w:rsidR="00DA1CA9" w:rsidRPr="00F16AAE" w:rsidRDefault="00DA1CA9" w:rsidP="00A31360">
      <w:pPr>
        <w:spacing w:line="360" w:lineRule="auto"/>
        <w:rPr>
          <w:rFonts w:ascii="Calibri" w:hAnsi="Calibri" w:cs="Calibri"/>
          <w:sz w:val="24"/>
        </w:rPr>
      </w:pPr>
      <w:r w:rsidRPr="00F16AAE">
        <w:rPr>
          <w:rFonts w:ascii="Calibri" w:hAnsi="Calibri" w:cs="Calibri"/>
          <w:sz w:val="24"/>
        </w:rPr>
        <w:t>Further advantages of a discrete choice model are.</w:t>
      </w:r>
    </w:p>
    <w:p w:rsidR="00DA1CA9" w:rsidRPr="00F16AAE" w:rsidRDefault="00DA1CA9" w:rsidP="00596CAE">
      <w:pPr>
        <w:pStyle w:val="ListParagraph"/>
        <w:numPr>
          <w:ilvl w:val="0"/>
          <w:numId w:val="7"/>
        </w:numPr>
        <w:spacing w:line="360" w:lineRule="auto"/>
        <w:ind w:left="360"/>
        <w:rPr>
          <w:rFonts w:ascii="Calibri" w:hAnsi="Calibri" w:cs="Calibri"/>
          <w:sz w:val="24"/>
        </w:rPr>
      </w:pPr>
      <w:r w:rsidRPr="00F16AAE">
        <w:rPr>
          <w:rFonts w:ascii="Calibri" w:hAnsi="Calibri" w:cs="Calibri"/>
          <w:sz w:val="24"/>
        </w:rPr>
        <w:t xml:space="preserve">It is a more realistic exercise for </w:t>
      </w:r>
      <w:r w:rsidR="0051284D" w:rsidRPr="00F16AAE">
        <w:rPr>
          <w:rFonts w:ascii="Calibri" w:hAnsi="Calibri" w:cs="Calibri"/>
          <w:sz w:val="24"/>
        </w:rPr>
        <w:t>respondents</w:t>
      </w:r>
      <w:r w:rsidRPr="00F16AAE">
        <w:rPr>
          <w:rFonts w:ascii="Calibri" w:hAnsi="Calibri" w:cs="Calibri"/>
          <w:sz w:val="24"/>
        </w:rPr>
        <w:t xml:space="preserve"> to indicate the </w:t>
      </w:r>
      <w:r w:rsidR="0051284D" w:rsidRPr="00F16AAE">
        <w:rPr>
          <w:rFonts w:ascii="Calibri" w:hAnsi="Calibri" w:cs="Calibri"/>
          <w:sz w:val="24"/>
        </w:rPr>
        <w:t>headphone</w:t>
      </w:r>
      <w:r w:rsidRPr="00F16AAE">
        <w:rPr>
          <w:rFonts w:ascii="Calibri" w:hAnsi="Calibri" w:cs="Calibri"/>
          <w:sz w:val="24"/>
        </w:rPr>
        <w:t xml:space="preserve"> they would purchase rather than ranking since this is what they actually do in the marketplace.</w:t>
      </w:r>
    </w:p>
    <w:p w:rsidR="009C318C" w:rsidRPr="00F16AAE" w:rsidRDefault="009C318C" w:rsidP="00A31360">
      <w:pPr>
        <w:spacing w:line="360" w:lineRule="auto"/>
        <w:rPr>
          <w:rFonts w:ascii="Calibri" w:hAnsi="Calibri" w:cs="Calibri"/>
          <w:sz w:val="24"/>
        </w:rPr>
      </w:pPr>
    </w:p>
    <w:p w:rsidR="00DA1CA9" w:rsidRPr="00F16AAE" w:rsidRDefault="00DA1CA9" w:rsidP="00596CAE">
      <w:pPr>
        <w:pStyle w:val="ListParagraph"/>
        <w:numPr>
          <w:ilvl w:val="0"/>
          <w:numId w:val="7"/>
        </w:numPr>
        <w:spacing w:line="360" w:lineRule="auto"/>
        <w:ind w:left="360"/>
        <w:rPr>
          <w:rFonts w:ascii="Calibri" w:hAnsi="Calibri" w:cs="Calibri"/>
          <w:sz w:val="24"/>
        </w:rPr>
      </w:pPr>
      <w:r w:rsidRPr="00F16AAE">
        <w:rPr>
          <w:rFonts w:ascii="Calibri" w:hAnsi="Calibri" w:cs="Calibri"/>
          <w:sz w:val="24"/>
        </w:rPr>
        <w:t xml:space="preserve">In </w:t>
      </w:r>
      <w:r w:rsidR="0051284D" w:rsidRPr="00F16AAE">
        <w:rPr>
          <w:rFonts w:ascii="Calibri" w:hAnsi="Calibri" w:cs="Calibri"/>
          <w:sz w:val="24"/>
        </w:rPr>
        <w:t>a discrete choice analysis respondent</w:t>
      </w:r>
      <w:r w:rsidRPr="00F16AAE">
        <w:rPr>
          <w:rFonts w:ascii="Calibri" w:hAnsi="Calibri" w:cs="Calibri"/>
          <w:sz w:val="24"/>
        </w:rPr>
        <w:t xml:space="preserve"> can be given the option to select ‘none of the products’, thus indicating that they do not find any of the </w:t>
      </w:r>
      <w:r w:rsidR="0051284D" w:rsidRPr="00F16AAE">
        <w:rPr>
          <w:rFonts w:ascii="Calibri" w:hAnsi="Calibri" w:cs="Calibri"/>
          <w:sz w:val="24"/>
        </w:rPr>
        <w:t>headphones</w:t>
      </w:r>
      <w:r w:rsidRPr="00F16AAE">
        <w:rPr>
          <w:rFonts w:ascii="Calibri" w:hAnsi="Calibri" w:cs="Calibri"/>
          <w:sz w:val="24"/>
        </w:rPr>
        <w:t xml:space="preserve"> appealing.</w:t>
      </w:r>
      <w:r w:rsidR="0051284D" w:rsidRPr="00F16AAE">
        <w:rPr>
          <w:rFonts w:ascii="Calibri" w:hAnsi="Calibri" w:cs="Calibri"/>
          <w:sz w:val="24"/>
        </w:rPr>
        <w:t xml:space="preserve"> This cannot be possible in a choice based conjoint</w:t>
      </w:r>
      <w:r w:rsidR="009C318C" w:rsidRPr="00F16AAE">
        <w:rPr>
          <w:rFonts w:ascii="Calibri" w:hAnsi="Calibri" w:cs="Calibri"/>
          <w:sz w:val="24"/>
        </w:rPr>
        <w:t xml:space="preserve"> model.</w:t>
      </w:r>
    </w:p>
    <w:p w:rsidR="00DA1CA9" w:rsidRPr="00F16AAE" w:rsidRDefault="00DA1CA9" w:rsidP="00F16AAE">
      <w:pPr>
        <w:spacing w:line="480" w:lineRule="auto"/>
        <w:rPr>
          <w:rFonts w:ascii="Calibri" w:hAnsi="Calibri" w:cs="Calibri"/>
          <w:sz w:val="24"/>
        </w:rPr>
      </w:pPr>
    </w:p>
    <w:p w:rsidR="00EB6AD9" w:rsidRDefault="00A646F5" w:rsidP="00A31360">
      <w:pPr>
        <w:spacing w:line="360" w:lineRule="auto"/>
        <w:rPr>
          <w:rFonts w:ascii="Calibri" w:hAnsi="Calibri" w:cs="Calibri"/>
          <w:sz w:val="24"/>
        </w:rPr>
      </w:pPr>
      <w:r w:rsidRPr="00F16AAE">
        <w:rPr>
          <w:rFonts w:ascii="Calibri" w:hAnsi="Calibri" w:cs="Calibri"/>
          <w:sz w:val="24"/>
        </w:rPr>
        <w:t>The first step in a discrete choice analysis requires the selection of a number of factors describing the product. The group thought that attributes such as Type of headphones, Price, Connectivity and Brand would encompass all aspects about headphones. The team then came up with</w:t>
      </w:r>
      <w:r w:rsidR="00AB6F0A" w:rsidRPr="00F16AAE">
        <w:rPr>
          <w:rFonts w:ascii="Calibri" w:hAnsi="Calibri" w:cs="Calibri"/>
          <w:sz w:val="24"/>
        </w:rPr>
        <w:t xml:space="preserve"> levels </w:t>
      </w:r>
      <w:r w:rsidRPr="00F16AAE">
        <w:rPr>
          <w:rFonts w:ascii="Calibri" w:hAnsi="Calibri" w:cs="Calibri"/>
          <w:sz w:val="24"/>
        </w:rPr>
        <w:t xml:space="preserve">given below </w:t>
      </w:r>
      <w:r w:rsidR="00AB6F0A" w:rsidRPr="00F16AAE">
        <w:rPr>
          <w:rFonts w:ascii="Calibri" w:hAnsi="Calibri" w:cs="Calibri"/>
          <w:sz w:val="24"/>
        </w:rPr>
        <w:t>that best help define the earphones market.</w:t>
      </w:r>
    </w:p>
    <w:p w:rsidR="00A31360" w:rsidRDefault="00A31360" w:rsidP="00A31360">
      <w:pPr>
        <w:spacing w:line="360" w:lineRule="auto"/>
        <w:rPr>
          <w:rFonts w:ascii="Calibri" w:hAnsi="Calibri" w:cs="Calibri"/>
          <w:sz w:val="24"/>
        </w:rPr>
      </w:pPr>
    </w:p>
    <w:p w:rsidR="00A31360" w:rsidRPr="00F16AAE" w:rsidRDefault="00A31360" w:rsidP="00A31360">
      <w:pPr>
        <w:spacing w:line="360" w:lineRule="auto"/>
        <w:rPr>
          <w:rFonts w:ascii="Calibri" w:hAnsi="Calibri" w:cs="Calibri"/>
          <w:sz w:val="24"/>
        </w:rPr>
      </w:pPr>
    </w:p>
    <w:p w:rsidR="00EB6AD9" w:rsidRPr="00AB6F0A" w:rsidRDefault="00EB6AD9" w:rsidP="00AB6F0A">
      <w:pPr>
        <w:spacing w:line="360" w:lineRule="auto"/>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B6F0A" w:rsidRPr="00AB6F0A" w:rsidTr="00066AF3">
        <w:trPr>
          <w:trHeight w:val="279"/>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B6F0A" w:rsidRPr="00AB6F0A" w:rsidRDefault="00AB6F0A" w:rsidP="00AB6F0A">
            <w:pPr>
              <w:rPr>
                <w:b/>
                <w:bCs/>
              </w:rPr>
            </w:pPr>
            <w:r w:rsidRPr="00AB6F0A">
              <w:rPr>
                <w:b/>
                <w:bCs/>
              </w:rPr>
              <w:lastRenderedPageBreak/>
              <w:t>Type</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B6F0A" w:rsidRPr="00AB6F0A" w:rsidRDefault="00AB6F0A" w:rsidP="00AB6F0A">
            <w:pPr>
              <w:rPr>
                <w:b/>
                <w:bCs/>
              </w:rPr>
            </w:pPr>
            <w:r w:rsidRPr="00AB6F0A">
              <w:rPr>
                <w:b/>
                <w:bCs/>
              </w:rPr>
              <w:t>Price</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B6F0A" w:rsidRPr="00AB6F0A" w:rsidRDefault="00AB6F0A" w:rsidP="00AB6F0A">
            <w:pPr>
              <w:rPr>
                <w:b/>
                <w:bCs/>
              </w:rPr>
            </w:pPr>
            <w:r w:rsidRPr="00AB6F0A">
              <w:rPr>
                <w:b/>
                <w:bCs/>
              </w:rPr>
              <w:t>Connectivity</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B6F0A" w:rsidRPr="00AB6F0A" w:rsidRDefault="00AB6F0A" w:rsidP="00AB6F0A">
            <w:pPr>
              <w:rPr>
                <w:b/>
                <w:bCs/>
              </w:rPr>
            </w:pPr>
            <w:r w:rsidRPr="00AB6F0A">
              <w:rPr>
                <w:b/>
                <w:bCs/>
              </w:rPr>
              <w:t>Brand</w:t>
            </w:r>
          </w:p>
        </w:tc>
      </w:tr>
      <w:tr w:rsidR="00AB6F0A" w:rsidRPr="00AB6F0A" w:rsidTr="00066AF3">
        <w:tblPrEx>
          <w:shd w:val="clear" w:color="auto" w:fill="auto"/>
        </w:tblPrEx>
        <w:trPr>
          <w:trHeight w:val="279"/>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B6F0A" w:rsidRPr="00AB6F0A" w:rsidRDefault="00AB6F0A" w:rsidP="00AB6F0A">
            <w:pPr>
              <w:rPr>
                <w:b/>
              </w:rPr>
            </w:pPr>
            <w:r w:rsidRPr="00AB6F0A">
              <w:rPr>
                <w:b/>
              </w:rPr>
              <w:t>In-ear earphones</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B6F0A" w:rsidRPr="00AB6F0A" w:rsidRDefault="00AB6F0A" w:rsidP="00AB6F0A">
            <w:pPr>
              <w:rPr>
                <w:b/>
              </w:rPr>
            </w:pPr>
            <w:r w:rsidRPr="00AB6F0A">
              <w:rPr>
                <w:b/>
              </w:rPr>
              <w:t>50</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B6F0A" w:rsidRPr="00AB6F0A" w:rsidRDefault="00AB6F0A" w:rsidP="00AB6F0A">
            <w:pPr>
              <w:rPr>
                <w:b/>
              </w:rPr>
            </w:pPr>
            <w:r w:rsidRPr="00AB6F0A">
              <w:rPr>
                <w:b/>
              </w:rPr>
              <w:t>Wired</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B6F0A" w:rsidRPr="00AB6F0A" w:rsidRDefault="00AF477E" w:rsidP="00AB6F0A">
            <w:pPr>
              <w:rPr>
                <w:b/>
              </w:rPr>
            </w:pPr>
            <w:r>
              <w:rPr>
                <w:b/>
              </w:rPr>
              <w:t>Beats®</w:t>
            </w:r>
          </w:p>
        </w:tc>
      </w:tr>
      <w:tr w:rsidR="00AB6F0A" w:rsidRPr="00AB6F0A" w:rsidTr="00066AF3">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B6F0A" w:rsidRPr="00AB6F0A" w:rsidRDefault="00AB6F0A" w:rsidP="00AB6F0A">
            <w:pPr>
              <w:rPr>
                <w:b/>
              </w:rPr>
            </w:pPr>
            <w:r w:rsidRPr="00AB6F0A">
              <w:rPr>
                <w:b/>
              </w:rPr>
              <w:t>In-ear earphones with mic</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B6F0A" w:rsidRPr="00AB6F0A" w:rsidRDefault="00AB6F0A" w:rsidP="00AB6F0A">
            <w:pPr>
              <w:rPr>
                <w:b/>
              </w:rPr>
            </w:pPr>
            <w:r w:rsidRPr="00AB6F0A">
              <w:rPr>
                <w:b/>
              </w:rPr>
              <w:t>150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B6F0A" w:rsidRPr="00AB6F0A" w:rsidRDefault="00AB6F0A" w:rsidP="00AB6F0A">
            <w:pPr>
              <w:rPr>
                <w:b/>
              </w:rPr>
            </w:pPr>
            <w:r w:rsidRPr="00AB6F0A">
              <w:rPr>
                <w:b/>
              </w:rPr>
              <w:t>Bluetooth</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B6F0A" w:rsidRPr="00AB6F0A" w:rsidRDefault="00AF477E" w:rsidP="00AB6F0A">
            <w:pPr>
              <w:rPr>
                <w:b/>
              </w:rPr>
            </w:pPr>
            <w:r>
              <w:rPr>
                <w:b/>
              </w:rPr>
              <w:t>Bose®</w:t>
            </w:r>
          </w:p>
        </w:tc>
      </w:tr>
      <w:tr w:rsidR="00AB6F0A" w:rsidRPr="00AB6F0A" w:rsidTr="00066AF3">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B6F0A" w:rsidRPr="00AB6F0A" w:rsidRDefault="00AB6F0A" w:rsidP="00AB6F0A">
            <w:pPr>
              <w:rPr>
                <w:b/>
              </w:rPr>
            </w:pPr>
            <w:r w:rsidRPr="00AB6F0A">
              <w:rPr>
                <w:b/>
              </w:rPr>
              <w:t>On/over ear light headphones</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B6F0A" w:rsidRPr="00AB6F0A" w:rsidRDefault="00AB6F0A" w:rsidP="00AB6F0A">
            <w:pPr>
              <w:rPr>
                <w:b/>
              </w:rPr>
            </w:pPr>
            <w:r w:rsidRPr="00AB6F0A">
              <w:rPr>
                <w:b/>
              </w:rPr>
              <w:t>250</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B6F0A" w:rsidRPr="00AB6F0A" w:rsidRDefault="00AB6F0A" w:rsidP="00AB6F0A">
            <w:pPr>
              <w:rPr>
                <w:b/>
              </w:rPr>
            </w:pP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B6F0A" w:rsidRPr="00AB6F0A" w:rsidRDefault="00E97305" w:rsidP="00AB6F0A">
            <w:pPr>
              <w:rPr>
                <w:b/>
              </w:rPr>
            </w:pPr>
            <w:r>
              <w:rPr>
                <w:b/>
              </w:rPr>
              <w:t>Sennheiser®</w:t>
            </w:r>
            <w:r w:rsidR="00AF477E">
              <w:rPr>
                <w:b/>
              </w:rPr>
              <w:t>®</w:t>
            </w:r>
          </w:p>
        </w:tc>
      </w:tr>
      <w:tr w:rsidR="00AB6F0A" w:rsidRPr="00AB6F0A" w:rsidTr="00066AF3">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B6F0A" w:rsidRPr="00AB6F0A" w:rsidRDefault="00AB6F0A" w:rsidP="00AB6F0A">
            <w:pPr>
              <w:rPr>
                <w:b/>
              </w:rPr>
            </w:pPr>
            <w:r w:rsidRPr="00AB6F0A">
              <w:rPr>
                <w:b/>
              </w:rPr>
              <w:t>Full sized headphones</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B6F0A" w:rsidRPr="00AB6F0A" w:rsidRDefault="00AB6F0A" w:rsidP="00AB6F0A">
            <w:pPr>
              <w:rPr>
                <w:b/>
              </w:rPr>
            </w:pP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B6F0A" w:rsidRPr="00AB6F0A" w:rsidRDefault="00AB6F0A" w:rsidP="00AB6F0A">
            <w:pPr>
              <w:rPr>
                <w:b/>
              </w:rPr>
            </w:pP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B6F0A" w:rsidRPr="00AB6F0A" w:rsidRDefault="00AB6F0A" w:rsidP="00AB6F0A">
            <w:pPr>
              <w:rPr>
                <w:b/>
              </w:rPr>
            </w:pPr>
          </w:p>
        </w:tc>
      </w:tr>
    </w:tbl>
    <w:p w:rsidR="00AB6F0A" w:rsidRDefault="00AB6F0A" w:rsidP="00A95988">
      <w:pPr>
        <w:rPr>
          <w:b/>
        </w:rPr>
      </w:pPr>
    </w:p>
    <w:p w:rsidR="00E00DAF" w:rsidRDefault="00E00DAF" w:rsidP="00A95988">
      <w:pPr>
        <w:rPr>
          <w:b/>
        </w:rPr>
      </w:pPr>
    </w:p>
    <w:p w:rsidR="003B6BFD" w:rsidRDefault="00EB6AD9" w:rsidP="002F4CCB">
      <w:pPr>
        <w:spacing w:line="360" w:lineRule="auto"/>
        <w:rPr>
          <w:rFonts w:ascii="Calibri" w:hAnsi="Calibri" w:cs="Calibri"/>
          <w:sz w:val="24"/>
        </w:rPr>
      </w:pPr>
      <w:r w:rsidRPr="00F16AAE">
        <w:rPr>
          <w:rFonts w:ascii="Calibri" w:hAnsi="Calibri" w:cs="Calibri"/>
          <w:sz w:val="24"/>
        </w:rPr>
        <w:t xml:space="preserve">The team used SAS software to help determine some reasonable design sizes. </w:t>
      </w:r>
      <w:r w:rsidR="008E3308" w:rsidRPr="00F16AAE">
        <w:rPr>
          <w:rFonts w:ascii="Calibri" w:hAnsi="Calibri" w:cs="Calibri"/>
          <w:sz w:val="24"/>
        </w:rPr>
        <w:t>W</w:t>
      </w:r>
      <w:r w:rsidRPr="00F16AAE">
        <w:rPr>
          <w:rFonts w:ascii="Calibri" w:hAnsi="Calibri" w:cs="Calibri"/>
          <w:sz w:val="24"/>
        </w:rPr>
        <w:t>e get the following values</w:t>
      </w:r>
      <w:r w:rsidR="000A2326" w:rsidRPr="00F16AAE">
        <w:rPr>
          <w:rFonts w:ascii="Calibri" w:hAnsi="Calibri" w:cs="Calibri"/>
          <w:sz w:val="24"/>
        </w:rPr>
        <w:t xml:space="preserve"> for D-efficiency</w:t>
      </w:r>
    </w:p>
    <w:p w:rsidR="002F4CCB" w:rsidRPr="00F16AAE" w:rsidRDefault="002F4CCB" w:rsidP="002F4CCB">
      <w:pPr>
        <w:spacing w:line="360" w:lineRule="auto"/>
        <w:rPr>
          <w:rFonts w:ascii="Calibri" w:hAnsi="Calibri" w:cs="Calibri"/>
          <w:sz w:val="24"/>
        </w:rPr>
      </w:pPr>
    </w:p>
    <w:tbl>
      <w:tblPr>
        <w:tblW w:w="9089" w:type="dxa"/>
        <w:tblInd w:w="-5" w:type="dxa"/>
        <w:tblLook w:val="04A0" w:firstRow="1" w:lastRow="0" w:firstColumn="1" w:lastColumn="0" w:noHBand="0" w:noVBand="1"/>
      </w:tblPr>
      <w:tblGrid>
        <w:gridCol w:w="1925"/>
        <w:gridCol w:w="1524"/>
        <w:gridCol w:w="1524"/>
        <w:gridCol w:w="1550"/>
        <w:gridCol w:w="2566"/>
      </w:tblGrid>
      <w:tr w:rsidR="00EB6AD9" w:rsidRPr="00EB6AD9" w:rsidTr="005454A4">
        <w:trPr>
          <w:trHeight w:val="508"/>
        </w:trPr>
        <w:tc>
          <w:tcPr>
            <w:tcW w:w="1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6AD9" w:rsidRPr="00EB6AD9" w:rsidRDefault="00EB6AD9" w:rsidP="00EB6AD9">
            <w:pPr>
              <w:spacing w:after="0" w:line="240" w:lineRule="auto"/>
              <w:rPr>
                <w:rFonts w:ascii="Arial" w:eastAsia="Times New Roman" w:hAnsi="Arial" w:cs="Arial"/>
                <w:sz w:val="20"/>
                <w:szCs w:val="20"/>
              </w:rPr>
            </w:pPr>
            <w:r w:rsidRPr="00EB6AD9">
              <w:rPr>
                <w:rFonts w:ascii="Arial" w:eastAsia="Times New Roman" w:hAnsi="Arial" w:cs="Arial"/>
                <w:sz w:val="20"/>
                <w:szCs w:val="20"/>
              </w:rPr>
              <w:t>Design Number</w:t>
            </w:r>
          </w:p>
        </w:tc>
        <w:tc>
          <w:tcPr>
            <w:tcW w:w="1524" w:type="dxa"/>
            <w:tcBorders>
              <w:top w:val="single" w:sz="4" w:space="0" w:color="auto"/>
              <w:left w:val="nil"/>
              <w:bottom w:val="single" w:sz="4" w:space="0" w:color="auto"/>
              <w:right w:val="single" w:sz="4" w:space="0" w:color="auto"/>
            </w:tcBorders>
            <w:shd w:val="clear" w:color="auto" w:fill="auto"/>
            <w:noWrap/>
            <w:vAlign w:val="bottom"/>
            <w:hideMark/>
          </w:tcPr>
          <w:p w:rsidR="00EB6AD9" w:rsidRPr="00EB6AD9" w:rsidRDefault="00EB6AD9" w:rsidP="00EB6AD9">
            <w:pPr>
              <w:spacing w:after="0" w:line="240" w:lineRule="auto"/>
              <w:rPr>
                <w:rFonts w:ascii="Arial" w:eastAsia="Times New Roman" w:hAnsi="Arial" w:cs="Arial"/>
                <w:sz w:val="20"/>
                <w:szCs w:val="20"/>
              </w:rPr>
            </w:pPr>
            <w:r w:rsidRPr="00EB6AD9">
              <w:rPr>
                <w:rFonts w:ascii="Arial" w:eastAsia="Times New Roman" w:hAnsi="Arial" w:cs="Arial"/>
                <w:sz w:val="20"/>
                <w:szCs w:val="20"/>
              </w:rPr>
              <w:t>D-Efficiency</w:t>
            </w:r>
          </w:p>
        </w:tc>
        <w:tc>
          <w:tcPr>
            <w:tcW w:w="1524" w:type="dxa"/>
            <w:tcBorders>
              <w:top w:val="single" w:sz="4" w:space="0" w:color="auto"/>
              <w:left w:val="nil"/>
              <w:bottom w:val="single" w:sz="4" w:space="0" w:color="auto"/>
              <w:right w:val="single" w:sz="4" w:space="0" w:color="auto"/>
            </w:tcBorders>
            <w:shd w:val="clear" w:color="auto" w:fill="auto"/>
            <w:noWrap/>
            <w:vAlign w:val="bottom"/>
            <w:hideMark/>
          </w:tcPr>
          <w:p w:rsidR="00EB6AD9" w:rsidRPr="00EB6AD9" w:rsidRDefault="00EB6AD9" w:rsidP="00EB6AD9">
            <w:pPr>
              <w:spacing w:after="0" w:line="240" w:lineRule="auto"/>
              <w:rPr>
                <w:rFonts w:ascii="Arial" w:eastAsia="Times New Roman" w:hAnsi="Arial" w:cs="Arial"/>
                <w:sz w:val="20"/>
                <w:szCs w:val="20"/>
              </w:rPr>
            </w:pPr>
            <w:r w:rsidRPr="00EB6AD9">
              <w:rPr>
                <w:rFonts w:ascii="Arial" w:eastAsia="Times New Roman" w:hAnsi="Arial" w:cs="Arial"/>
                <w:sz w:val="20"/>
                <w:szCs w:val="20"/>
              </w:rPr>
              <w:t>A-Efficiency</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EB6AD9" w:rsidRPr="00EB6AD9" w:rsidRDefault="00EB6AD9" w:rsidP="00EB6AD9">
            <w:pPr>
              <w:spacing w:after="0" w:line="240" w:lineRule="auto"/>
              <w:rPr>
                <w:rFonts w:ascii="Arial" w:eastAsia="Times New Roman" w:hAnsi="Arial" w:cs="Arial"/>
                <w:sz w:val="20"/>
                <w:szCs w:val="20"/>
              </w:rPr>
            </w:pPr>
            <w:r w:rsidRPr="00EB6AD9">
              <w:rPr>
                <w:rFonts w:ascii="Arial" w:eastAsia="Times New Roman" w:hAnsi="Arial" w:cs="Arial"/>
                <w:sz w:val="20"/>
                <w:szCs w:val="20"/>
              </w:rPr>
              <w:t>G-Efficiency</w:t>
            </w:r>
          </w:p>
        </w:tc>
        <w:tc>
          <w:tcPr>
            <w:tcW w:w="2566" w:type="dxa"/>
            <w:tcBorders>
              <w:top w:val="single" w:sz="4" w:space="0" w:color="auto"/>
              <w:left w:val="nil"/>
              <w:bottom w:val="single" w:sz="4" w:space="0" w:color="auto"/>
              <w:right w:val="single" w:sz="4" w:space="0" w:color="auto"/>
            </w:tcBorders>
            <w:shd w:val="clear" w:color="auto" w:fill="auto"/>
            <w:hideMark/>
          </w:tcPr>
          <w:p w:rsidR="00EB6AD9" w:rsidRPr="00EB6AD9" w:rsidRDefault="00EB6AD9" w:rsidP="00EB6AD9">
            <w:pPr>
              <w:spacing w:after="0" w:line="240" w:lineRule="auto"/>
              <w:rPr>
                <w:rFonts w:ascii="Arial" w:eastAsia="Times New Roman" w:hAnsi="Arial" w:cs="Arial"/>
                <w:sz w:val="20"/>
                <w:szCs w:val="20"/>
              </w:rPr>
            </w:pPr>
            <w:r w:rsidRPr="00EB6AD9">
              <w:rPr>
                <w:rFonts w:ascii="Arial" w:eastAsia="Times New Roman" w:hAnsi="Arial" w:cs="Arial"/>
                <w:sz w:val="20"/>
                <w:szCs w:val="20"/>
              </w:rPr>
              <w:t xml:space="preserve">Average Prediction </w:t>
            </w:r>
            <w:proofErr w:type="spellStart"/>
            <w:r w:rsidRPr="00EB6AD9">
              <w:rPr>
                <w:rFonts w:ascii="Arial" w:eastAsia="Times New Roman" w:hAnsi="Arial" w:cs="Arial"/>
                <w:sz w:val="20"/>
                <w:szCs w:val="20"/>
              </w:rPr>
              <w:t>Std</w:t>
            </w:r>
            <w:proofErr w:type="spellEnd"/>
            <w:r w:rsidRPr="00EB6AD9">
              <w:rPr>
                <w:rFonts w:ascii="Arial" w:eastAsia="Times New Roman" w:hAnsi="Arial" w:cs="Arial"/>
                <w:sz w:val="20"/>
                <w:szCs w:val="20"/>
              </w:rPr>
              <w:t xml:space="preserve"> Error</w:t>
            </w:r>
          </w:p>
        </w:tc>
      </w:tr>
      <w:tr w:rsidR="00EB6AD9" w:rsidRPr="00EB6AD9" w:rsidTr="005454A4">
        <w:trPr>
          <w:trHeight w:val="254"/>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rsidR="00EB6AD9" w:rsidRPr="00EB6AD9" w:rsidRDefault="00EB6AD9" w:rsidP="00EB6AD9">
            <w:pPr>
              <w:spacing w:after="0" w:line="240" w:lineRule="auto"/>
              <w:jc w:val="right"/>
              <w:rPr>
                <w:rFonts w:ascii="Arial" w:eastAsia="Times New Roman" w:hAnsi="Arial" w:cs="Arial"/>
                <w:sz w:val="20"/>
                <w:szCs w:val="20"/>
              </w:rPr>
            </w:pPr>
            <w:r w:rsidRPr="00EB6AD9">
              <w:rPr>
                <w:rFonts w:ascii="Arial" w:eastAsia="Times New Roman" w:hAnsi="Arial" w:cs="Arial"/>
                <w:sz w:val="20"/>
                <w:szCs w:val="20"/>
              </w:rPr>
              <w:t>1</w:t>
            </w:r>
          </w:p>
        </w:tc>
        <w:tc>
          <w:tcPr>
            <w:tcW w:w="1524" w:type="dxa"/>
            <w:tcBorders>
              <w:top w:val="nil"/>
              <w:left w:val="nil"/>
              <w:bottom w:val="single" w:sz="4" w:space="0" w:color="auto"/>
              <w:right w:val="single" w:sz="4" w:space="0" w:color="auto"/>
            </w:tcBorders>
            <w:shd w:val="clear" w:color="auto" w:fill="auto"/>
            <w:noWrap/>
            <w:vAlign w:val="bottom"/>
            <w:hideMark/>
          </w:tcPr>
          <w:p w:rsidR="00EB6AD9" w:rsidRPr="00EB6AD9" w:rsidRDefault="00EB6AD9" w:rsidP="00EB6AD9">
            <w:pPr>
              <w:spacing w:after="0" w:line="240" w:lineRule="auto"/>
              <w:jc w:val="right"/>
              <w:rPr>
                <w:rFonts w:ascii="Arial" w:eastAsia="Times New Roman" w:hAnsi="Arial" w:cs="Arial"/>
                <w:sz w:val="20"/>
                <w:szCs w:val="20"/>
              </w:rPr>
            </w:pPr>
            <w:r w:rsidRPr="00EB6AD9">
              <w:rPr>
                <w:rFonts w:ascii="Arial" w:eastAsia="Times New Roman" w:hAnsi="Arial" w:cs="Arial"/>
                <w:sz w:val="20"/>
                <w:szCs w:val="20"/>
              </w:rPr>
              <w:t>99.3251</w:t>
            </w:r>
          </w:p>
        </w:tc>
        <w:tc>
          <w:tcPr>
            <w:tcW w:w="1524" w:type="dxa"/>
            <w:tcBorders>
              <w:top w:val="nil"/>
              <w:left w:val="nil"/>
              <w:bottom w:val="single" w:sz="4" w:space="0" w:color="auto"/>
              <w:right w:val="single" w:sz="4" w:space="0" w:color="auto"/>
            </w:tcBorders>
            <w:shd w:val="clear" w:color="auto" w:fill="auto"/>
            <w:noWrap/>
            <w:vAlign w:val="bottom"/>
            <w:hideMark/>
          </w:tcPr>
          <w:p w:rsidR="00EB6AD9" w:rsidRPr="00EB6AD9" w:rsidRDefault="00EB6AD9" w:rsidP="00EB6AD9">
            <w:pPr>
              <w:spacing w:after="0" w:line="240" w:lineRule="auto"/>
              <w:jc w:val="right"/>
              <w:rPr>
                <w:rFonts w:ascii="Arial" w:eastAsia="Times New Roman" w:hAnsi="Arial" w:cs="Arial"/>
                <w:sz w:val="20"/>
                <w:szCs w:val="20"/>
              </w:rPr>
            </w:pPr>
            <w:r w:rsidRPr="00EB6AD9">
              <w:rPr>
                <w:rFonts w:ascii="Arial" w:eastAsia="Times New Roman" w:hAnsi="Arial" w:cs="Arial"/>
                <w:sz w:val="20"/>
                <w:szCs w:val="20"/>
              </w:rPr>
              <w:t>98.6607</w:t>
            </w:r>
          </w:p>
        </w:tc>
        <w:tc>
          <w:tcPr>
            <w:tcW w:w="1550" w:type="dxa"/>
            <w:tcBorders>
              <w:top w:val="nil"/>
              <w:left w:val="nil"/>
              <w:bottom w:val="single" w:sz="4" w:space="0" w:color="auto"/>
              <w:right w:val="single" w:sz="4" w:space="0" w:color="auto"/>
            </w:tcBorders>
            <w:shd w:val="clear" w:color="auto" w:fill="auto"/>
            <w:noWrap/>
            <w:vAlign w:val="bottom"/>
            <w:hideMark/>
          </w:tcPr>
          <w:p w:rsidR="00EB6AD9" w:rsidRPr="00EB6AD9" w:rsidRDefault="00EB6AD9" w:rsidP="00EB6AD9">
            <w:pPr>
              <w:spacing w:after="0" w:line="240" w:lineRule="auto"/>
              <w:jc w:val="right"/>
              <w:rPr>
                <w:rFonts w:ascii="Arial" w:eastAsia="Times New Roman" w:hAnsi="Arial" w:cs="Arial"/>
                <w:sz w:val="20"/>
                <w:szCs w:val="20"/>
              </w:rPr>
            </w:pPr>
            <w:r w:rsidRPr="00EB6AD9">
              <w:rPr>
                <w:rFonts w:ascii="Arial" w:eastAsia="Times New Roman" w:hAnsi="Arial" w:cs="Arial"/>
                <w:sz w:val="20"/>
                <w:szCs w:val="20"/>
              </w:rPr>
              <w:t>96.2496</w:t>
            </w:r>
          </w:p>
        </w:tc>
        <w:tc>
          <w:tcPr>
            <w:tcW w:w="2566" w:type="dxa"/>
            <w:tcBorders>
              <w:top w:val="nil"/>
              <w:left w:val="nil"/>
              <w:bottom w:val="single" w:sz="4" w:space="0" w:color="auto"/>
              <w:right w:val="single" w:sz="4" w:space="0" w:color="auto"/>
            </w:tcBorders>
            <w:shd w:val="clear" w:color="auto" w:fill="auto"/>
            <w:noWrap/>
            <w:vAlign w:val="bottom"/>
            <w:hideMark/>
          </w:tcPr>
          <w:p w:rsidR="00EB6AD9" w:rsidRPr="00EB6AD9" w:rsidRDefault="00EB6AD9" w:rsidP="00EB6AD9">
            <w:pPr>
              <w:spacing w:after="0" w:line="240" w:lineRule="auto"/>
              <w:jc w:val="right"/>
              <w:rPr>
                <w:rFonts w:ascii="Arial" w:eastAsia="Times New Roman" w:hAnsi="Arial" w:cs="Arial"/>
                <w:sz w:val="20"/>
                <w:szCs w:val="20"/>
              </w:rPr>
            </w:pPr>
            <w:r w:rsidRPr="00EB6AD9">
              <w:rPr>
                <w:rFonts w:ascii="Arial" w:eastAsia="Times New Roman" w:hAnsi="Arial" w:cs="Arial"/>
                <w:sz w:val="20"/>
                <w:szCs w:val="20"/>
              </w:rPr>
              <w:t>0.5774</w:t>
            </w:r>
          </w:p>
        </w:tc>
      </w:tr>
    </w:tbl>
    <w:p w:rsidR="003B6BFD" w:rsidRDefault="007B0821" w:rsidP="00A95988">
      <w:r>
        <w:br/>
      </w:r>
    </w:p>
    <w:p w:rsidR="00AF477E" w:rsidRDefault="00E43020" w:rsidP="003B6BFD">
      <w:pPr>
        <w:spacing w:line="360" w:lineRule="auto"/>
        <w:rPr>
          <w:sz w:val="24"/>
          <w:szCs w:val="24"/>
        </w:rPr>
      </w:pPr>
      <w:r w:rsidRPr="003B6BFD">
        <w:rPr>
          <w:sz w:val="24"/>
          <w:szCs w:val="24"/>
        </w:rPr>
        <w:t>Based on the above values, the team decided that 48 would be a reasonable size for conducting the discrete choice analysis. By using the SAS code, we optimally sorted our existing 48 headphones design into 3 blocks of size 16.</w:t>
      </w:r>
      <w:r w:rsidR="00EB1D2A" w:rsidRPr="003B6BFD">
        <w:rPr>
          <w:sz w:val="24"/>
          <w:szCs w:val="24"/>
        </w:rPr>
        <w:t xml:space="preserve"> The entire set of SAS results are present in </w:t>
      </w:r>
      <w:r w:rsidR="00E97305" w:rsidRPr="003B6BFD">
        <w:rPr>
          <w:sz w:val="24"/>
          <w:szCs w:val="24"/>
        </w:rPr>
        <w:t>appendix.</w:t>
      </w:r>
      <w:r w:rsidR="00E97305">
        <w:rPr>
          <w:sz w:val="24"/>
          <w:szCs w:val="24"/>
        </w:rPr>
        <w:t xml:space="preserve"> The</w:t>
      </w:r>
      <w:r w:rsidR="00AF477E">
        <w:rPr>
          <w:sz w:val="24"/>
          <w:szCs w:val="24"/>
        </w:rPr>
        <w:t xml:space="preserve"> team decided on using Qualtrics software as a method to survey respondents. As per the requirements of design, 3 surveys of 16 questions each were created. </w:t>
      </w:r>
      <w:r w:rsidR="00AF477E">
        <w:rPr>
          <w:sz w:val="24"/>
          <w:szCs w:val="24"/>
        </w:rPr>
        <w:br/>
      </w:r>
      <w:r w:rsidR="00AF477E">
        <w:rPr>
          <w:sz w:val="24"/>
          <w:szCs w:val="24"/>
        </w:rPr>
        <w:br/>
        <w:t xml:space="preserve">The team was hopeful that it </w:t>
      </w:r>
      <w:r w:rsidR="00AF477E" w:rsidRPr="005E64BE">
        <w:rPr>
          <w:sz w:val="24"/>
          <w:szCs w:val="24"/>
        </w:rPr>
        <w:t xml:space="preserve">can get a sample size of n &gt; </w:t>
      </w:r>
      <w:r w:rsidR="00AF477E">
        <w:rPr>
          <w:sz w:val="24"/>
          <w:szCs w:val="24"/>
        </w:rPr>
        <w:t>2</w:t>
      </w:r>
      <w:r w:rsidR="00AF477E" w:rsidRPr="005E64BE">
        <w:rPr>
          <w:sz w:val="24"/>
          <w:szCs w:val="24"/>
        </w:rPr>
        <w:t>5</w:t>
      </w:r>
      <w:r w:rsidR="00AF477E">
        <w:rPr>
          <w:sz w:val="24"/>
          <w:szCs w:val="24"/>
        </w:rPr>
        <w:t xml:space="preserve"> for each of its 3 surveys and was successful in doing so. It is important in any survey to get responses from candidates belonging to a diverse demography. To keep track that the surveys are taken by respondents belonging to various demography, questions about Age and Occupation were also included in the survey.</w:t>
      </w:r>
      <w:r w:rsidR="00AF477E">
        <w:rPr>
          <w:sz w:val="24"/>
          <w:szCs w:val="24"/>
        </w:rPr>
        <w:br/>
      </w:r>
    </w:p>
    <w:p w:rsidR="00660087" w:rsidRDefault="00A95988" w:rsidP="00A95988">
      <w:pPr>
        <w:rPr>
          <w:b/>
          <w:sz w:val="40"/>
          <w:szCs w:val="40"/>
        </w:rPr>
      </w:pPr>
      <w:r w:rsidRPr="00D51796">
        <w:rPr>
          <w:b/>
          <w:sz w:val="40"/>
          <w:szCs w:val="40"/>
        </w:rPr>
        <w:lastRenderedPageBreak/>
        <w:t>Analysis</w:t>
      </w:r>
      <w:r w:rsidR="00AF477E" w:rsidRPr="00D51796">
        <w:rPr>
          <w:b/>
          <w:sz w:val="40"/>
          <w:szCs w:val="40"/>
        </w:rPr>
        <w:t xml:space="preserve"> and Results</w:t>
      </w:r>
    </w:p>
    <w:p w:rsidR="00660087" w:rsidRDefault="00555E6E" w:rsidP="00A95988">
      <w:pPr>
        <w:rPr>
          <w:sz w:val="24"/>
          <w:szCs w:val="24"/>
        </w:rPr>
      </w:pPr>
      <w:r>
        <w:rPr>
          <w:b/>
        </w:rPr>
        <w:br/>
      </w:r>
      <w:r w:rsidR="00660087" w:rsidRPr="00660087">
        <w:rPr>
          <w:noProof/>
        </w:rPr>
        <w:drawing>
          <wp:inline distT="0" distB="0" distL="0" distR="0">
            <wp:extent cx="5943600" cy="3261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1604"/>
                    </a:xfrm>
                    <a:prstGeom prst="rect">
                      <a:avLst/>
                    </a:prstGeom>
                    <a:noFill/>
                    <a:ln>
                      <a:noFill/>
                    </a:ln>
                  </pic:spPr>
                </pic:pic>
              </a:graphicData>
            </a:graphic>
          </wp:inline>
        </w:drawing>
      </w:r>
      <w:r>
        <w:rPr>
          <w:b/>
        </w:rPr>
        <w:br/>
      </w:r>
    </w:p>
    <w:p w:rsidR="00660087" w:rsidRDefault="00660087" w:rsidP="00660087">
      <w:pPr>
        <w:rPr>
          <w:sz w:val="24"/>
          <w:szCs w:val="24"/>
        </w:rPr>
      </w:pPr>
    </w:p>
    <w:p w:rsidR="00660087" w:rsidRPr="00660087" w:rsidRDefault="00660087" w:rsidP="00660087">
      <w:pPr>
        <w:spacing w:line="360" w:lineRule="auto"/>
        <w:rPr>
          <w:sz w:val="24"/>
          <w:szCs w:val="24"/>
        </w:rPr>
      </w:pPr>
      <w:r w:rsidRPr="00660087">
        <w:rPr>
          <w:sz w:val="24"/>
          <w:szCs w:val="24"/>
        </w:rPr>
        <w:t xml:space="preserve">The cumulative average market </w:t>
      </w:r>
      <w:r w:rsidR="003956F5" w:rsidRPr="00660087">
        <w:rPr>
          <w:sz w:val="24"/>
          <w:szCs w:val="24"/>
        </w:rPr>
        <w:t>shares</w:t>
      </w:r>
      <w:r w:rsidRPr="00660087">
        <w:rPr>
          <w:sz w:val="24"/>
          <w:szCs w:val="24"/>
        </w:rPr>
        <w:t xml:space="preserve"> of all permutations of earphones for Beats® was 22%, Bose® at 44%, </w:t>
      </w:r>
      <w:r w:rsidR="00E97305">
        <w:rPr>
          <w:sz w:val="24"/>
          <w:szCs w:val="24"/>
        </w:rPr>
        <w:t>Sennheiser®</w:t>
      </w:r>
      <w:r w:rsidRPr="00660087">
        <w:rPr>
          <w:sz w:val="24"/>
          <w:szCs w:val="24"/>
        </w:rPr>
        <w:t xml:space="preserve">® at 16%, leaving 19% for none of the brands. </w:t>
      </w:r>
    </w:p>
    <w:p w:rsidR="00660087" w:rsidRPr="00660087" w:rsidRDefault="00660087" w:rsidP="00660087">
      <w:pPr>
        <w:rPr>
          <w:sz w:val="24"/>
          <w:szCs w:val="24"/>
        </w:rPr>
      </w:pPr>
    </w:p>
    <w:p w:rsidR="00660087" w:rsidRPr="00660087" w:rsidRDefault="00660087" w:rsidP="00660087">
      <w:pPr>
        <w:rPr>
          <w:sz w:val="24"/>
          <w:szCs w:val="24"/>
        </w:rPr>
      </w:pPr>
      <w:r w:rsidRPr="00660087">
        <w:rPr>
          <w:noProof/>
          <w:sz w:val="24"/>
          <w:szCs w:val="24"/>
        </w:rPr>
        <w:drawing>
          <wp:inline distT="0" distB="0" distL="0" distR="0" wp14:anchorId="36B1E36D" wp14:editId="616E8CA9">
            <wp:extent cx="5880735" cy="2713502"/>
            <wp:effectExtent l="0" t="0" r="12065" b="44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0087" w:rsidRDefault="00660087" w:rsidP="00880F3A">
      <w:pPr>
        <w:spacing w:line="360" w:lineRule="auto"/>
        <w:rPr>
          <w:sz w:val="24"/>
          <w:szCs w:val="24"/>
        </w:rPr>
      </w:pPr>
      <w:r w:rsidRPr="00660087">
        <w:rPr>
          <w:sz w:val="24"/>
          <w:szCs w:val="24"/>
        </w:rPr>
        <w:lastRenderedPageBreak/>
        <w:t xml:space="preserve">From the simulated market share Excel spreadsheet, we found that the three types of earphones (in-ear, in-ear w/ mic, and over-ears) were relatively similar; however, the more features introduced into the earphones at each price point (i.e. adding a mic, or an over-ear housing) resulted in market share gains for each brand (Beats, Bose, </w:t>
      </w:r>
      <w:r w:rsidR="00E97305">
        <w:rPr>
          <w:sz w:val="24"/>
          <w:szCs w:val="24"/>
        </w:rPr>
        <w:t>Sennheiser®</w:t>
      </w:r>
      <w:r w:rsidRPr="00660087">
        <w:rPr>
          <w:sz w:val="24"/>
          <w:szCs w:val="24"/>
        </w:rPr>
        <w:t xml:space="preserve">). When price decreased, from $250 to $150 to $50, market share increased (i.e. Beats in-ear earphones increased from 17% to 21% to 24% as the price decreased, keeping connectivity constant). </w:t>
      </w:r>
    </w:p>
    <w:p w:rsidR="00880F3A" w:rsidRPr="00660087" w:rsidRDefault="00880F3A" w:rsidP="00880F3A">
      <w:pPr>
        <w:spacing w:line="360" w:lineRule="auto"/>
        <w:rPr>
          <w:sz w:val="24"/>
          <w:szCs w:val="24"/>
        </w:rPr>
      </w:pPr>
    </w:p>
    <w:p w:rsidR="00660087" w:rsidRPr="00660087" w:rsidRDefault="00660087" w:rsidP="00660087">
      <w:pPr>
        <w:rPr>
          <w:sz w:val="24"/>
          <w:szCs w:val="24"/>
        </w:rPr>
      </w:pPr>
    </w:p>
    <w:p w:rsidR="00660087" w:rsidRPr="00660087" w:rsidRDefault="00660087" w:rsidP="00660087">
      <w:pPr>
        <w:rPr>
          <w:sz w:val="24"/>
          <w:szCs w:val="24"/>
        </w:rPr>
      </w:pPr>
      <w:r w:rsidRPr="00660087">
        <w:rPr>
          <w:noProof/>
          <w:sz w:val="24"/>
          <w:szCs w:val="24"/>
        </w:rPr>
        <mc:AlternateContent>
          <mc:Choice Requires="wps">
            <w:drawing>
              <wp:anchor distT="0" distB="0" distL="114300" distR="114300" simplePos="0" relativeHeight="251662336" behindDoc="0" locked="0" layoutInCell="1" allowOverlap="1" wp14:anchorId="691714D8" wp14:editId="3587A06D">
                <wp:simplePos x="0" y="0"/>
                <wp:positionH relativeFrom="column">
                  <wp:posOffset>1768384</wp:posOffset>
                </wp:positionH>
                <wp:positionV relativeFrom="paragraph">
                  <wp:posOffset>398417</wp:posOffset>
                </wp:positionV>
                <wp:extent cx="914400" cy="228600"/>
                <wp:effectExtent l="0" t="76200" r="0" b="25400"/>
                <wp:wrapNone/>
                <wp:docPr id="13" name="Straight Arrow Connector 13"/>
                <wp:cNvGraphicFramePr/>
                <a:graphic xmlns:a="http://schemas.openxmlformats.org/drawingml/2006/main">
                  <a:graphicData uri="http://schemas.microsoft.com/office/word/2010/wordprocessingShape">
                    <wps:wsp>
                      <wps:cNvCnPr/>
                      <wps:spPr>
                        <a:xfrm flipV="1">
                          <a:off x="0" y="0"/>
                          <a:ext cx="9144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95CCF2" id="_x0000_t32" coordsize="21600,21600" o:spt="32" o:oned="t" path="m,l21600,21600e" filled="f">
                <v:path arrowok="t" fillok="f" o:connecttype="none"/>
                <o:lock v:ext="edit" shapetype="t"/>
              </v:shapetype>
              <v:shape id="Straight Arrow Connector 13" o:spid="_x0000_s1026" type="#_x0000_t32" style="position:absolute;margin-left:139.25pt;margin-top:31.35pt;width:1in;height:1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" strokecolor="#5b9bd5 [3204]" strokeweight=".5pt">
                <v:stroke endarrow="block" joinstyle="miter"/>
              </v:shape>
            </w:pict>
          </mc:Fallback>
        </mc:AlternateContent>
      </w:r>
      <w:r w:rsidRPr="00660087">
        <w:rPr>
          <w:noProof/>
          <w:sz w:val="24"/>
          <w:szCs w:val="24"/>
        </w:rPr>
        <mc:AlternateContent>
          <mc:Choice Requires="wps">
            <w:drawing>
              <wp:anchor distT="0" distB="0" distL="114300" distR="114300" simplePos="0" relativeHeight="251661312" behindDoc="0" locked="0" layoutInCell="1" allowOverlap="1" wp14:anchorId="2F22360A" wp14:editId="4E7FD933">
                <wp:simplePos x="0" y="0"/>
                <wp:positionH relativeFrom="column">
                  <wp:posOffset>4507956</wp:posOffset>
                </wp:positionH>
                <wp:positionV relativeFrom="paragraph">
                  <wp:posOffset>741317</wp:posOffset>
                </wp:positionV>
                <wp:extent cx="800100" cy="685800"/>
                <wp:effectExtent l="0" t="0" r="88900" b="76200"/>
                <wp:wrapNone/>
                <wp:docPr id="12" name="Straight Arrow Connector 12"/>
                <wp:cNvGraphicFramePr/>
                <a:graphic xmlns:a="http://schemas.openxmlformats.org/drawingml/2006/main">
                  <a:graphicData uri="http://schemas.microsoft.com/office/word/2010/wordprocessingShape">
                    <wps:wsp>
                      <wps:cNvCnPr/>
                      <wps:spPr>
                        <a:xfrm>
                          <a:off x="0" y="0"/>
                          <a:ext cx="8001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C2B15" id="Straight Arrow Connector 12" o:spid="_x0000_s1026" type="#_x0000_t32" style="position:absolute;margin-left:354.95pt;margin-top:58.35pt;width:63pt;height: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" strokecolor="#5b9bd5 [3204]" strokeweight=".5pt">
                <v:stroke endarrow="block" joinstyle="miter"/>
              </v:shape>
            </w:pict>
          </mc:Fallback>
        </mc:AlternateContent>
      </w:r>
      <w:r w:rsidRPr="00660087">
        <w:rPr>
          <w:noProof/>
          <w:sz w:val="24"/>
          <w:szCs w:val="24"/>
        </w:rPr>
        <w:drawing>
          <wp:inline distT="0" distB="0" distL="0" distR="0" wp14:anchorId="19BC62E1" wp14:editId="6B2A140C">
            <wp:extent cx="5995035" cy="2692986"/>
            <wp:effectExtent l="0" t="0" r="2476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60087" w:rsidRDefault="00660087" w:rsidP="00660087">
      <w:pPr>
        <w:rPr>
          <w:sz w:val="24"/>
          <w:szCs w:val="24"/>
        </w:rPr>
      </w:pPr>
    </w:p>
    <w:p w:rsidR="00880F3A" w:rsidRPr="00660087" w:rsidRDefault="00880F3A" w:rsidP="00660087">
      <w:pPr>
        <w:rPr>
          <w:sz w:val="24"/>
          <w:szCs w:val="24"/>
        </w:rPr>
      </w:pPr>
    </w:p>
    <w:p w:rsidR="00660087" w:rsidRPr="00660087" w:rsidRDefault="00660087" w:rsidP="00880F3A">
      <w:pPr>
        <w:spacing w:line="360" w:lineRule="auto"/>
        <w:rPr>
          <w:sz w:val="24"/>
          <w:szCs w:val="24"/>
        </w:rPr>
      </w:pPr>
      <w:r w:rsidRPr="00660087">
        <w:rPr>
          <w:sz w:val="24"/>
          <w:szCs w:val="24"/>
        </w:rPr>
        <w:t>When we add an extra feature to connectivity like Bluetooth, at every price point market share increased by 1%-2%. For example, here, keeping price constant at $250 and type of earphone constant at in-ear models, we can see that adding Bluetooth connectivity we increase market share for all brands and take market share from those that would have chosen none of the brands.</w:t>
      </w:r>
    </w:p>
    <w:p w:rsidR="00660087" w:rsidRPr="00660087" w:rsidRDefault="00660087" w:rsidP="00660087">
      <w:pPr>
        <w:rPr>
          <w:sz w:val="24"/>
          <w:szCs w:val="24"/>
        </w:rPr>
      </w:pPr>
    </w:p>
    <w:p w:rsidR="00660087" w:rsidRPr="00660087" w:rsidRDefault="00660087" w:rsidP="00660087">
      <w:pPr>
        <w:rPr>
          <w:sz w:val="24"/>
          <w:szCs w:val="24"/>
        </w:rPr>
      </w:pPr>
      <w:r w:rsidRPr="00660087">
        <w:rPr>
          <w:noProof/>
          <w:sz w:val="24"/>
          <w:szCs w:val="24"/>
        </w:rPr>
        <w:lastRenderedPageBreak/>
        <mc:AlternateContent>
          <mc:Choice Requires="wps">
            <w:drawing>
              <wp:anchor distT="0" distB="0" distL="114300" distR="114300" simplePos="0" relativeHeight="251666432" behindDoc="0" locked="0" layoutInCell="1" allowOverlap="1" wp14:anchorId="4850070C" wp14:editId="412B2669">
                <wp:simplePos x="0" y="0"/>
                <wp:positionH relativeFrom="column">
                  <wp:posOffset>3366135</wp:posOffset>
                </wp:positionH>
                <wp:positionV relativeFrom="paragraph">
                  <wp:posOffset>1550035</wp:posOffset>
                </wp:positionV>
                <wp:extent cx="685800" cy="0"/>
                <wp:effectExtent l="0" t="76200" r="50800" b="101600"/>
                <wp:wrapNone/>
                <wp:docPr id="17" name="Straight Arrow Connector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CC57C" id="Straight Arrow Connector 17" o:spid="_x0000_s1026" type="#_x0000_t32" style="position:absolute;margin-left:265.05pt;margin-top:122.05pt;width:5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c1AEAAAEEAAAOAAAAZHJzL2Uyb0RvYy54bWysU9uO0zAQfUfiHyy/06QrsVR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" strokecolor="#5b9bd5 [3204]" strokeweight=".5pt">
                <v:stroke endarrow="block" joinstyle="miter"/>
              </v:shape>
            </w:pict>
          </mc:Fallback>
        </mc:AlternateContent>
      </w:r>
      <w:r w:rsidRPr="00660087">
        <w:rPr>
          <w:noProof/>
          <w:sz w:val="24"/>
          <w:szCs w:val="24"/>
        </w:rPr>
        <mc:AlternateContent>
          <mc:Choice Requires="wps">
            <w:drawing>
              <wp:anchor distT="0" distB="0" distL="114300" distR="114300" simplePos="0" relativeHeight="251665408" behindDoc="0" locked="0" layoutInCell="1" allowOverlap="1" wp14:anchorId="2F6D55D3" wp14:editId="108244AA">
                <wp:simplePos x="0" y="0"/>
                <wp:positionH relativeFrom="column">
                  <wp:posOffset>1994535</wp:posOffset>
                </wp:positionH>
                <wp:positionV relativeFrom="paragraph">
                  <wp:posOffset>521335</wp:posOffset>
                </wp:positionV>
                <wp:extent cx="685800" cy="114300"/>
                <wp:effectExtent l="0" t="76200" r="25400" b="38100"/>
                <wp:wrapNone/>
                <wp:docPr id="16" name="Straight Arrow Connector 16"/>
                <wp:cNvGraphicFramePr/>
                <a:graphic xmlns:a="http://schemas.openxmlformats.org/drawingml/2006/main">
                  <a:graphicData uri="http://schemas.microsoft.com/office/word/2010/wordprocessingShape">
                    <wps:wsp>
                      <wps:cNvCnPr/>
                      <wps:spPr>
                        <a:xfrm flipV="1">
                          <a:off x="0" y="0"/>
                          <a:ext cx="685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9F65B" id="Straight Arrow Connector 16" o:spid="_x0000_s1026" type="#_x0000_t32" style="position:absolute;margin-left:157.05pt;margin-top:41.05pt;width:54pt;height: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" strokecolor="#5b9bd5 [3204]" strokeweight=".5pt">
                <v:stroke endarrow="block" joinstyle="miter"/>
              </v:shape>
            </w:pict>
          </mc:Fallback>
        </mc:AlternateContent>
      </w:r>
      <w:r w:rsidRPr="00660087">
        <w:rPr>
          <w:noProof/>
          <w:sz w:val="24"/>
          <w:szCs w:val="24"/>
        </w:rPr>
        <mc:AlternateContent>
          <mc:Choice Requires="wps">
            <w:drawing>
              <wp:anchor distT="0" distB="0" distL="114300" distR="114300" simplePos="0" relativeHeight="251664384" behindDoc="0" locked="0" layoutInCell="1" allowOverlap="1" wp14:anchorId="7090EC65" wp14:editId="02C9D934">
                <wp:simplePos x="0" y="0"/>
                <wp:positionH relativeFrom="column">
                  <wp:posOffset>737235</wp:posOffset>
                </wp:positionH>
                <wp:positionV relativeFrom="paragraph">
                  <wp:posOffset>1321435</wp:posOffset>
                </wp:positionV>
                <wp:extent cx="685800" cy="114300"/>
                <wp:effectExtent l="0" t="76200" r="25400" b="38100"/>
                <wp:wrapNone/>
                <wp:docPr id="15" name="Straight Arrow Connector 15"/>
                <wp:cNvGraphicFramePr/>
                <a:graphic xmlns:a="http://schemas.openxmlformats.org/drawingml/2006/main">
                  <a:graphicData uri="http://schemas.microsoft.com/office/word/2010/wordprocessingShape">
                    <wps:wsp>
                      <wps:cNvCnPr/>
                      <wps:spPr>
                        <a:xfrm flipV="1">
                          <a:off x="0" y="0"/>
                          <a:ext cx="685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131C3" id="Straight Arrow Connector 15" o:spid="_x0000_s1026" type="#_x0000_t32" style="position:absolute;margin-left:58.05pt;margin-top:104.05pt;width:54pt;height: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" strokecolor="#5b9bd5 [3204]" strokeweight=".5pt">
                <v:stroke endarrow="block" joinstyle="miter"/>
              </v:shape>
            </w:pict>
          </mc:Fallback>
        </mc:AlternateContent>
      </w:r>
      <w:r w:rsidRPr="00660087">
        <w:rPr>
          <w:noProof/>
          <w:sz w:val="24"/>
          <w:szCs w:val="24"/>
        </w:rPr>
        <mc:AlternateContent>
          <mc:Choice Requires="wps">
            <w:drawing>
              <wp:anchor distT="0" distB="0" distL="114300" distR="114300" simplePos="0" relativeHeight="251663360" behindDoc="0" locked="0" layoutInCell="1" allowOverlap="1" wp14:anchorId="149E52C5" wp14:editId="18DA0FDC">
                <wp:simplePos x="0" y="0"/>
                <wp:positionH relativeFrom="column">
                  <wp:posOffset>4737735</wp:posOffset>
                </wp:positionH>
                <wp:positionV relativeFrom="paragraph">
                  <wp:posOffset>635635</wp:posOffset>
                </wp:positionV>
                <wp:extent cx="685800" cy="457200"/>
                <wp:effectExtent l="0" t="0" r="76200" b="76200"/>
                <wp:wrapNone/>
                <wp:docPr id="14" name="Straight Arrow Connector 14"/>
                <wp:cNvGraphicFramePr/>
                <a:graphic xmlns:a="http://schemas.openxmlformats.org/drawingml/2006/main">
                  <a:graphicData uri="http://schemas.microsoft.com/office/word/2010/wordprocessingShape">
                    <wps:wsp>
                      <wps:cNvCnPr/>
                      <wps:spPr>
                        <a:xfrm>
                          <a:off x="0" y="0"/>
                          <a:ext cx="685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90206" id="Straight Arrow Connector 14" o:spid="_x0000_s1026" type="#_x0000_t32" style="position:absolute;margin-left:373.05pt;margin-top:50.05pt;width:54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" strokecolor="#5b9bd5 [3204]" strokeweight=".5pt">
                <v:stroke endarrow="block" joinstyle="miter"/>
              </v:shape>
            </w:pict>
          </mc:Fallback>
        </mc:AlternateContent>
      </w:r>
      <w:r w:rsidRPr="00660087">
        <w:rPr>
          <w:noProof/>
          <w:sz w:val="24"/>
          <w:szCs w:val="24"/>
        </w:rPr>
        <w:drawing>
          <wp:inline distT="0" distB="0" distL="0" distR="0" wp14:anchorId="009F2F8F" wp14:editId="75F0431C">
            <wp:extent cx="5880735" cy="2810217"/>
            <wp:effectExtent l="0" t="0" r="1206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0F3A" w:rsidRDefault="00880F3A" w:rsidP="00880F3A">
      <w:pPr>
        <w:spacing w:line="360" w:lineRule="auto"/>
        <w:rPr>
          <w:sz w:val="24"/>
          <w:szCs w:val="24"/>
        </w:rPr>
      </w:pPr>
    </w:p>
    <w:p w:rsidR="00660087" w:rsidRPr="00660087" w:rsidRDefault="00660087" w:rsidP="00880F3A">
      <w:pPr>
        <w:spacing w:line="360" w:lineRule="auto"/>
        <w:rPr>
          <w:sz w:val="24"/>
          <w:szCs w:val="24"/>
        </w:rPr>
      </w:pPr>
      <w:r w:rsidRPr="00660087">
        <w:rPr>
          <w:sz w:val="24"/>
          <w:szCs w:val="24"/>
        </w:rPr>
        <w:t xml:space="preserve">In general, our research findings show us that adding features like a mic or an over-ear headphone increased market share of all brands from the base in-ear model by 1%-2%. An additional feature to connectivity like Bluetooth increased market share of all brands from the base wired model. Decreasing price points from $250 to $150 to $50 had the most effect in market share by 3%-6%. From the difference in ranges, we would say that price has the most importance followed by connectivity (Bluetooth or wired) and earphone type (basic in-ear, in-ear w/ mic., over-ear housing). </w:t>
      </w:r>
    </w:p>
    <w:p w:rsidR="00660087" w:rsidRPr="00660087" w:rsidRDefault="00660087" w:rsidP="00880F3A">
      <w:pPr>
        <w:spacing w:line="360" w:lineRule="auto"/>
        <w:rPr>
          <w:sz w:val="24"/>
          <w:szCs w:val="24"/>
        </w:rPr>
      </w:pPr>
    </w:p>
    <w:p w:rsidR="00660087" w:rsidRPr="00660087" w:rsidRDefault="00660087" w:rsidP="00880F3A">
      <w:pPr>
        <w:spacing w:line="360" w:lineRule="auto"/>
        <w:rPr>
          <w:sz w:val="24"/>
          <w:szCs w:val="24"/>
        </w:rPr>
      </w:pPr>
      <w:r w:rsidRPr="00660087">
        <w:rPr>
          <w:sz w:val="24"/>
          <w:szCs w:val="24"/>
        </w:rPr>
        <w:t xml:space="preserve">Overall, market share between the brands did not differ by the cumulative average by much between the various 72 product permutations. This shows us that market share and mind share of these earphones are pretty consistent in our study sample. However, with the lowest market share holder, </w:t>
      </w:r>
      <w:r w:rsidR="00E97305">
        <w:rPr>
          <w:sz w:val="24"/>
          <w:szCs w:val="24"/>
        </w:rPr>
        <w:t>Sennheiser®</w:t>
      </w:r>
      <w:r w:rsidRPr="00660087">
        <w:rPr>
          <w:sz w:val="24"/>
          <w:szCs w:val="24"/>
        </w:rPr>
        <w:t xml:space="preserve">, there were lower ranges of market share expansion when price points decreased, or when type features (mics, over-ear housing) and connectivity features (Bluetooth) were added to the earphones. </w:t>
      </w:r>
    </w:p>
    <w:p w:rsidR="00660087" w:rsidRPr="00660087" w:rsidRDefault="00660087" w:rsidP="00880F3A">
      <w:pPr>
        <w:spacing w:line="360" w:lineRule="auto"/>
        <w:rPr>
          <w:sz w:val="24"/>
          <w:szCs w:val="24"/>
        </w:rPr>
      </w:pPr>
    </w:p>
    <w:p w:rsidR="00660087" w:rsidRPr="00660087" w:rsidRDefault="00660087" w:rsidP="00880F3A">
      <w:pPr>
        <w:spacing w:line="360" w:lineRule="auto"/>
        <w:rPr>
          <w:sz w:val="24"/>
          <w:szCs w:val="24"/>
        </w:rPr>
      </w:pPr>
      <w:r w:rsidRPr="00660087">
        <w:rPr>
          <w:sz w:val="24"/>
          <w:szCs w:val="24"/>
        </w:rPr>
        <w:lastRenderedPageBreak/>
        <w:t>The study shows us that the brand with the highest simulated market share would enjoy greater take-rates and gains in market share than brands</w:t>
      </w:r>
      <w:r w:rsidR="00880F3A">
        <w:rPr>
          <w:sz w:val="24"/>
          <w:szCs w:val="24"/>
        </w:rPr>
        <w:t xml:space="preserve"> with low market share</w:t>
      </w:r>
      <w:r w:rsidRPr="00660087">
        <w:rPr>
          <w:sz w:val="24"/>
          <w:szCs w:val="24"/>
        </w:rPr>
        <w:t xml:space="preserve">. For example, the average market share of Bose® at a $250 price point increased by 3% when a Bluetooth connectivity was introduced while </w:t>
      </w:r>
      <w:r w:rsidR="00E97305">
        <w:rPr>
          <w:sz w:val="24"/>
          <w:szCs w:val="24"/>
        </w:rPr>
        <w:t>Sennheiser®</w:t>
      </w:r>
      <w:r w:rsidRPr="00660087">
        <w:rPr>
          <w:sz w:val="24"/>
          <w:szCs w:val="24"/>
        </w:rPr>
        <w:t xml:space="preserve">® at the same $250 price point increased by 1% when a Bluetooth connectivity was also introduced. </w:t>
      </w:r>
    </w:p>
    <w:p w:rsidR="00660087" w:rsidRPr="00660087" w:rsidRDefault="00660087" w:rsidP="00660087">
      <w:pPr>
        <w:rPr>
          <w:sz w:val="24"/>
          <w:szCs w:val="24"/>
        </w:rPr>
      </w:pPr>
      <w:r w:rsidRPr="00660087">
        <w:rPr>
          <w:noProof/>
          <w:sz w:val="24"/>
          <w:szCs w:val="24"/>
        </w:rPr>
        <mc:AlternateContent>
          <mc:Choice Requires="wps">
            <w:drawing>
              <wp:anchor distT="0" distB="0" distL="114300" distR="114300" simplePos="0" relativeHeight="251667456" behindDoc="0" locked="0" layoutInCell="1" allowOverlap="1" wp14:anchorId="1D4B71ED" wp14:editId="725E4D90">
                <wp:simplePos x="0" y="0"/>
                <wp:positionH relativeFrom="column">
                  <wp:posOffset>5080635</wp:posOffset>
                </wp:positionH>
                <wp:positionV relativeFrom="paragraph">
                  <wp:posOffset>968374</wp:posOffset>
                </wp:positionV>
                <wp:extent cx="231594" cy="233317"/>
                <wp:effectExtent l="0" t="0" r="73660" b="71755"/>
                <wp:wrapNone/>
                <wp:docPr id="18" name="Straight Arrow Connector 18"/>
                <wp:cNvGraphicFramePr/>
                <a:graphic xmlns:a="http://schemas.openxmlformats.org/drawingml/2006/main">
                  <a:graphicData uri="http://schemas.microsoft.com/office/word/2010/wordprocessingShape">
                    <wps:wsp>
                      <wps:cNvCnPr/>
                      <wps:spPr>
                        <a:xfrm>
                          <a:off x="0" y="0"/>
                          <a:ext cx="231594" cy="233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FD3D1" id="Straight Arrow Connector 18" o:spid="_x0000_s1026" type="#_x0000_t32" style="position:absolute;margin-left:400.05pt;margin-top:76.25pt;width:18.25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" strokecolor="#5b9bd5 [3204]" strokeweight=".5pt">
                <v:stroke endarrow="block" joinstyle="miter"/>
              </v:shape>
            </w:pict>
          </mc:Fallback>
        </mc:AlternateContent>
      </w:r>
      <w:r w:rsidRPr="00660087">
        <w:rPr>
          <w:noProof/>
          <w:sz w:val="24"/>
          <w:szCs w:val="24"/>
        </w:rPr>
        <mc:AlternateContent>
          <mc:Choice Requires="wps">
            <w:drawing>
              <wp:anchor distT="0" distB="0" distL="114300" distR="114300" simplePos="0" relativeHeight="251659264" behindDoc="0" locked="0" layoutInCell="1" allowOverlap="1" wp14:anchorId="26D27D8F" wp14:editId="74278E52">
                <wp:simplePos x="0" y="0"/>
                <wp:positionH relativeFrom="column">
                  <wp:posOffset>1995713</wp:posOffset>
                </wp:positionH>
                <wp:positionV relativeFrom="paragraph">
                  <wp:posOffset>396875</wp:posOffset>
                </wp:positionV>
                <wp:extent cx="798921" cy="227874"/>
                <wp:effectExtent l="0" t="76200" r="13970" b="26670"/>
                <wp:wrapNone/>
                <wp:docPr id="10" name="Straight Arrow Connector 10"/>
                <wp:cNvGraphicFramePr/>
                <a:graphic xmlns:a="http://schemas.openxmlformats.org/drawingml/2006/main">
                  <a:graphicData uri="http://schemas.microsoft.com/office/word/2010/wordprocessingShape">
                    <wps:wsp>
                      <wps:cNvCnPr/>
                      <wps:spPr>
                        <a:xfrm flipV="1">
                          <a:off x="0" y="0"/>
                          <a:ext cx="798921" cy="22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C67CA" id="Straight Arrow Connector 10" o:spid="_x0000_s1026" type="#_x0000_t32" style="position:absolute;margin-left:157.15pt;margin-top:31.25pt;width:62.9pt;height:17.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" strokecolor="#5b9bd5 [3204]" strokeweight=".5pt">
                <v:stroke endarrow="block" joinstyle="miter"/>
              </v:shape>
            </w:pict>
          </mc:Fallback>
        </mc:AlternateContent>
      </w:r>
      <w:r w:rsidRPr="00660087">
        <w:rPr>
          <w:noProof/>
          <w:sz w:val="24"/>
          <w:szCs w:val="24"/>
        </w:rPr>
        <mc:AlternateContent>
          <mc:Choice Requires="wps">
            <w:drawing>
              <wp:anchor distT="0" distB="0" distL="114300" distR="114300" simplePos="0" relativeHeight="251660288" behindDoc="0" locked="0" layoutInCell="1" allowOverlap="1" wp14:anchorId="2C8BC28C" wp14:editId="08B337ED">
                <wp:simplePos x="0" y="0"/>
                <wp:positionH relativeFrom="column">
                  <wp:posOffset>3365591</wp:posOffset>
                </wp:positionH>
                <wp:positionV relativeFrom="paragraph">
                  <wp:posOffset>1535430</wp:posOffset>
                </wp:positionV>
                <wp:extent cx="684621" cy="45719"/>
                <wp:effectExtent l="0" t="76200" r="52070" b="56515"/>
                <wp:wrapNone/>
                <wp:docPr id="11" name="Straight Arrow Connector 11"/>
                <wp:cNvGraphicFramePr/>
                <a:graphic xmlns:a="http://schemas.openxmlformats.org/drawingml/2006/main">
                  <a:graphicData uri="http://schemas.microsoft.com/office/word/2010/wordprocessingShape">
                    <wps:wsp>
                      <wps:cNvCnPr/>
                      <wps:spPr>
                        <a:xfrm flipV="1">
                          <a:off x="0" y="0"/>
                          <a:ext cx="68462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323BC6A" id="Straight Arrow Connector 11" o:spid="_x0000_s1026" type="#_x0000_t32" style="position:absolute;margin-left:265pt;margin-top:120.9pt;width:53.9pt;height:3.6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" strokecolor="#5b9bd5 [3204]" strokeweight=".5pt">
                <v:stroke endarrow="block" joinstyle="miter"/>
              </v:shape>
            </w:pict>
          </mc:Fallback>
        </mc:AlternateContent>
      </w:r>
      <w:r w:rsidRPr="00660087">
        <w:rPr>
          <w:noProof/>
          <w:sz w:val="24"/>
          <w:szCs w:val="24"/>
        </w:rPr>
        <w:drawing>
          <wp:inline distT="0" distB="0" distL="0" distR="0" wp14:anchorId="5E752203" wp14:editId="4EA6BFA8">
            <wp:extent cx="5880735" cy="2810217"/>
            <wp:effectExtent l="0" t="0" r="1206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60087" w:rsidRPr="00660087" w:rsidRDefault="00660087" w:rsidP="00660087">
      <w:pPr>
        <w:rPr>
          <w:sz w:val="24"/>
          <w:szCs w:val="24"/>
        </w:rPr>
      </w:pPr>
    </w:p>
    <w:p w:rsidR="00660087" w:rsidRPr="00660087" w:rsidRDefault="00660087" w:rsidP="00880F3A">
      <w:pPr>
        <w:spacing w:line="360" w:lineRule="auto"/>
        <w:rPr>
          <w:sz w:val="24"/>
          <w:szCs w:val="24"/>
        </w:rPr>
      </w:pPr>
      <w:r w:rsidRPr="00660087">
        <w:rPr>
          <w:sz w:val="24"/>
          <w:szCs w:val="24"/>
        </w:rPr>
        <w:t xml:space="preserve">This attenuation in effect of market share improvements when more features are introduced shows how important it is to strive to maintain a larger market share to achieve higher take-rates from the population that would otherwise choose none of the brands. </w:t>
      </w:r>
    </w:p>
    <w:p w:rsidR="00660087" w:rsidRDefault="00660087" w:rsidP="00A95988">
      <w:pPr>
        <w:rPr>
          <w:sz w:val="24"/>
          <w:szCs w:val="24"/>
        </w:rPr>
      </w:pPr>
    </w:p>
    <w:p w:rsidR="00A95988" w:rsidRDefault="0089658E" w:rsidP="00A95988">
      <w:pPr>
        <w:rPr>
          <w:b/>
        </w:rPr>
      </w:pPr>
      <w:r>
        <w:rPr>
          <w:sz w:val="24"/>
          <w:szCs w:val="24"/>
        </w:rPr>
        <w:br/>
      </w:r>
    </w:p>
    <w:p w:rsidR="00880F3A" w:rsidRDefault="00880F3A" w:rsidP="00A95988">
      <w:pPr>
        <w:rPr>
          <w:b/>
        </w:rPr>
      </w:pPr>
    </w:p>
    <w:p w:rsidR="00880F3A" w:rsidRDefault="00880F3A" w:rsidP="00A95988">
      <w:pPr>
        <w:rPr>
          <w:b/>
        </w:rPr>
      </w:pPr>
    </w:p>
    <w:p w:rsidR="00880F3A" w:rsidRDefault="00880F3A" w:rsidP="00A95988">
      <w:pPr>
        <w:rPr>
          <w:b/>
        </w:rPr>
      </w:pPr>
    </w:p>
    <w:p w:rsidR="00880F3A" w:rsidRDefault="00880F3A" w:rsidP="00A95988">
      <w:pPr>
        <w:rPr>
          <w:b/>
        </w:rPr>
      </w:pPr>
    </w:p>
    <w:p w:rsidR="00880F3A" w:rsidRDefault="00880F3A" w:rsidP="00A95988">
      <w:pPr>
        <w:rPr>
          <w:b/>
        </w:rPr>
      </w:pPr>
    </w:p>
    <w:p w:rsidR="00880F3A" w:rsidRPr="00A95988" w:rsidRDefault="00880F3A" w:rsidP="00A95988">
      <w:pPr>
        <w:rPr>
          <w:b/>
        </w:rPr>
      </w:pPr>
    </w:p>
    <w:p w:rsidR="00A95988" w:rsidRDefault="00A95988" w:rsidP="00A95988">
      <w:pPr>
        <w:rPr>
          <w:b/>
          <w:sz w:val="40"/>
          <w:szCs w:val="40"/>
        </w:rPr>
      </w:pPr>
      <w:r w:rsidRPr="00880F3A">
        <w:rPr>
          <w:b/>
          <w:sz w:val="40"/>
          <w:szCs w:val="40"/>
        </w:rPr>
        <w:lastRenderedPageBreak/>
        <w:t>Limitations</w:t>
      </w:r>
    </w:p>
    <w:p w:rsidR="00224EBD" w:rsidRPr="00880F3A" w:rsidRDefault="00224EBD" w:rsidP="00A95988">
      <w:pPr>
        <w:rPr>
          <w:b/>
          <w:sz w:val="40"/>
          <w:szCs w:val="40"/>
        </w:rPr>
      </w:pPr>
    </w:p>
    <w:p w:rsidR="00D3052C" w:rsidRPr="009703A9" w:rsidRDefault="009703A9" w:rsidP="00D3052C">
      <w:pPr>
        <w:rPr>
          <w:sz w:val="24"/>
          <w:szCs w:val="24"/>
        </w:rPr>
      </w:pPr>
      <w:r w:rsidRPr="009703A9">
        <w:rPr>
          <w:b/>
          <w:sz w:val="24"/>
          <w:szCs w:val="24"/>
        </w:rPr>
        <w:t>1.</w:t>
      </w:r>
      <w:r w:rsidRPr="009703A9">
        <w:rPr>
          <w:sz w:val="24"/>
          <w:szCs w:val="24"/>
        </w:rPr>
        <w:t xml:space="preserve"> </w:t>
      </w:r>
      <w:r w:rsidRPr="009703A9">
        <w:rPr>
          <w:b/>
          <w:sz w:val="24"/>
          <w:szCs w:val="24"/>
        </w:rPr>
        <w:t>Lack of target respondents</w:t>
      </w:r>
    </w:p>
    <w:p w:rsidR="00D3052C" w:rsidRPr="009703A9" w:rsidRDefault="00D3052C" w:rsidP="0038509F">
      <w:pPr>
        <w:spacing w:line="360" w:lineRule="auto"/>
        <w:rPr>
          <w:sz w:val="24"/>
          <w:szCs w:val="24"/>
        </w:rPr>
      </w:pPr>
      <w:r w:rsidRPr="00D3052C">
        <w:t xml:space="preserve"> </w:t>
      </w:r>
      <w:r w:rsidRPr="009703A9">
        <w:rPr>
          <w:sz w:val="24"/>
          <w:szCs w:val="24"/>
        </w:rPr>
        <w:t>Since headphone is not a daily necessity, its target cus</w:t>
      </w:r>
      <w:r w:rsidR="00F5444E">
        <w:rPr>
          <w:sz w:val="24"/>
          <w:szCs w:val="24"/>
        </w:rPr>
        <w:t xml:space="preserve">tomer should be a limited </w:t>
      </w:r>
      <w:r w:rsidRPr="009703A9">
        <w:rPr>
          <w:sz w:val="24"/>
          <w:szCs w:val="24"/>
        </w:rPr>
        <w:t xml:space="preserve">population. For example, a typical customer of </w:t>
      </w:r>
      <w:r w:rsidR="00AF477E" w:rsidRPr="009703A9">
        <w:rPr>
          <w:sz w:val="24"/>
          <w:szCs w:val="24"/>
        </w:rPr>
        <w:t>Beats®</w:t>
      </w:r>
      <w:r w:rsidRPr="009703A9">
        <w:rPr>
          <w:sz w:val="24"/>
          <w:szCs w:val="24"/>
        </w:rPr>
        <w:t xml:space="preserve"> or </w:t>
      </w:r>
      <w:r w:rsidR="00AF477E" w:rsidRPr="009703A9">
        <w:rPr>
          <w:sz w:val="24"/>
          <w:szCs w:val="24"/>
        </w:rPr>
        <w:t>Bose®</w:t>
      </w:r>
      <w:r w:rsidRPr="009703A9">
        <w:rPr>
          <w:sz w:val="24"/>
          <w:szCs w:val="24"/>
        </w:rPr>
        <w:t xml:space="preserve"> would be a rich, young and fashion male</w:t>
      </w:r>
      <w:r w:rsidR="00F5444E">
        <w:rPr>
          <w:sz w:val="24"/>
          <w:szCs w:val="24"/>
        </w:rPr>
        <w:t>/female</w:t>
      </w:r>
      <w:r w:rsidRPr="009703A9">
        <w:rPr>
          <w:sz w:val="24"/>
          <w:szCs w:val="24"/>
        </w:rPr>
        <w:t xml:space="preserve"> who is </w:t>
      </w:r>
      <w:r w:rsidR="007D4797">
        <w:rPr>
          <w:sz w:val="24"/>
          <w:szCs w:val="24"/>
        </w:rPr>
        <w:t xml:space="preserve">very much into </w:t>
      </w:r>
      <w:r w:rsidRPr="009703A9">
        <w:rPr>
          <w:sz w:val="24"/>
          <w:szCs w:val="24"/>
        </w:rPr>
        <w:t>sports or music. However, we can’t find too many such respondents doing our survey due to our network.</w:t>
      </w:r>
    </w:p>
    <w:p w:rsidR="00D3052C" w:rsidRPr="00D3052C" w:rsidRDefault="00D3052C" w:rsidP="00D3052C">
      <w:r w:rsidRPr="00D3052C">
        <w:t xml:space="preserve"> </w:t>
      </w:r>
    </w:p>
    <w:p w:rsidR="00D3052C" w:rsidRPr="009703A9" w:rsidRDefault="009703A9" w:rsidP="009703A9">
      <w:pPr>
        <w:rPr>
          <w:b/>
          <w:sz w:val="24"/>
          <w:szCs w:val="24"/>
        </w:rPr>
      </w:pPr>
      <w:r w:rsidRPr="009703A9">
        <w:rPr>
          <w:b/>
          <w:sz w:val="24"/>
          <w:szCs w:val="24"/>
        </w:rPr>
        <w:t xml:space="preserve">2. </w:t>
      </w:r>
      <w:r w:rsidR="00D3052C" w:rsidRPr="009703A9">
        <w:rPr>
          <w:b/>
          <w:sz w:val="24"/>
          <w:szCs w:val="24"/>
        </w:rPr>
        <w:t>Li</w:t>
      </w:r>
      <w:r w:rsidR="00590E85">
        <w:rPr>
          <w:b/>
          <w:sz w:val="24"/>
          <w:szCs w:val="24"/>
        </w:rPr>
        <w:t>mit of the number of attributes</w:t>
      </w:r>
    </w:p>
    <w:p w:rsidR="00D3052C" w:rsidRPr="009703A9" w:rsidRDefault="00D3052C" w:rsidP="0038509F">
      <w:pPr>
        <w:spacing w:line="360" w:lineRule="auto"/>
        <w:rPr>
          <w:sz w:val="24"/>
          <w:szCs w:val="24"/>
        </w:rPr>
      </w:pPr>
      <w:r w:rsidRPr="009703A9">
        <w:rPr>
          <w:sz w:val="24"/>
          <w:szCs w:val="24"/>
        </w:rPr>
        <w:t>The problem is that as the number of attributes increase the number of combinations of products increase exponentially, which would impose burden to respondents and degrade the accuracy of their choice. So we have to trade across different attributes and select no more than 4.</w:t>
      </w:r>
    </w:p>
    <w:p w:rsidR="00ED6728" w:rsidRDefault="00ED6728" w:rsidP="00D3052C"/>
    <w:p w:rsidR="00E82E42" w:rsidRDefault="009703A9" w:rsidP="0038509F">
      <w:pPr>
        <w:spacing w:line="360" w:lineRule="auto"/>
      </w:pPr>
      <w:r w:rsidRPr="009703A9">
        <w:rPr>
          <w:b/>
          <w:sz w:val="24"/>
          <w:szCs w:val="24"/>
        </w:rPr>
        <w:t>3. Low p</w:t>
      </w:r>
      <w:r w:rsidR="00E82E42" w:rsidRPr="009703A9">
        <w:rPr>
          <w:b/>
          <w:sz w:val="24"/>
          <w:szCs w:val="24"/>
        </w:rPr>
        <w:t>ersonal</w:t>
      </w:r>
      <w:r w:rsidR="00ED6728" w:rsidRPr="009703A9">
        <w:rPr>
          <w:b/>
          <w:sz w:val="24"/>
          <w:szCs w:val="24"/>
        </w:rPr>
        <w:t xml:space="preserve"> income level</w:t>
      </w:r>
      <w:r w:rsidR="00E82E42">
        <w:br/>
      </w:r>
      <w:r w:rsidR="00E82E42" w:rsidRPr="009703A9">
        <w:rPr>
          <w:sz w:val="24"/>
          <w:szCs w:val="24"/>
        </w:rPr>
        <w:t xml:space="preserve">A majority of respondents of our 3 surveys consisted of students. Students would </w:t>
      </w:r>
      <w:r w:rsidRPr="009703A9">
        <w:rPr>
          <w:sz w:val="24"/>
          <w:szCs w:val="24"/>
        </w:rPr>
        <w:t>statically</w:t>
      </w:r>
      <w:r w:rsidR="00892CFE" w:rsidRPr="009703A9">
        <w:rPr>
          <w:sz w:val="24"/>
          <w:szCs w:val="24"/>
        </w:rPr>
        <w:t xml:space="preserve"> have lower income levels that other age groups and hence would not be too much inclined to purchase expensive headphones. This might skew our results.</w:t>
      </w:r>
      <w:r w:rsidR="00E82E42">
        <w:br/>
      </w:r>
    </w:p>
    <w:p w:rsidR="00ED6728" w:rsidRDefault="009703A9" w:rsidP="0038509F">
      <w:pPr>
        <w:spacing w:line="360" w:lineRule="auto"/>
      </w:pPr>
      <w:r w:rsidRPr="009703A9">
        <w:rPr>
          <w:b/>
          <w:sz w:val="24"/>
          <w:szCs w:val="24"/>
        </w:rPr>
        <w:t xml:space="preserve">4. </w:t>
      </w:r>
      <w:r w:rsidR="00892CFE" w:rsidRPr="009703A9">
        <w:rPr>
          <w:b/>
          <w:sz w:val="24"/>
          <w:szCs w:val="24"/>
        </w:rPr>
        <w:t>Age group</w:t>
      </w:r>
      <w:r w:rsidR="00892CFE">
        <w:br/>
      </w:r>
      <w:r w:rsidR="00892CFE">
        <w:br/>
      </w:r>
      <w:r w:rsidR="00892CFE" w:rsidRPr="0038509F">
        <w:rPr>
          <w:sz w:val="24"/>
          <w:szCs w:val="24"/>
        </w:rPr>
        <w:t>The primary age group of respondents to our survey is 18-30 years. Hence this survey would not be a totally accurate representation of decisions made by other age groups when compared to real population statistics of USA.</w:t>
      </w:r>
      <w:r w:rsidR="00ED6728">
        <w:br/>
      </w:r>
      <w:r w:rsidR="00ED6728">
        <w:tab/>
      </w:r>
    </w:p>
    <w:p w:rsidR="0038509F" w:rsidRDefault="0038509F" w:rsidP="0038509F">
      <w:pPr>
        <w:spacing w:line="360" w:lineRule="auto"/>
      </w:pPr>
    </w:p>
    <w:p w:rsidR="0038509F" w:rsidRDefault="0038509F" w:rsidP="0038509F">
      <w:pPr>
        <w:spacing w:line="360" w:lineRule="auto"/>
      </w:pPr>
    </w:p>
    <w:p w:rsidR="00407F41" w:rsidRDefault="00A95988" w:rsidP="006F77B4">
      <w:pPr>
        <w:spacing w:line="360" w:lineRule="auto"/>
        <w:rPr>
          <w:sz w:val="24"/>
          <w:szCs w:val="24"/>
        </w:rPr>
      </w:pPr>
      <w:r w:rsidRPr="0038509F">
        <w:rPr>
          <w:b/>
          <w:sz w:val="40"/>
          <w:szCs w:val="40"/>
        </w:rPr>
        <w:lastRenderedPageBreak/>
        <w:t>Summary, conclusions, and recommendations</w:t>
      </w:r>
      <w:r w:rsidR="00066AF3">
        <w:rPr>
          <w:b/>
        </w:rPr>
        <w:br/>
      </w:r>
      <w:r w:rsidR="00066AF3">
        <w:rPr>
          <w:b/>
        </w:rPr>
        <w:br/>
      </w:r>
      <w:r w:rsidR="00066AF3" w:rsidRPr="00066AF3">
        <w:rPr>
          <w:sz w:val="24"/>
          <w:szCs w:val="24"/>
        </w:rPr>
        <w:t xml:space="preserve">The </w:t>
      </w:r>
      <w:r w:rsidR="00066AF3">
        <w:rPr>
          <w:sz w:val="24"/>
          <w:szCs w:val="24"/>
        </w:rPr>
        <w:t>project was able to successfully</w:t>
      </w:r>
      <w:r w:rsidR="00066AF3" w:rsidRPr="00066AF3">
        <w:rPr>
          <w:sz w:val="24"/>
          <w:szCs w:val="24"/>
        </w:rPr>
        <w:t xml:space="preserve"> </w:t>
      </w:r>
      <w:r w:rsidR="00D724A7">
        <w:rPr>
          <w:sz w:val="24"/>
          <w:szCs w:val="24"/>
        </w:rPr>
        <w:t>design a discrete choice model of headphones and survey respondents on diverse demographics. By asking respondents to choose one option from a combination of different features of headphones namely brand, type, price and connectivity, the team was able to determine utility for each component. The team used the utility values to create a simulator that can be used to determine market share of each brand for any combination of attributes.</w:t>
      </w:r>
      <w:r w:rsidR="00D724A7">
        <w:rPr>
          <w:sz w:val="24"/>
          <w:szCs w:val="24"/>
        </w:rPr>
        <w:br/>
      </w:r>
      <w:r w:rsidR="00D724A7">
        <w:rPr>
          <w:sz w:val="24"/>
          <w:szCs w:val="24"/>
        </w:rPr>
        <w:br/>
      </w:r>
      <w:r w:rsidR="00407F41">
        <w:rPr>
          <w:sz w:val="24"/>
          <w:szCs w:val="24"/>
        </w:rPr>
        <w:t xml:space="preserve">In conclusion the group was able to </w:t>
      </w:r>
      <w:r w:rsidR="00A477DC">
        <w:rPr>
          <w:sz w:val="24"/>
          <w:szCs w:val="24"/>
        </w:rPr>
        <w:t xml:space="preserve">classify </w:t>
      </w:r>
      <w:r w:rsidR="00407F41">
        <w:rPr>
          <w:sz w:val="24"/>
          <w:szCs w:val="24"/>
        </w:rPr>
        <w:t xml:space="preserve">market </w:t>
      </w:r>
      <w:r w:rsidR="00066AF3" w:rsidRPr="00066AF3">
        <w:rPr>
          <w:sz w:val="24"/>
          <w:szCs w:val="24"/>
        </w:rPr>
        <w:t>share of each brand</w:t>
      </w:r>
      <w:r w:rsidR="00407F41">
        <w:rPr>
          <w:sz w:val="24"/>
          <w:szCs w:val="24"/>
        </w:rPr>
        <w:t xml:space="preserve"> </w:t>
      </w:r>
      <w:r w:rsidR="00407F41" w:rsidRPr="00407F41">
        <w:rPr>
          <w:sz w:val="24"/>
          <w:szCs w:val="24"/>
        </w:rPr>
        <w:t>using the results obtained from Qualtrics</w:t>
      </w:r>
      <w:r w:rsidR="00407F41">
        <w:rPr>
          <w:sz w:val="24"/>
          <w:szCs w:val="24"/>
        </w:rPr>
        <w:t xml:space="preserve"> and</w:t>
      </w:r>
      <w:r w:rsidR="00407F41" w:rsidRPr="0038509F">
        <w:rPr>
          <w:sz w:val="24"/>
          <w:szCs w:val="24"/>
        </w:rPr>
        <w:t xml:space="preserve"> </w:t>
      </w:r>
      <w:r w:rsidR="00407F41" w:rsidRPr="00407F41">
        <w:rPr>
          <w:sz w:val="24"/>
          <w:szCs w:val="24"/>
        </w:rPr>
        <w:t>determine what customers really value in a product and the quantitative extent to which each attribute influences a customer’s decision</w:t>
      </w:r>
      <w:r w:rsidR="00407F41">
        <w:rPr>
          <w:sz w:val="24"/>
          <w:szCs w:val="24"/>
        </w:rPr>
        <w:t xml:space="preserve"> through a simulator</w:t>
      </w:r>
      <w:r w:rsidR="00407F41" w:rsidRPr="00407F41">
        <w:rPr>
          <w:sz w:val="24"/>
          <w:szCs w:val="24"/>
        </w:rPr>
        <w:t xml:space="preserve">. </w:t>
      </w:r>
      <w:r w:rsidR="00407F41">
        <w:rPr>
          <w:sz w:val="24"/>
          <w:szCs w:val="24"/>
        </w:rPr>
        <w:t>The group also identify</w:t>
      </w:r>
      <w:r w:rsidR="00066AF3" w:rsidRPr="00066AF3">
        <w:rPr>
          <w:sz w:val="24"/>
          <w:szCs w:val="24"/>
        </w:rPr>
        <w:t xml:space="preserve"> how combination of products features of these brands should perform in the market</w:t>
      </w:r>
      <w:r w:rsidR="00407F41">
        <w:rPr>
          <w:sz w:val="24"/>
          <w:szCs w:val="24"/>
        </w:rPr>
        <w:t>.</w:t>
      </w:r>
      <w:r w:rsidR="00A477DC">
        <w:rPr>
          <w:sz w:val="24"/>
          <w:szCs w:val="24"/>
        </w:rPr>
        <w:t xml:space="preserve"> </w:t>
      </w:r>
      <w:r w:rsidR="00407F41" w:rsidRPr="00407F41">
        <w:rPr>
          <w:sz w:val="24"/>
          <w:szCs w:val="24"/>
        </w:rPr>
        <w:t>This will help companies come up with the optimal levels of various attributes in their future products to achieve maximum possible market share.</w:t>
      </w:r>
    </w:p>
    <w:p w:rsidR="00407F41" w:rsidRDefault="00407F41" w:rsidP="006F77B4">
      <w:pPr>
        <w:spacing w:line="360" w:lineRule="auto"/>
        <w:rPr>
          <w:sz w:val="24"/>
          <w:szCs w:val="24"/>
        </w:rPr>
      </w:pPr>
    </w:p>
    <w:p w:rsidR="006F77B4" w:rsidRPr="006F77B4" w:rsidRDefault="00D724A7" w:rsidP="006F77B4">
      <w:pPr>
        <w:spacing w:line="360" w:lineRule="auto"/>
        <w:rPr>
          <w:sz w:val="24"/>
          <w:szCs w:val="24"/>
        </w:rPr>
      </w:pPr>
      <w:r>
        <w:rPr>
          <w:sz w:val="24"/>
          <w:szCs w:val="24"/>
        </w:rPr>
        <w:br/>
      </w:r>
      <w:r w:rsidR="006F77B4" w:rsidRPr="006F77B4">
        <w:rPr>
          <w:sz w:val="24"/>
          <w:szCs w:val="24"/>
        </w:rPr>
        <w:t>It is recommended:</w:t>
      </w:r>
    </w:p>
    <w:p w:rsidR="00AF477E" w:rsidRDefault="00AF477E" w:rsidP="0038509F">
      <w:pPr>
        <w:spacing w:line="360" w:lineRule="auto"/>
        <w:rPr>
          <w:sz w:val="24"/>
          <w:szCs w:val="24"/>
        </w:rPr>
      </w:pPr>
      <w:r>
        <w:rPr>
          <w:sz w:val="24"/>
          <w:szCs w:val="24"/>
        </w:rPr>
        <w:t xml:space="preserve">All 3 brands to consider adding extra feature in headphones at same price point to increase market share. </w:t>
      </w:r>
    </w:p>
    <w:p w:rsidR="00AF477E" w:rsidRPr="0038509F" w:rsidRDefault="00AF477E" w:rsidP="0038509F">
      <w:pPr>
        <w:pStyle w:val="ListParagraph"/>
        <w:numPr>
          <w:ilvl w:val="0"/>
          <w:numId w:val="9"/>
        </w:numPr>
        <w:tabs>
          <w:tab w:val="left" w:pos="810"/>
        </w:tabs>
        <w:spacing w:line="360" w:lineRule="auto"/>
        <w:ind w:left="540" w:hanging="630"/>
        <w:rPr>
          <w:sz w:val="24"/>
          <w:szCs w:val="24"/>
        </w:rPr>
      </w:pPr>
      <w:r w:rsidRPr="0038509F">
        <w:rPr>
          <w:sz w:val="24"/>
          <w:szCs w:val="24"/>
        </w:rPr>
        <w:t xml:space="preserve">Decrease in price of headphones would make all 3 brands attractive to consumers who were previously interested in none of these brands thereby improving market share of all 3 brands. </w:t>
      </w:r>
    </w:p>
    <w:p w:rsidR="006F77B4" w:rsidRPr="0038509F" w:rsidRDefault="00AF477E" w:rsidP="0038509F">
      <w:pPr>
        <w:pStyle w:val="ListParagraph"/>
        <w:numPr>
          <w:ilvl w:val="0"/>
          <w:numId w:val="9"/>
        </w:numPr>
        <w:tabs>
          <w:tab w:val="left" w:pos="810"/>
        </w:tabs>
        <w:spacing w:line="360" w:lineRule="auto"/>
        <w:ind w:left="540" w:hanging="630"/>
        <w:rPr>
          <w:sz w:val="24"/>
          <w:szCs w:val="24"/>
        </w:rPr>
      </w:pPr>
      <w:r w:rsidRPr="0038509F">
        <w:rPr>
          <w:sz w:val="24"/>
          <w:szCs w:val="24"/>
        </w:rPr>
        <w:t>Bose®</w:t>
      </w:r>
      <w:r w:rsidR="006F77B4" w:rsidRPr="0038509F">
        <w:rPr>
          <w:sz w:val="24"/>
          <w:szCs w:val="24"/>
        </w:rPr>
        <w:t xml:space="preserve"> to continue with its existing marketing strategy and preserve its brand image by maintaining consistent quality levels</w:t>
      </w:r>
      <w:r w:rsidR="00E31DFE" w:rsidRPr="0038509F">
        <w:rPr>
          <w:sz w:val="24"/>
          <w:szCs w:val="24"/>
        </w:rPr>
        <w:t>.</w:t>
      </w:r>
    </w:p>
    <w:p w:rsidR="006F77B4" w:rsidRPr="0038509F" w:rsidRDefault="00AF477E" w:rsidP="0038509F">
      <w:pPr>
        <w:pStyle w:val="ListParagraph"/>
        <w:numPr>
          <w:ilvl w:val="0"/>
          <w:numId w:val="9"/>
        </w:numPr>
        <w:tabs>
          <w:tab w:val="left" w:pos="810"/>
        </w:tabs>
        <w:spacing w:line="360" w:lineRule="auto"/>
        <w:ind w:left="540" w:hanging="630"/>
        <w:rPr>
          <w:sz w:val="24"/>
          <w:szCs w:val="24"/>
        </w:rPr>
      </w:pPr>
      <w:r w:rsidRPr="0038509F">
        <w:rPr>
          <w:sz w:val="24"/>
          <w:szCs w:val="24"/>
        </w:rPr>
        <w:lastRenderedPageBreak/>
        <w:t>Beats®</w:t>
      </w:r>
      <w:r w:rsidR="006F77B4" w:rsidRPr="0038509F">
        <w:rPr>
          <w:sz w:val="24"/>
          <w:szCs w:val="24"/>
        </w:rPr>
        <w:t xml:space="preserve"> to seek different avenues to improve its market share either by introducing better quality products which would improve its brand image or by offering products at a lower price that would attract budget customers</w:t>
      </w:r>
      <w:r w:rsidR="00E31DFE" w:rsidRPr="0038509F">
        <w:rPr>
          <w:sz w:val="24"/>
          <w:szCs w:val="24"/>
        </w:rPr>
        <w:t>.</w:t>
      </w:r>
    </w:p>
    <w:p w:rsidR="006F77B4" w:rsidRPr="0038509F" w:rsidRDefault="00E97305" w:rsidP="0038509F">
      <w:pPr>
        <w:pStyle w:val="ListParagraph"/>
        <w:numPr>
          <w:ilvl w:val="0"/>
          <w:numId w:val="9"/>
        </w:numPr>
        <w:tabs>
          <w:tab w:val="left" w:pos="810"/>
        </w:tabs>
        <w:spacing w:line="360" w:lineRule="auto"/>
        <w:ind w:left="540" w:hanging="630"/>
        <w:rPr>
          <w:sz w:val="24"/>
          <w:szCs w:val="24"/>
        </w:rPr>
      </w:pPr>
      <w:r>
        <w:rPr>
          <w:sz w:val="24"/>
          <w:szCs w:val="24"/>
        </w:rPr>
        <w:t>Sennheiser®</w:t>
      </w:r>
      <w:r w:rsidR="006F77B4" w:rsidRPr="0038509F">
        <w:rPr>
          <w:sz w:val="24"/>
          <w:szCs w:val="24"/>
        </w:rPr>
        <w:t xml:space="preserve"> </w:t>
      </w:r>
      <w:r w:rsidR="006200F1" w:rsidRPr="0038509F">
        <w:rPr>
          <w:sz w:val="24"/>
          <w:szCs w:val="24"/>
        </w:rPr>
        <w:t xml:space="preserve">has poor utilities for its products. The team recommends it </w:t>
      </w:r>
      <w:r w:rsidR="006F77B4" w:rsidRPr="0038509F">
        <w:rPr>
          <w:sz w:val="24"/>
          <w:szCs w:val="24"/>
        </w:rPr>
        <w:t>to do a thorough analysis of its products to</w:t>
      </w:r>
      <w:r w:rsidR="006200F1" w:rsidRPr="0038509F">
        <w:rPr>
          <w:sz w:val="24"/>
          <w:szCs w:val="24"/>
        </w:rPr>
        <w:t xml:space="preserve"> determine areas of improvement. This can be done either by revising existing products or formulating new products. </w:t>
      </w:r>
      <w:r w:rsidR="00FC7EDF" w:rsidRPr="0038509F">
        <w:rPr>
          <w:sz w:val="24"/>
          <w:szCs w:val="24"/>
        </w:rPr>
        <w:t>By</w:t>
      </w:r>
      <w:r w:rsidR="006200F1" w:rsidRPr="0038509F">
        <w:rPr>
          <w:sz w:val="24"/>
          <w:szCs w:val="24"/>
        </w:rPr>
        <w:t xml:space="preserve"> implementing these strategies </w:t>
      </w:r>
      <w:r w:rsidR="00FC7EDF" w:rsidRPr="0038509F">
        <w:rPr>
          <w:sz w:val="24"/>
          <w:szCs w:val="24"/>
        </w:rPr>
        <w:t xml:space="preserve">effectively </w:t>
      </w:r>
      <w:r w:rsidR="006200F1" w:rsidRPr="0038509F">
        <w:rPr>
          <w:sz w:val="24"/>
          <w:szCs w:val="24"/>
        </w:rPr>
        <w:t xml:space="preserve">after thorough research, </w:t>
      </w:r>
      <w:r>
        <w:rPr>
          <w:sz w:val="24"/>
          <w:szCs w:val="24"/>
        </w:rPr>
        <w:t>Sennheiser®</w:t>
      </w:r>
      <w:r w:rsidR="006200F1" w:rsidRPr="0038509F">
        <w:rPr>
          <w:sz w:val="24"/>
          <w:szCs w:val="24"/>
        </w:rPr>
        <w:t xml:space="preserve"> should be able to </w:t>
      </w:r>
      <w:r w:rsidR="006F77B4" w:rsidRPr="0038509F">
        <w:rPr>
          <w:sz w:val="24"/>
          <w:szCs w:val="24"/>
        </w:rPr>
        <w:t>improve its existing market share</w:t>
      </w:r>
      <w:r w:rsidR="006200F1" w:rsidRPr="0038509F">
        <w:rPr>
          <w:sz w:val="24"/>
          <w:szCs w:val="24"/>
        </w:rPr>
        <w:t>.</w:t>
      </w:r>
    </w:p>
    <w:p w:rsidR="001B6A30" w:rsidRPr="006F77B4" w:rsidRDefault="001B6A30" w:rsidP="006F77B4">
      <w:pPr>
        <w:spacing w:line="360" w:lineRule="auto"/>
        <w:rPr>
          <w:sz w:val="24"/>
          <w:szCs w:val="24"/>
        </w:rPr>
      </w:pPr>
    </w:p>
    <w:p w:rsidR="001B6A30" w:rsidRPr="001B6A30" w:rsidRDefault="001B6A30" w:rsidP="00A477DC">
      <w:pPr>
        <w:spacing w:line="360" w:lineRule="auto"/>
        <w:rPr>
          <w:sz w:val="24"/>
          <w:szCs w:val="24"/>
        </w:rPr>
      </w:pPr>
    </w:p>
    <w:p w:rsidR="00A95988" w:rsidRPr="00066AF3" w:rsidRDefault="00A95988" w:rsidP="00A95988"/>
    <w:p w:rsidR="00A95988" w:rsidRPr="00A95988" w:rsidRDefault="00A95988" w:rsidP="00A95988">
      <w:pPr>
        <w:rPr>
          <w:b/>
        </w:rPr>
      </w:pPr>
    </w:p>
    <w:sectPr w:rsidR="00A95988" w:rsidRPr="00A95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178"/>
    <w:multiLevelType w:val="hybridMultilevel"/>
    <w:tmpl w:val="F54284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E132D"/>
    <w:multiLevelType w:val="hybridMultilevel"/>
    <w:tmpl w:val="97808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D2D7B"/>
    <w:multiLevelType w:val="hybridMultilevel"/>
    <w:tmpl w:val="FE78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00F2B"/>
    <w:multiLevelType w:val="hybridMultilevel"/>
    <w:tmpl w:val="ACA0E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24E3A"/>
    <w:multiLevelType w:val="hybridMultilevel"/>
    <w:tmpl w:val="7E585D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1328C"/>
    <w:multiLevelType w:val="hybridMultilevel"/>
    <w:tmpl w:val="7696B7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41C55"/>
    <w:multiLevelType w:val="hybridMultilevel"/>
    <w:tmpl w:val="20F6CA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D03C00"/>
    <w:multiLevelType w:val="hybridMultilevel"/>
    <w:tmpl w:val="0A4A1E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AD08C2"/>
    <w:multiLevelType w:val="hybridMultilevel"/>
    <w:tmpl w:val="C752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6"/>
  </w:num>
  <w:num w:numId="6">
    <w:abstractNumId w:val="1"/>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88"/>
    <w:rsid w:val="00066AF3"/>
    <w:rsid w:val="000A2326"/>
    <w:rsid w:val="001B6A30"/>
    <w:rsid w:val="001C1B1C"/>
    <w:rsid w:val="00224EBD"/>
    <w:rsid w:val="002E22B1"/>
    <w:rsid w:val="002F4CCB"/>
    <w:rsid w:val="0038509F"/>
    <w:rsid w:val="003956F5"/>
    <w:rsid w:val="003B6BFD"/>
    <w:rsid w:val="003C33A8"/>
    <w:rsid w:val="003F54E4"/>
    <w:rsid w:val="00407F41"/>
    <w:rsid w:val="00476767"/>
    <w:rsid w:val="0051284D"/>
    <w:rsid w:val="005454A4"/>
    <w:rsid w:val="00555E6E"/>
    <w:rsid w:val="00590E85"/>
    <w:rsid w:val="00596CAE"/>
    <w:rsid w:val="005E64BE"/>
    <w:rsid w:val="006200F1"/>
    <w:rsid w:val="00625E0A"/>
    <w:rsid w:val="00660087"/>
    <w:rsid w:val="006F77B4"/>
    <w:rsid w:val="00771953"/>
    <w:rsid w:val="007B0821"/>
    <w:rsid w:val="007D4797"/>
    <w:rsid w:val="00820623"/>
    <w:rsid w:val="008276D9"/>
    <w:rsid w:val="008279A5"/>
    <w:rsid w:val="00852E23"/>
    <w:rsid w:val="00880F3A"/>
    <w:rsid w:val="00892CFE"/>
    <w:rsid w:val="0089658E"/>
    <w:rsid w:val="008C39E9"/>
    <w:rsid w:val="008E3308"/>
    <w:rsid w:val="008E4109"/>
    <w:rsid w:val="009703A9"/>
    <w:rsid w:val="00997BDA"/>
    <w:rsid w:val="009C318C"/>
    <w:rsid w:val="00A24427"/>
    <w:rsid w:val="00A31360"/>
    <w:rsid w:val="00A41D3D"/>
    <w:rsid w:val="00A477DC"/>
    <w:rsid w:val="00A646F5"/>
    <w:rsid w:val="00A64E12"/>
    <w:rsid w:val="00A95988"/>
    <w:rsid w:val="00AB0EEE"/>
    <w:rsid w:val="00AB6F0A"/>
    <w:rsid w:val="00AF477E"/>
    <w:rsid w:val="00B5122C"/>
    <w:rsid w:val="00B8456D"/>
    <w:rsid w:val="00C84786"/>
    <w:rsid w:val="00C9621F"/>
    <w:rsid w:val="00CB2059"/>
    <w:rsid w:val="00D3052C"/>
    <w:rsid w:val="00D51796"/>
    <w:rsid w:val="00D558E1"/>
    <w:rsid w:val="00D65169"/>
    <w:rsid w:val="00D724A7"/>
    <w:rsid w:val="00D74C89"/>
    <w:rsid w:val="00D81EF7"/>
    <w:rsid w:val="00DA1CA9"/>
    <w:rsid w:val="00E00DAF"/>
    <w:rsid w:val="00E31DFE"/>
    <w:rsid w:val="00E43020"/>
    <w:rsid w:val="00E819E3"/>
    <w:rsid w:val="00E82E42"/>
    <w:rsid w:val="00E97305"/>
    <w:rsid w:val="00EB1D2A"/>
    <w:rsid w:val="00EB6AD9"/>
    <w:rsid w:val="00ED6728"/>
    <w:rsid w:val="00F16AAE"/>
    <w:rsid w:val="00F5444E"/>
    <w:rsid w:val="00F933B9"/>
    <w:rsid w:val="00FC7EDF"/>
    <w:rsid w:val="00FD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62DBF-74F2-469B-B0E2-0AD4C6E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EF7"/>
    <w:rPr>
      <w:color w:val="0563C1" w:themeColor="hyperlink"/>
      <w:u w:val="single"/>
    </w:rPr>
  </w:style>
  <w:style w:type="paragraph" w:styleId="ListParagraph">
    <w:name w:val="List Paragraph"/>
    <w:basedOn w:val="Normal"/>
    <w:uiPriority w:val="34"/>
    <w:qFormat/>
    <w:rsid w:val="00C96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92708">
      <w:bodyDiv w:val="1"/>
      <w:marLeft w:val="0"/>
      <w:marRight w:val="0"/>
      <w:marTop w:val="0"/>
      <w:marBottom w:val="0"/>
      <w:divBdr>
        <w:top w:val="none" w:sz="0" w:space="0" w:color="auto"/>
        <w:left w:val="none" w:sz="0" w:space="0" w:color="auto"/>
        <w:bottom w:val="none" w:sz="0" w:space="0" w:color="auto"/>
        <w:right w:val="none" w:sz="0" w:space="0" w:color="auto"/>
      </w:divBdr>
    </w:div>
    <w:div w:id="16737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market share of all types of earphones and price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$250 </c:v>
                </c:pt>
              </c:strCache>
            </c:strRef>
          </c:tx>
          <c:spPr>
            <a:solidFill>
              <a:schemeClr val="accent1"/>
            </a:solidFill>
            <a:ln>
              <a:noFill/>
            </a:ln>
            <a:effectLst/>
          </c:spPr>
          <c:invertIfNegative val="0"/>
          <c:cat>
            <c:strRef>
              <c:f>Sheet1!$A$2:$A$5</c:f>
              <c:strCache>
                <c:ptCount val="4"/>
                <c:pt idx="0">
                  <c:v>Beats</c:v>
                </c:pt>
                <c:pt idx="1">
                  <c:v>Bose</c:v>
                </c:pt>
                <c:pt idx="2">
                  <c:v>Sennheiser</c:v>
                </c:pt>
                <c:pt idx="3">
                  <c:v>None</c:v>
                </c:pt>
              </c:strCache>
            </c:strRef>
          </c:cat>
          <c:val>
            <c:numRef>
              <c:f>Sheet1!$B$2:$B$5</c:f>
              <c:numCache>
                <c:formatCode>0%</c:formatCode>
                <c:ptCount val="4"/>
                <c:pt idx="0">
                  <c:v>0.18</c:v>
                </c:pt>
                <c:pt idx="1">
                  <c:v>0.39</c:v>
                </c:pt>
                <c:pt idx="2">
                  <c:v>0.13</c:v>
                </c:pt>
                <c:pt idx="3">
                  <c:v>0.3</c:v>
                </c:pt>
              </c:numCache>
            </c:numRef>
          </c:val>
          <c:extLst>
            <c:ext xmlns:c16="http://schemas.microsoft.com/office/drawing/2014/chart" uri="{C3380CC4-5D6E-409C-BE32-E72D297353CC}">
              <c16:uniqueId val="{00000000-22C3-45E8-9782-11AEB3466FBB}"/>
            </c:ext>
          </c:extLst>
        </c:ser>
        <c:ser>
          <c:idx val="1"/>
          <c:order val="1"/>
          <c:tx>
            <c:strRef>
              <c:f>Sheet1!$C$1</c:f>
              <c:strCache>
                <c:ptCount val="1"/>
                <c:pt idx="0">
                  <c:v>$150 </c:v>
                </c:pt>
              </c:strCache>
            </c:strRef>
          </c:tx>
          <c:spPr>
            <a:solidFill>
              <a:schemeClr val="accent2"/>
            </a:solidFill>
            <a:ln>
              <a:noFill/>
            </a:ln>
            <a:effectLst/>
          </c:spPr>
          <c:invertIfNegative val="0"/>
          <c:cat>
            <c:strRef>
              <c:f>Sheet1!$A$2:$A$5</c:f>
              <c:strCache>
                <c:ptCount val="4"/>
                <c:pt idx="0">
                  <c:v>Beats</c:v>
                </c:pt>
                <c:pt idx="1">
                  <c:v>Bose</c:v>
                </c:pt>
                <c:pt idx="2">
                  <c:v>Sennheiser</c:v>
                </c:pt>
                <c:pt idx="3">
                  <c:v>None</c:v>
                </c:pt>
              </c:strCache>
            </c:strRef>
          </c:cat>
          <c:val>
            <c:numRef>
              <c:f>Sheet1!$C$2:$C$5</c:f>
              <c:numCache>
                <c:formatCode>0%</c:formatCode>
                <c:ptCount val="4"/>
                <c:pt idx="0">
                  <c:v>0.22</c:v>
                </c:pt>
                <c:pt idx="1">
                  <c:v>0.44</c:v>
                </c:pt>
                <c:pt idx="2">
                  <c:v>0.15</c:v>
                </c:pt>
                <c:pt idx="3">
                  <c:v>0.18</c:v>
                </c:pt>
              </c:numCache>
            </c:numRef>
          </c:val>
          <c:extLst>
            <c:ext xmlns:c16="http://schemas.microsoft.com/office/drawing/2014/chart" uri="{C3380CC4-5D6E-409C-BE32-E72D297353CC}">
              <c16:uniqueId val="{00000001-22C3-45E8-9782-11AEB3466FBB}"/>
            </c:ext>
          </c:extLst>
        </c:ser>
        <c:ser>
          <c:idx val="2"/>
          <c:order val="2"/>
          <c:tx>
            <c:strRef>
              <c:f>Sheet1!$D$1</c:f>
              <c:strCache>
                <c:ptCount val="1"/>
                <c:pt idx="0">
                  <c:v>$50 </c:v>
                </c:pt>
              </c:strCache>
            </c:strRef>
          </c:tx>
          <c:spPr>
            <a:solidFill>
              <a:schemeClr val="accent3"/>
            </a:solidFill>
            <a:ln>
              <a:noFill/>
            </a:ln>
            <a:effectLst/>
          </c:spPr>
          <c:invertIfNegative val="0"/>
          <c:cat>
            <c:strRef>
              <c:f>Sheet1!$A$2:$A$5</c:f>
              <c:strCache>
                <c:ptCount val="4"/>
                <c:pt idx="0">
                  <c:v>Beats</c:v>
                </c:pt>
                <c:pt idx="1">
                  <c:v>Bose</c:v>
                </c:pt>
                <c:pt idx="2">
                  <c:v>Sennheiser</c:v>
                </c:pt>
                <c:pt idx="3">
                  <c:v>None</c:v>
                </c:pt>
              </c:strCache>
            </c:strRef>
          </c:cat>
          <c:val>
            <c:numRef>
              <c:f>Sheet1!$D$2:$D$5</c:f>
              <c:numCache>
                <c:formatCode>0%</c:formatCode>
                <c:ptCount val="4"/>
                <c:pt idx="0">
                  <c:v>0.24</c:v>
                </c:pt>
                <c:pt idx="1">
                  <c:v>0.45</c:v>
                </c:pt>
                <c:pt idx="2">
                  <c:v>0.17</c:v>
                </c:pt>
                <c:pt idx="3">
                  <c:v>0.13</c:v>
                </c:pt>
              </c:numCache>
            </c:numRef>
          </c:val>
          <c:extLst>
            <c:ext xmlns:c16="http://schemas.microsoft.com/office/drawing/2014/chart" uri="{C3380CC4-5D6E-409C-BE32-E72D297353CC}">
              <c16:uniqueId val="{00000002-22C3-45E8-9782-11AEB3466FBB}"/>
            </c:ext>
          </c:extLst>
        </c:ser>
        <c:dLbls>
          <c:showLegendKey val="0"/>
          <c:showVal val="0"/>
          <c:showCatName val="0"/>
          <c:showSerName val="0"/>
          <c:showPercent val="0"/>
          <c:showBubbleSize val="0"/>
        </c:dLbls>
        <c:gapWidth val="219"/>
        <c:overlap val="-27"/>
        <c:axId val="-1552430784"/>
        <c:axId val="-1552126080"/>
      </c:barChart>
      <c:catAx>
        <c:axId val="-155243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126080"/>
        <c:crosses val="autoZero"/>
        <c:auto val="1"/>
        <c:lblAlgn val="ctr"/>
        <c:lblOffset val="100"/>
        <c:noMultiLvlLbl val="0"/>
      </c:catAx>
      <c:valAx>
        <c:axId val="-1552126080"/>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243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a:t>
            </a:r>
            <a:r>
              <a:rPr lang="en-US" baseline="0"/>
              <a:t> share of in-ear earphones w/ wired connectivity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8074721952273E-2"/>
          <c:y val="0.185402960526316"/>
          <c:w val="0.904331856477124"/>
          <c:h val="0.62309463064649795"/>
        </c:manualLayout>
      </c:layout>
      <c:barChart>
        <c:barDir val="col"/>
        <c:grouping val="clustered"/>
        <c:varyColors val="0"/>
        <c:ser>
          <c:idx val="0"/>
          <c:order val="0"/>
          <c:tx>
            <c:strRef>
              <c:f>Sheet1!$B$1</c:f>
              <c:strCache>
                <c:ptCount val="1"/>
                <c:pt idx="0">
                  <c:v>$250 </c:v>
                </c:pt>
              </c:strCache>
            </c:strRef>
          </c:tx>
          <c:spPr>
            <a:solidFill>
              <a:schemeClr val="accent1"/>
            </a:solidFill>
            <a:ln>
              <a:noFill/>
            </a:ln>
            <a:effectLst/>
          </c:spPr>
          <c:invertIfNegative val="0"/>
          <c:cat>
            <c:strRef>
              <c:f>Sheet1!$A$2:$A$5</c:f>
              <c:strCache>
                <c:ptCount val="4"/>
                <c:pt idx="0">
                  <c:v>Beats</c:v>
                </c:pt>
                <c:pt idx="1">
                  <c:v>Bose</c:v>
                </c:pt>
                <c:pt idx="2">
                  <c:v>Sennheiser</c:v>
                </c:pt>
                <c:pt idx="3">
                  <c:v>None</c:v>
                </c:pt>
              </c:strCache>
            </c:strRef>
          </c:cat>
          <c:val>
            <c:numRef>
              <c:f>Sheet1!$B$2:$B$5</c:f>
              <c:numCache>
                <c:formatCode>0%</c:formatCode>
                <c:ptCount val="4"/>
                <c:pt idx="0">
                  <c:v>0.17</c:v>
                </c:pt>
                <c:pt idx="1">
                  <c:v>0.38</c:v>
                </c:pt>
                <c:pt idx="2">
                  <c:v>0.13</c:v>
                </c:pt>
                <c:pt idx="3">
                  <c:v>0.32</c:v>
                </c:pt>
              </c:numCache>
            </c:numRef>
          </c:val>
          <c:extLst>
            <c:ext xmlns:c16="http://schemas.microsoft.com/office/drawing/2014/chart" uri="{C3380CC4-5D6E-409C-BE32-E72D297353CC}">
              <c16:uniqueId val="{00000000-8CC9-42B1-AE0C-DD525E1DAC08}"/>
            </c:ext>
          </c:extLst>
        </c:ser>
        <c:ser>
          <c:idx val="1"/>
          <c:order val="1"/>
          <c:tx>
            <c:strRef>
              <c:f>Sheet1!$C$1</c:f>
              <c:strCache>
                <c:ptCount val="1"/>
                <c:pt idx="0">
                  <c:v>$150 </c:v>
                </c:pt>
              </c:strCache>
            </c:strRef>
          </c:tx>
          <c:spPr>
            <a:solidFill>
              <a:schemeClr val="accent2"/>
            </a:solidFill>
            <a:ln>
              <a:noFill/>
            </a:ln>
            <a:effectLst/>
          </c:spPr>
          <c:invertIfNegative val="0"/>
          <c:cat>
            <c:strRef>
              <c:f>Sheet1!$A$2:$A$5</c:f>
              <c:strCache>
                <c:ptCount val="4"/>
                <c:pt idx="0">
                  <c:v>Beats</c:v>
                </c:pt>
                <c:pt idx="1">
                  <c:v>Bose</c:v>
                </c:pt>
                <c:pt idx="2">
                  <c:v>Sennheiser</c:v>
                </c:pt>
                <c:pt idx="3">
                  <c:v>None</c:v>
                </c:pt>
              </c:strCache>
            </c:strRef>
          </c:cat>
          <c:val>
            <c:numRef>
              <c:f>Sheet1!$C$2:$C$5</c:f>
              <c:numCache>
                <c:formatCode>0%</c:formatCode>
                <c:ptCount val="4"/>
                <c:pt idx="0">
                  <c:v>0.21</c:v>
                </c:pt>
                <c:pt idx="1">
                  <c:v>0.44</c:v>
                </c:pt>
                <c:pt idx="2">
                  <c:v>0.15</c:v>
                </c:pt>
                <c:pt idx="3">
                  <c:v>0.2</c:v>
                </c:pt>
              </c:numCache>
            </c:numRef>
          </c:val>
          <c:extLst>
            <c:ext xmlns:c16="http://schemas.microsoft.com/office/drawing/2014/chart" uri="{C3380CC4-5D6E-409C-BE32-E72D297353CC}">
              <c16:uniqueId val="{00000001-8CC9-42B1-AE0C-DD525E1DAC08}"/>
            </c:ext>
          </c:extLst>
        </c:ser>
        <c:ser>
          <c:idx val="2"/>
          <c:order val="2"/>
          <c:tx>
            <c:strRef>
              <c:f>Sheet1!$D$1</c:f>
              <c:strCache>
                <c:ptCount val="1"/>
                <c:pt idx="0">
                  <c:v>$50 </c:v>
                </c:pt>
              </c:strCache>
            </c:strRef>
          </c:tx>
          <c:spPr>
            <a:solidFill>
              <a:schemeClr val="accent3"/>
            </a:solidFill>
            <a:ln>
              <a:noFill/>
            </a:ln>
            <a:effectLst/>
          </c:spPr>
          <c:invertIfNegative val="0"/>
          <c:cat>
            <c:strRef>
              <c:f>Sheet1!$A$2:$A$5</c:f>
              <c:strCache>
                <c:ptCount val="4"/>
                <c:pt idx="0">
                  <c:v>Beats</c:v>
                </c:pt>
                <c:pt idx="1">
                  <c:v>Bose</c:v>
                </c:pt>
                <c:pt idx="2">
                  <c:v>Sennheiser</c:v>
                </c:pt>
                <c:pt idx="3">
                  <c:v>None</c:v>
                </c:pt>
              </c:strCache>
            </c:strRef>
          </c:cat>
          <c:val>
            <c:numRef>
              <c:f>Sheet1!$D$2:$D$5</c:f>
              <c:numCache>
                <c:formatCode>0%</c:formatCode>
                <c:ptCount val="4"/>
                <c:pt idx="0">
                  <c:v>0.24</c:v>
                </c:pt>
                <c:pt idx="1">
                  <c:v>0.45</c:v>
                </c:pt>
                <c:pt idx="2">
                  <c:v>0.17</c:v>
                </c:pt>
                <c:pt idx="3">
                  <c:v>0.14000000000000001</c:v>
                </c:pt>
              </c:numCache>
            </c:numRef>
          </c:val>
          <c:extLst>
            <c:ext xmlns:c16="http://schemas.microsoft.com/office/drawing/2014/chart" uri="{C3380CC4-5D6E-409C-BE32-E72D297353CC}">
              <c16:uniqueId val="{00000002-8CC9-42B1-AE0C-DD525E1DAC08}"/>
            </c:ext>
          </c:extLst>
        </c:ser>
        <c:dLbls>
          <c:showLegendKey val="0"/>
          <c:showVal val="0"/>
          <c:showCatName val="0"/>
          <c:showSerName val="0"/>
          <c:showPercent val="0"/>
          <c:showBubbleSize val="0"/>
        </c:dLbls>
        <c:gapWidth val="219"/>
        <c:overlap val="-27"/>
        <c:axId val="-1554257648"/>
        <c:axId val="-1108184992"/>
      </c:barChart>
      <c:catAx>
        <c:axId val="-155425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184992"/>
        <c:crossesAt val="0"/>
        <c:auto val="1"/>
        <c:lblAlgn val="ctr"/>
        <c:lblOffset val="100"/>
        <c:noMultiLvlLbl val="0"/>
      </c:catAx>
      <c:valAx>
        <c:axId val="-1108184992"/>
        <c:scaling>
          <c:orientation val="minMax"/>
        </c:scaling>
        <c:delete val="0"/>
        <c:axPos val="l"/>
        <c:numFmt formatCode="0%"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25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a:t>
            </a:r>
            <a:r>
              <a:rPr lang="en-US" baseline="0"/>
              <a:t> share of in-ear earphones w/ $250 price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Wired</c:v>
                </c:pt>
              </c:strCache>
            </c:strRef>
          </c:tx>
          <c:spPr>
            <a:solidFill>
              <a:schemeClr val="accent1"/>
            </a:solidFill>
            <a:ln>
              <a:noFill/>
            </a:ln>
            <a:effectLst/>
          </c:spPr>
          <c:invertIfNegative val="0"/>
          <c:cat>
            <c:strRef>
              <c:f>Sheet1!$A$2:$A$5</c:f>
              <c:strCache>
                <c:ptCount val="4"/>
                <c:pt idx="0">
                  <c:v>Beats</c:v>
                </c:pt>
                <c:pt idx="1">
                  <c:v>Bose</c:v>
                </c:pt>
                <c:pt idx="2">
                  <c:v>Sennheiser</c:v>
                </c:pt>
                <c:pt idx="3">
                  <c:v>None</c:v>
                </c:pt>
              </c:strCache>
            </c:strRef>
          </c:cat>
          <c:val>
            <c:numRef>
              <c:f>Sheet1!$B$2:$B$5</c:f>
              <c:numCache>
                <c:formatCode>0%</c:formatCode>
                <c:ptCount val="4"/>
                <c:pt idx="0">
                  <c:v>0.17</c:v>
                </c:pt>
                <c:pt idx="1">
                  <c:v>0.38</c:v>
                </c:pt>
                <c:pt idx="2">
                  <c:v>0.13</c:v>
                </c:pt>
                <c:pt idx="3">
                  <c:v>0.32</c:v>
                </c:pt>
              </c:numCache>
            </c:numRef>
          </c:val>
          <c:extLst>
            <c:ext xmlns:c16="http://schemas.microsoft.com/office/drawing/2014/chart" uri="{C3380CC4-5D6E-409C-BE32-E72D297353CC}">
              <c16:uniqueId val="{00000000-003F-4F21-9495-13C9B2286315}"/>
            </c:ext>
          </c:extLst>
        </c:ser>
        <c:ser>
          <c:idx val="1"/>
          <c:order val="1"/>
          <c:tx>
            <c:strRef>
              <c:f>Sheet1!$C$1</c:f>
              <c:strCache>
                <c:ptCount val="1"/>
                <c:pt idx="0">
                  <c:v>Bluetooth</c:v>
                </c:pt>
              </c:strCache>
            </c:strRef>
          </c:tx>
          <c:spPr>
            <a:solidFill>
              <a:schemeClr val="accent2"/>
            </a:solidFill>
            <a:ln>
              <a:noFill/>
            </a:ln>
            <a:effectLst/>
          </c:spPr>
          <c:invertIfNegative val="0"/>
          <c:cat>
            <c:strRef>
              <c:f>Sheet1!$A$2:$A$5</c:f>
              <c:strCache>
                <c:ptCount val="4"/>
                <c:pt idx="0">
                  <c:v>Beats</c:v>
                </c:pt>
                <c:pt idx="1">
                  <c:v>Bose</c:v>
                </c:pt>
                <c:pt idx="2">
                  <c:v>Sennheiser</c:v>
                </c:pt>
                <c:pt idx="3">
                  <c:v>None</c:v>
                </c:pt>
              </c:strCache>
            </c:strRef>
          </c:cat>
          <c:val>
            <c:numRef>
              <c:f>Sheet1!$C$2:$C$5</c:f>
              <c:numCache>
                <c:formatCode>0%</c:formatCode>
                <c:ptCount val="4"/>
                <c:pt idx="0">
                  <c:v>0.19</c:v>
                </c:pt>
                <c:pt idx="1">
                  <c:v>0.41</c:v>
                </c:pt>
                <c:pt idx="2">
                  <c:v>0.14000000000000001</c:v>
                </c:pt>
                <c:pt idx="3">
                  <c:v>0.26</c:v>
                </c:pt>
              </c:numCache>
            </c:numRef>
          </c:val>
          <c:extLst>
            <c:ext xmlns:c16="http://schemas.microsoft.com/office/drawing/2014/chart" uri="{C3380CC4-5D6E-409C-BE32-E72D297353CC}">
              <c16:uniqueId val="{00000001-003F-4F21-9495-13C9B2286315}"/>
            </c:ext>
          </c:extLst>
        </c:ser>
        <c:dLbls>
          <c:showLegendKey val="0"/>
          <c:showVal val="0"/>
          <c:showCatName val="0"/>
          <c:showSerName val="0"/>
          <c:showPercent val="0"/>
          <c:showBubbleSize val="0"/>
        </c:dLbls>
        <c:gapWidth val="219"/>
        <c:overlap val="-27"/>
        <c:axId val="-1108340640"/>
        <c:axId val="-1108338864"/>
      </c:barChart>
      <c:catAx>
        <c:axId val="-110834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338864"/>
        <c:crosses val="autoZero"/>
        <c:auto val="1"/>
        <c:lblAlgn val="ctr"/>
        <c:lblOffset val="100"/>
        <c:noMultiLvlLbl val="0"/>
      </c:catAx>
      <c:valAx>
        <c:axId val="-110833886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34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a:t>
            </a:r>
            <a:r>
              <a:rPr lang="en-US" baseline="0"/>
              <a:t> share of in-ear earphones w/ $250 price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Wired</c:v>
                </c:pt>
              </c:strCache>
            </c:strRef>
          </c:tx>
          <c:spPr>
            <a:solidFill>
              <a:schemeClr val="accent1"/>
            </a:solidFill>
            <a:ln>
              <a:noFill/>
            </a:ln>
            <a:effectLst/>
          </c:spPr>
          <c:invertIfNegative val="0"/>
          <c:cat>
            <c:strRef>
              <c:f>Sheet1!$A$2:$A$5</c:f>
              <c:strCache>
                <c:ptCount val="4"/>
                <c:pt idx="0">
                  <c:v>Beats</c:v>
                </c:pt>
                <c:pt idx="1">
                  <c:v>Bose</c:v>
                </c:pt>
                <c:pt idx="2">
                  <c:v>Sennheiser</c:v>
                </c:pt>
                <c:pt idx="3">
                  <c:v>None</c:v>
                </c:pt>
              </c:strCache>
            </c:strRef>
          </c:cat>
          <c:val>
            <c:numRef>
              <c:f>Sheet1!$B$2:$B$5</c:f>
              <c:numCache>
                <c:formatCode>0%</c:formatCode>
                <c:ptCount val="4"/>
                <c:pt idx="0">
                  <c:v>0.17</c:v>
                </c:pt>
                <c:pt idx="1">
                  <c:v>0.38</c:v>
                </c:pt>
                <c:pt idx="2">
                  <c:v>0.13</c:v>
                </c:pt>
                <c:pt idx="3">
                  <c:v>0.32</c:v>
                </c:pt>
              </c:numCache>
            </c:numRef>
          </c:val>
          <c:extLst>
            <c:ext xmlns:c16="http://schemas.microsoft.com/office/drawing/2014/chart" uri="{C3380CC4-5D6E-409C-BE32-E72D297353CC}">
              <c16:uniqueId val="{00000000-090F-4074-B894-2199CA7F221D}"/>
            </c:ext>
          </c:extLst>
        </c:ser>
        <c:ser>
          <c:idx val="1"/>
          <c:order val="1"/>
          <c:tx>
            <c:strRef>
              <c:f>Sheet1!$C$1</c:f>
              <c:strCache>
                <c:ptCount val="1"/>
                <c:pt idx="0">
                  <c:v>Bluetooth</c:v>
                </c:pt>
              </c:strCache>
            </c:strRef>
          </c:tx>
          <c:spPr>
            <a:solidFill>
              <a:schemeClr val="accent2"/>
            </a:solidFill>
            <a:ln>
              <a:noFill/>
            </a:ln>
            <a:effectLst/>
          </c:spPr>
          <c:invertIfNegative val="0"/>
          <c:cat>
            <c:strRef>
              <c:f>Sheet1!$A$2:$A$5</c:f>
              <c:strCache>
                <c:ptCount val="4"/>
                <c:pt idx="0">
                  <c:v>Beats</c:v>
                </c:pt>
                <c:pt idx="1">
                  <c:v>Bose</c:v>
                </c:pt>
                <c:pt idx="2">
                  <c:v>Sennheiser</c:v>
                </c:pt>
                <c:pt idx="3">
                  <c:v>None</c:v>
                </c:pt>
              </c:strCache>
            </c:strRef>
          </c:cat>
          <c:val>
            <c:numRef>
              <c:f>Sheet1!$C$2:$C$5</c:f>
              <c:numCache>
                <c:formatCode>0%</c:formatCode>
                <c:ptCount val="4"/>
                <c:pt idx="0">
                  <c:v>0.19</c:v>
                </c:pt>
                <c:pt idx="1">
                  <c:v>0.41</c:v>
                </c:pt>
                <c:pt idx="2">
                  <c:v>0.14000000000000001</c:v>
                </c:pt>
                <c:pt idx="3">
                  <c:v>0.26</c:v>
                </c:pt>
              </c:numCache>
            </c:numRef>
          </c:val>
          <c:extLst>
            <c:ext xmlns:c16="http://schemas.microsoft.com/office/drawing/2014/chart" uri="{C3380CC4-5D6E-409C-BE32-E72D297353CC}">
              <c16:uniqueId val="{00000001-090F-4074-B894-2199CA7F221D}"/>
            </c:ext>
          </c:extLst>
        </c:ser>
        <c:dLbls>
          <c:showLegendKey val="0"/>
          <c:showVal val="0"/>
          <c:showCatName val="0"/>
          <c:showSerName val="0"/>
          <c:showPercent val="0"/>
          <c:showBubbleSize val="0"/>
        </c:dLbls>
        <c:gapWidth val="219"/>
        <c:overlap val="-27"/>
        <c:axId val="-1554735136"/>
        <c:axId val="-1109441440"/>
      </c:barChart>
      <c:catAx>
        <c:axId val="-155473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441440"/>
        <c:crosses val="autoZero"/>
        <c:auto val="1"/>
        <c:lblAlgn val="ctr"/>
        <c:lblOffset val="100"/>
        <c:noMultiLvlLbl val="0"/>
      </c:catAx>
      <c:valAx>
        <c:axId val="-1109441440"/>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73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12</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J</dc:creator>
  <cp:keywords/>
  <dc:description/>
  <cp:lastModifiedBy>Ameya J</cp:lastModifiedBy>
  <cp:revision>63</cp:revision>
  <dcterms:created xsi:type="dcterms:W3CDTF">2016-11-26T23:40:00Z</dcterms:created>
  <dcterms:modified xsi:type="dcterms:W3CDTF">2016-12-22T09:02:00Z</dcterms:modified>
</cp:coreProperties>
</file>