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>
  <ns0:body>
    <ns0:p>
      <ns0:r>
        <ns0:rPr>
          <ns0:b/>
          <ns0:sz ns0:val="32"/>
        </ns0:rPr>
        <ns0:t>数据结构：二叉搜索树</ns0:t>
      </ns0:r>
    </ns0:p>
    <ns0:p>
      <ns0:r>
        <ns0:t>数据结构：二叉搜索树（Binary Search Tree）</ns0:t>
      </ns0:r>
    </ns0:p>
    <ns0:p>
      <ns0:r>
        <ns0:t/>
      </ns0:r>
    </ns0:p>
    <ns0:p>
      <ns0:r>
        <ns0:t>一、定义</ns0:t>
      </ns0:r>
    </ns0:p>
    <ns0:p>
      <ns0:r>
        <ns0:t>二叉搜索树（BST）是一种特殊的二叉树，满足以下性质：</ns0:t>
      </ns0:r>
    </ns0:p>
    <ns0:p>
      <ns0:r>
        <ns0:t>1. 若左子树非空，则左子树上所有结点的值均小于根结点的值。</ns0:t>
      </ns0:r>
    </ns0:p>
    <ns0:p>
      <ns0:r>
        <ns0:t>2. 若右子树非空，则右子树上所有结点的值均大于根结点的值。</ns0:t>
      </ns0:r>
    </ns0:p>
    <ns0:p>
      <ns0:r>
        <ns0:t>3. 左、右子树也分别为二叉搜索树。</ns0:t>
      </ns0:r>
    </ns0:p>
    <ns0:p>
      <ns0:r>
        <ns0:t/>
      </ns0:r>
    </ns0:p>
    <ns0:p>
      <ns0:r>
        <ns0:t>二、基本操作</ns0:t>
      </ns0:r>
    </ns0:p>
    <ns0:p>
      <ns0:r>
        <ns0:t>查找：从根结点开始，若目标值等于当前结点值则返回；若小于当前结点值则进入左子树；否则进入右子树。时间复杂度：平均 O(log n)，最坏 O(n)。</ns0:t>
      </ns0:r>
    </ns0:p>
    <ns0:p>
      <ns0:r>
        <ns0:t>插入：按照查找规则找到合适位置，将新结点作为叶子插入。</ns0:t>
      </ns0:r>
    </ns0:p>
    <ns0:p>
      <ns0:r>
        <ns0:t>删除：删除操作分三种情况：1) 删除叶子结点：直接删除。2) 删除只有一棵子树的结点：用子树替代被删除结点。3) 删除有两棵子树的结点：用中序遍历的后继（或前驱）替换，再删除后继。</ns0:t>
      </ns0:r>
    </ns0:p>
    <ns0:p>
      <ns0:r>
        <ns0:t/>
      </ns0:r>
    </ns0:p>
    <ns0:p>
      <ns0:r>
        <ns0:t>三、平衡二叉搜索树</ns0:t>
      </ns0:r>
    </ns0:p>
    <ns0:p>
      <ns0:r>
        <ns0:t>普通 BST 在极端情况下会退化为链表，导致操作效率下降。为此引入平衡树：</ns0:t>
      </ns0:r>
    </ns0:p>
    <ns0:p>
      <ns0:r>
        <ns0:t>- AVL 树：任何结点的左右子树高度差不超过 1。</ns0:t>
      </ns0:r>
    </ns0:p>
    <ns0:p>
      <ns0:r>
        <ns0:t>- 红黑树：通过着色和旋转保持近似平衡，插入删除效率更高。</ns0:t>
      </ns0:r>
    </ns0:p>
    <ns0:p>
      <ns0:r>
        <ns0:t/>
      </ns0:r>
    </ns0:p>
    <ns0:p>
      <ns0:r>
        <ns0:t>四、应用场景</ns0:t>
      </ns0:r>
    </ns0:p>
    <ns0:p>
      <ns0:r>
        <ns0:t>- 数据库索引</ns0:t>
      </ns0:r>
    </ns0:p>
    <ns0:p>
      <ns0:r>
        <ns0:t>- 内存中的有序集合实现</ns0:t>
      </ns0:r>
    </ns0:p>
    <ns0:p>
      <ns0:r>
        <ns0:t>- 表达式解析</ns0:t>
      </ns0:r>
    </ns0:p>
    <ns0:p>
      <ns0:r>
        <ns0:t/>
      </ns0:r>
    </ns0:p>
    <ns0:p>
      <ns0:r>
        <ns0:t>五、测试问答要点</ns0:t>
      </ns0:r>
    </ns0:p>
    <ns0:p>
      <ns0:r>
        <ns0:t>- 二叉搜索树的中序遍历结果是什么？</ns0:t>
      </ns0:r>
    </ns0:p>
    <ns0:p>
      <ns0:r>
        <ns0:t>- 删除有两个子结点的结点时通常用什么替换？</ns0:t>
      </ns0:r>
    </ns0:p>
    <ns0:p>
      <ns0:r>
        <ns0:t>- AVL 树与红黑树的主要区别是什么？</ns0:t>
      </ns0:r>
    </ns0:p>
    <ns0:sectPr/>
  </ns0:body>
</ns0:document>
</file>

<file path=word/_rels/document.xml.rels><?xml version="1.0" encoding="UTF-8" standalone="yes"?>
<Relationships xmlns="http://schemas.openxmlformats.org/package/2006/relationships">
</Relationships>
</file>