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12ABF" w14:textId="675015E6" w:rsidR="001F398F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03462B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, вариант 6.</w:t>
      </w:r>
    </w:p>
    <w:p w14:paraId="4CFC94CC" w14:textId="51C76F49" w:rsidR="00195CD8" w:rsidRDefault="0003462B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Свободноконвективный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пограничный слой на вертикальной нагретой пластине</w:t>
      </w:r>
    </w:p>
    <w:p w14:paraId="37595F44" w14:textId="54192DFF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Груздев Игорь,</w:t>
      </w:r>
    </w:p>
    <w:p w14:paraId="7F865F1F" w14:textId="48DF41EB" w:rsidR="00195CD8" w:rsidRDefault="00195CD8" w:rsidP="00195CD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5030103/80301</w:t>
      </w:r>
    </w:p>
    <w:p w14:paraId="0AFD4E29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19400" w14:textId="77777777" w:rsidR="00195CD8" w:rsidRDefault="00195CD8" w:rsidP="00195CD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задачи.</w:t>
      </w:r>
    </w:p>
    <w:p w14:paraId="13283C6D" w14:textId="2AE0B2F4" w:rsidR="00195CD8" w:rsidRDefault="00195CD8" w:rsidP="00195CD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95CD8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Задание:</w:t>
      </w:r>
      <w:r w:rsidRPr="00195CD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3462B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 расчет ламинарного течения, вызванного эффектами плавучести вблизи нагретой пластины.</w:t>
      </w:r>
    </w:p>
    <w:p w14:paraId="4BCE838B" w14:textId="5A7D6350" w:rsidR="00195CD8" w:rsidRDefault="0003462B" w:rsidP="002833AC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462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57E4E8" wp14:editId="0A42064D">
            <wp:extent cx="2057400" cy="487419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953" cy="489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420" w14:textId="10601751" w:rsidR="00195CD8" w:rsidRDefault="00195CD8" w:rsidP="00335D9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Рисунок 1 – Расчетная область для исследования </w:t>
      </w:r>
      <w:proofErr w:type="spellStart"/>
      <w:r w:rsidR="0003462B">
        <w:rPr>
          <w:rFonts w:ascii="Times New Roman" w:hAnsi="Times New Roman" w:cs="Times New Roman"/>
          <w:i/>
          <w:iCs/>
          <w:sz w:val="24"/>
          <w:szCs w:val="24"/>
        </w:rPr>
        <w:t>свободноконвективного</w:t>
      </w:r>
      <w:proofErr w:type="spellEnd"/>
      <w:r w:rsidR="0003462B">
        <w:rPr>
          <w:rFonts w:ascii="Times New Roman" w:hAnsi="Times New Roman" w:cs="Times New Roman"/>
          <w:i/>
          <w:iCs/>
          <w:sz w:val="24"/>
          <w:szCs w:val="24"/>
        </w:rPr>
        <w:t xml:space="preserve"> пограничного слоя</w:t>
      </w:r>
      <w:r w:rsidR="002833A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51EFDF3" w14:textId="70515363" w:rsidR="00B54CED" w:rsidRDefault="00335D9A" w:rsidP="0003462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 рисунке представлена расчетная область </w:t>
      </w:r>
      <w:r w:rsidR="0003462B">
        <w:rPr>
          <w:rFonts w:ascii="Times New Roman" w:hAnsi="Times New Roman" w:cs="Times New Roman"/>
          <w:sz w:val="28"/>
          <w:szCs w:val="28"/>
          <w:lang w:val="en-US"/>
        </w:rPr>
        <w:t>ADEF</w:t>
      </w:r>
      <w:r w:rsidR="0003462B" w:rsidRPr="0003462B">
        <w:rPr>
          <w:rFonts w:ascii="Times New Roman" w:hAnsi="Times New Roman" w:cs="Times New Roman"/>
          <w:sz w:val="28"/>
          <w:szCs w:val="28"/>
        </w:rPr>
        <w:t xml:space="preserve">, </w:t>
      </w:r>
      <w:r w:rsidR="0003462B">
        <w:rPr>
          <w:rFonts w:ascii="Times New Roman" w:hAnsi="Times New Roman" w:cs="Times New Roman"/>
          <w:sz w:val="28"/>
          <w:szCs w:val="28"/>
        </w:rPr>
        <w:t xml:space="preserve">построенная для расчета течения вертикальной пластины </w:t>
      </w:r>
      <w:r w:rsidR="0003462B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03462B">
        <w:rPr>
          <w:rFonts w:ascii="Times New Roman" w:hAnsi="Times New Roman" w:cs="Times New Roman"/>
          <w:sz w:val="28"/>
          <w:szCs w:val="28"/>
        </w:rPr>
        <w:t xml:space="preserve">, длиной </w:t>
      </w:r>
      <m:oMath>
        <m:r>
          <w:rPr>
            <w:rFonts w:ascii="Cambria Math" w:hAnsi="Cambria Math" w:cs="Times New Roman"/>
            <w:sz w:val="28"/>
            <w:szCs w:val="28"/>
          </w:rPr>
          <m:t>h=0.1</m:t>
        </m:r>
      </m:oMath>
      <w:r w:rsidR="0003462B">
        <w:rPr>
          <w:rFonts w:ascii="Times New Roman" w:eastAsiaTheme="minorEastAsia" w:hAnsi="Times New Roman" w:cs="Times New Roman"/>
          <w:sz w:val="28"/>
          <w:szCs w:val="28"/>
        </w:rPr>
        <w:t xml:space="preserve"> м. Горизонтальные границы расчетной области </w:t>
      </w:r>
      <w:r w:rsidR="0003462B">
        <w:rPr>
          <w:rFonts w:ascii="Times New Roman" w:eastAsiaTheme="minorEastAsia" w:hAnsi="Times New Roman" w:cs="Times New Roman"/>
          <w:sz w:val="28"/>
          <w:szCs w:val="28"/>
          <w:lang w:val="en-US"/>
        </w:rPr>
        <w:t>AF</w:t>
      </w:r>
      <w:r w:rsidR="0003462B" w:rsidRPr="000346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46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3462B" w:rsidRPr="000346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462B">
        <w:rPr>
          <w:rFonts w:ascii="Times New Roman" w:eastAsiaTheme="minorEastAsia" w:hAnsi="Times New Roman" w:cs="Times New Roman"/>
          <w:sz w:val="28"/>
          <w:szCs w:val="28"/>
          <w:lang w:val="en-US"/>
        </w:rPr>
        <w:t>DE</w:t>
      </w:r>
      <w:r w:rsidR="0003462B" w:rsidRPr="000346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462B">
        <w:rPr>
          <w:rFonts w:ascii="Times New Roman" w:eastAsiaTheme="minorEastAsia" w:hAnsi="Times New Roman" w:cs="Times New Roman"/>
          <w:sz w:val="28"/>
          <w:szCs w:val="28"/>
        </w:rPr>
        <w:t xml:space="preserve">отнесены на расстояние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="0003462B">
        <w:rPr>
          <w:rFonts w:ascii="Times New Roman" w:eastAsiaTheme="minorEastAsia" w:hAnsi="Times New Roman" w:cs="Times New Roman"/>
          <w:sz w:val="28"/>
          <w:szCs w:val="28"/>
        </w:rPr>
        <w:t xml:space="preserve"> от нижней и верхней кромок пластины соответственно. </w:t>
      </w:r>
      <w:r w:rsidR="00956E09">
        <w:rPr>
          <w:rFonts w:ascii="Times New Roman" w:eastAsiaTheme="minorEastAsia" w:hAnsi="Times New Roman" w:cs="Times New Roman"/>
          <w:sz w:val="28"/>
          <w:szCs w:val="28"/>
        </w:rPr>
        <w:t xml:space="preserve">Также на расстоянии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</m:oMath>
      <w:r w:rsidR="00956E09">
        <w:rPr>
          <w:rFonts w:ascii="Times New Roman" w:eastAsiaTheme="minorEastAsia" w:hAnsi="Times New Roman" w:cs="Times New Roman"/>
          <w:sz w:val="28"/>
          <w:szCs w:val="28"/>
        </w:rPr>
        <w:t xml:space="preserve"> вправо от пластины стоит граница </w:t>
      </w:r>
      <w:r w:rsidR="00956E09"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="00956E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F8F4FF" w14:textId="7F8708E6" w:rsidR="00491714" w:rsidRPr="00386A0C" w:rsidRDefault="00491714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Температура внешней среды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=20 °C</m:t>
        </m:r>
      </m:oMath>
      <w:r w:rsidRPr="0049171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температура пластины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=60 °C</m:t>
        </m:r>
      </m:oMath>
      <w:r w:rsidRPr="0049171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86A0C" w:rsidRPr="00386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86A0C">
        <w:rPr>
          <w:rFonts w:ascii="Times New Roman" w:eastAsiaTheme="minorEastAsia" w:hAnsi="Times New Roman" w:cs="Times New Roman"/>
          <w:sz w:val="28"/>
          <w:szCs w:val="28"/>
        </w:rPr>
        <w:t xml:space="preserve">ускорение свободного падения рассматриваем на Земле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g=-9.81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386A0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0B8228A" w14:textId="415AE775" w:rsidR="00491714" w:rsidRDefault="00491714" w:rsidP="0003462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Рассматриваемый флюид – воздух – имеет следующие параметры:</w:t>
      </w:r>
    </w:p>
    <w:p w14:paraId="576E5549" w14:textId="7BB5A14F" w:rsidR="00491714" w:rsidRPr="00491714" w:rsidRDefault="00491714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ρ=1.250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7E08BF87" w14:textId="71707EF7" w:rsidR="00491714" w:rsidRPr="00386A0C" w:rsidRDefault="00491714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°C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5127A569" w14:textId="35F2E25E" w:rsidR="00386A0C" w:rsidRPr="00386A0C" w:rsidRDefault="00386A0C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T=40 °C</m:t>
          </m:r>
        </m:oMath>
      </m:oMathPara>
    </w:p>
    <w:p w14:paraId="1018B94B" w14:textId="42F895EF" w:rsidR="00386A0C" w:rsidRPr="00386A0C" w:rsidRDefault="00386A0C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μ=1.8*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кг/м*с</m:t>
          </m:r>
        </m:oMath>
      </m:oMathPara>
    </w:p>
    <w:p w14:paraId="559CBCE7" w14:textId="6CCD746E" w:rsidR="00386A0C" w:rsidRPr="00386A0C" w:rsidRDefault="00E45480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=1006 Дж/кг*К</m:t>
          </m:r>
        </m:oMath>
      </m:oMathPara>
    </w:p>
    <w:p w14:paraId="20F89DEB" w14:textId="7BB55DC3" w:rsidR="00386A0C" w:rsidRPr="00386A0C" w:rsidRDefault="00386A0C" w:rsidP="0003462B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λ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=0.0259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Вт/м*К</m:t>
          </m:r>
        </m:oMath>
      </m:oMathPara>
    </w:p>
    <w:p w14:paraId="463ED0EC" w14:textId="77777777" w:rsidR="00B54CED" w:rsidRDefault="00B54CED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br w:type="page"/>
      </w:r>
    </w:p>
    <w:p w14:paraId="58147374" w14:textId="2825A52B" w:rsidR="00335D9A" w:rsidRPr="00DE6612" w:rsidRDefault="00DE6612" w:rsidP="00335D9A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Работа в 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ANSYS</w:t>
      </w:r>
      <w:r w:rsidRPr="00DE6612">
        <w:rPr>
          <w:rFonts w:ascii="Times New Roman" w:eastAsiaTheme="minorEastAsia" w:hAnsi="Times New Roman" w:cs="Times New Roman"/>
          <w:b/>
          <w:bCs/>
          <w:sz w:val="28"/>
          <w:szCs w:val="28"/>
        </w:rPr>
        <w:t>.</w:t>
      </w:r>
    </w:p>
    <w:p w14:paraId="6ED9F104" w14:textId="72E1B942" w:rsidR="00DE6308" w:rsidRDefault="00DE6308" w:rsidP="00DE6308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DE6308">
        <w:rPr>
          <w:rFonts w:ascii="Times New Roman" w:hAnsi="Times New Roman" w:cs="Times New Roman"/>
          <w:iCs/>
          <w:sz w:val="28"/>
          <w:szCs w:val="28"/>
          <w:u w:val="single"/>
        </w:rPr>
        <w:t>Построение сетки</w:t>
      </w:r>
    </w:p>
    <w:p w14:paraId="73C719E3" w14:textId="434813D4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Mesh</w:t>
      </w:r>
      <w:r w:rsidRPr="00DE630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строим сетку со сгущением к </w:t>
      </w:r>
      <w:r w:rsidR="004535FD">
        <w:rPr>
          <w:rFonts w:ascii="Times New Roman" w:hAnsi="Times New Roman" w:cs="Times New Roman"/>
          <w:iCs/>
          <w:sz w:val="28"/>
          <w:szCs w:val="28"/>
        </w:rPr>
        <w:t>сторонам пластины.</w:t>
      </w:r>
    </w:p>
    <w:p w14:paraId="71DAED38" w14:textId="0C1719AD" w:rsidR="00B54CED" w:rsidRDefault="004535FD" w:rsidP="00B54CED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535F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D40C4E8" wp14:editId="68CEE7EC">
            <wp:extent cx="2353003" cy="6839905"/>
            <wp:effectExtent l="0" t="0" r="9525" b="0"/>
            <wp:docPr id="3" name="Рисунок 3" descr="Изображение выглядит как седзи, зд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едзи, зда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BB9F" w14:textId="77777777" w:rsidR="004535FD" w:rsidRDefault="00B54CED" w:rsidP="004535FD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4535FD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– сетка для</w:t>
      </w:r>
      <w:r w:rsidR="009E7644" w:rsidRPr="009E76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5FD">
        <w:rPr>
          <w:rFonts w:ascii="Times New Roman" w:hAnsi="Times New Roman" w:cs="Times New Roman"/>
          <w:i/>
          <w:iCs/>
          <w:sz w:val="24"/>
          <w:szCs w:val="24"/>
        </w:rPr>
        <w:t xml:space="preserve">исследования </w:t>
      </w:r>
      <w:proofErr w:type="spellStart"/>
      <w:r w:rsidR="004535FD">
        <w:rPr>
          <w:rFonts w:ascii="Times New Roman" w:hAnsi="Times New Roman" w:cs="Times New Roman"/>
          <w:i/>
          <w:iCs/>
          <w:sz w:val="24"/>
          <w:szCs w:val="24"/>
        </w:rPr>
        <w:t>свободноконвективного</w:t>
      </w:r>
      <w:proofErr w:type="spellEnd"/>
      <w:r w:rsidR="004535FD">
        <w:rPr>
          <w:rFonts w:ascii="Times New Roman" w:hAnsi="Times New Roman" w:cs="Times New Roman"/>
          <w:i/>
          <w:iCs/>
          <w:sz w:val="24"/>
          <w:szCs w:val="24"/>
        </w:rPr>
        <w:t xml:space="preserve"> пограничного слоя.</w:t>
      </w:r>
    </w:p>
    <w:p w14:paraId="3CA46F90" w14:textId="36388CFE" w:rsidR="00DE6308" w:rsidRDefault="00DE6308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</w:p>
    <w:p w14:paraId="3285C3CA" w14:textId="77777777" w:rsidR="004535FD" w:rsidRDefault="004535FD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A58BA17" w14:textId="0061A9AC" w:rsidR="00B54CED" w:rsidRDefault="00B54CED" w:rsidP="00DE6308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Задание расчетных параметров</w:t>
      </w:r>
    </w:p>
    <w:p w14:paraId="37CDFA61" w14:textId="6357BC75" w:rsidR="00353DD1" w:rsidRDefault="00B54CED" w:rsidP="004535F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 xml:space="preserve">Работа производится в модуле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Для моделирования ламинарной жидкости требуется выставить параметры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Models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Viscous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Laminar</w:t>
      </w:r>
      <w:r w:rsidRPr="00B54CED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37E5C62C" w14:textId="671217D2" w:rsidR="004535FD" w:rsidRDefault="004535FD" w:rsidP="004535FD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01184C">
        <w:rPr>
          <w:rFonts w:ascii="Times New Roman" w:hAnsi="Times New Roman" w:cs="Times New Roman"/>
          <w:iCs/>
          <w:sz w:val="28"/>
          <w:szCs w:val="28"/>
        </w:rPr>
        <w:t xml:space="preserve">В свойствах материала вводится учет эффектов плавучести </w:t>
      </w:r>
      <w:r w:rsidR="0001184C">
        <w:rPr>
          <w:rFonts w:ascii="Times New Roman" w:hAnsi="Times New Roman" w:cs="Times New Roman"/>
          <w:iCs/>
          <w:sz w:val="28"/>
          <w:szCs w:val="28"/>
          <w:lang w:val="en-US"/>
        </w:rPr>
        <w:t>Density</w:t>
      </w:r>
      <w:r w:rsidR="0001184C" w:rsidRPr="0001184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1184C">
        <w:rPr>
          <w:rFonts w:ascii="Times New Roman" w:hAnsi="Times New Roman" w:cs="Times New Roman"/>
          <w:iCs/>
          <w:sz w:val="28"/>
          <w:szCs w:val="28"/>
        </w:rPr>
        <w:t>–</w:t>
      </w:r>
      <w:r w:rsidR="0001184C" w:rsidRPr="0001184C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1184C">
        <w:rPr>
          <w:rFonts w:ascii="Times New Roman" w:hAnsi="Times New Roman" w:cs="Times New Roman"/>
          <w:iCs/>
          <w:sz w:val="28"/>
          <w:szCs w:val="28"/>
          <w:lang w:val="en-US"/>
        </w:rPr>
        <w:t>boussinesq</w:t>
      </w:r>
      <w:proofErr w:type="spellEnd"/>
      <w:r w:rsidR="0001184C">
        <w:rPr>
          <w:rFonts w:ascii="Times New Roman" w:hAnsi="Times New Roman" w:cs="Times New Roman"/>
          <w:iCs/>
          <w:sz w:val="28"/>
          <w:szCs w:val="28"/>
        </w:rPr>
        <w:t xml:space="preserve"> и корректируется коэффициент теплопроводности.</w:t>
      </w:r>
    </w:p>
    <w:p w14:paraId="3C28D298" w14:textId="4018D982" w:rsidR="0001184C" w:rsidRDefault="0001184C" w:rsidP="004535FD">
      <w:pPr>
        <w:spacing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Граничные</w:t>
      </w:r>
      <w:r w:rsidRPr="0001184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условия</w:t>
      </w:r>
      <w:r w:rsidRPr="0001184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BC –</w:t>
      </w:r>
      <w:r w:rsidRPr="0001184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пластина</w:t>
      </w:r>
      <w:r w:rsidRPr="0001184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Wall: No-Slip, Thermal 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–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Temperature </w:t>
      </w:r>
      <m:oMath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  <w:lang w:val="en-US"/>
              </w:rPr>
              <m:t>T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  <w:lang w:val="en-US"/>
              </w:rPr>
              <m:t>w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  <w:lang w:val="en-US"/>
          </w:rPr>
          <m:t>=60</m:t>
        </m:r>
        <m:r>
          <w:rPr>
            <w:rStyle w:val="markedcontent"/>
            <w:rFonts w:ascii="Cambria Math" w:hAnsi="Cambria Math" w:cs="Times New Roman"/>
            <w:i/>
            <w:sz w:val="28"/>
            <w:szCs w:val="28"/>
            <w:shd w:val="clear" w:color="auto" w:fill="FFFFFF"/>
          </w:rPr>
          <w:sym w:font="Symbol" w:char="F0B0"/>
        </m:r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  <w:lang w:val="en-US"/>
          </w:rPr>
          <m:t>C</m:t>
        </m:r>
      </m:oMath>
      <w:r w:rsidRPr="0001184C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 xml:space="preserve">. 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AB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и</w:t>
      </w:r>
      <w:r w:rsidRPr="0001184C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CD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– симметрия. 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>AF</w:t>
      </w:r>
      <w:r w:rsidRPr="0001184C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стенка с проскальзыванием 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Wall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Specified</w:t>
      </w:r>
      <w:proofErr w:type="spellEnd"/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Shear</w:t>
      </w:r>
      <w:proofErr w:type="spellEnd"/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= 0 Па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EF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– вход и 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</w:t>
      </w:r>
      <w:r w:rsidRPr="0001184C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выход. Вв</w:t>
      </w:r>
      <w:r w:rsidR="00C92BFB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одится учет силы тяжести.</w:t>
      </w:r>
    </w:p>
    <w:p w14:paraId="145D304A" w14:textId="2340F9F5" w:rsidR="00C92BFB" w:rsidRDefault="00C92BFB" w:rsidP="004535FD">
      <w:pPr>
        <w:spacing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ab/>
        <w:t>В качестве параметров инициализации указывался Стандартный метод с заданием медленного вертикального течения при температуре 20 градусов.</w:t>
      </w:r>
    </w:p>
    <w:p w14:paraId="0EC1FCC8" w14:textId="3EBEC4AD" w:rsidR="00292803" w:rsidRPr="00292803" w:rsidRDefault="00292803" w:rsidP="004535F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Выбранные числа Прандтля: </w:t>
      </w:r>
      <m:oMath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=0.7, </m:t>
        </m:r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=4.9, </m:t>
        </m:r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>=0.07</m:t>
        </m:r>
      </m:oMath>
    </w:p>
    <w:p w14:paraId="4055CC1A" w14:textId="3508C461" w:rsidR="00353DD1" w:rsidRDefault="00353DD1" w:rsidP="00DE630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Анализ </w:t>
      </w:r>
      <w:r w:rsidR="00132059">
        <w:rPr>
          <w:rFonts w:ascii="Times New Roman" w:eastAsiaTheme="minorEastAsia" w:hAnsi="Times New Roman" w:cs="Times New Roman"/>
          <w:sz w:val="28"/>
          <w:szCs w:val="28"/>
          <w:u w:val="single"/>
        </w:rPr>
        <w:t>результатов</w:t>
      </w:r>
    </w:p>
    <w:p w14:paraId="42D3C028" w14:textId="24D1C70A" w:rsidR="00C92BFB" w:rsidRDefault="00C97BB4" w:rsidP="00C97BB4">
      <w:pPr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79253CD0" wp14:editId="1EA9C53E">
            <wp:extent cx="2085975" cy="2143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6" t="312" r="38589" b="29420"/>
                    <a:stretch/>
                  </pic:blipFill>
                  <pic:spPr bwMode="auto">
                    <a:xfrm>
                      <a:off x="0" y="0"/>
                      <a:ext cx="2085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65CCE" wp14:editId="0A4DE435">
            <wp:extent cx="1524000" cy="23996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6" t="1561" r="45904" b="13179"/>
                    <a:stretch/>
                  </pic:blipFill>
                  <pic:spPr bwMode="auto">
                    <a:xfrm>
                      <a:off x="0" y="0"/>
                      <a:ext cx="1526277" cy="240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90D43" wp14:editId="5E816377">
            <wp:extent cx="1562100" cy="2171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8" t="12180" r="46605" b="16616"/>
                    <a:stretch/>
                  </pic:blipFill>
                  <pic:spPr bwMode="auto">
                    <a:xfrm>
                      <a:off x="0" y="0"/>
                      <a:ext cx="1562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994F" w14:textId="43A95D9D" w:rsidR="00C97BB4" w:rsidRPr="00B75428" w:rsidRDefault="00C97BB4" w:rsidP="00C97BB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3 – вертикальная составляющая скорости </w:t>
      </w:r>
      <w:r w:rsidR="002B0F56" w:rsidRPr="00B75428">
        <w:rPr>
          <w:rFonts w:ascii="Times New Roman" w:hAnsi="Times New Roman" w:cs="Times New Roman"/>
          <w:i/>
          <w:sz w:val="24"/>
          <w:szCs w:val="24"/>
        </w:rPr>
        <w:t>для различных чисел Прандтля.</w:t>
      </w:r>
    </w:p>
    <w:p w14:paraId="537934AA" w14:textId="0A8A380A" w:rsidR="002B0F56" w:rsidRDefault="002B0F56" w:rsidP="002B0F56">
      <w:pPr>
        <w:spacing w:line="360" w:lineRule="auto"/>
        <w:jc w:val="both"/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 xml:space="preserve">Для рисунка 3 и всех будущих рисунков выбирается один и тот же порядок чисел Прандтля </w:t>
      </w:r>
      <m:oMath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=0.7, </m:t>
        </m:r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 xml:space="preserve">=4.9, </m:t>
        </m:r>
        <m:sSub>
          <m:sSubPr>
            <m:ctrlPr>
              <w:rPr>
                <w:rStyle w:val="markedcontent"/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Pr</m:t>
            </m:r>
          </m:e>
          <m:sub>
            <m:r>
              <w:rPr>
                <w:rStyle w:val="markedcontent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Style w:val="markedcontent"/>
            <w:rFonts w:ascii="Cambria Math" w:hAnsi="Cambria Math" w:cs="Times New Roman"/>
            <w:sz w:val="28"/>
            <w:szCs w:val="28"/>
            <w:shd w:val="clear" w:color="auto" w:fill="FFFFFF"/>
          </w:rPr>
          <m:t>=0.07</m:t>
        </m:r>
      </m:oMath>
      <w:r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. Теперь посмотрим на векторные графики:</w:t>
      </w:r>
    </w:p>
    <w:p w14:paraId="7394924D" w14:textId="25BD766E" w:rsidR="002B0F56" w:rsidRDefault="002B0F56" w:rsidP="002B0F56">
      <w:pPr>
        <w:spacing w:line="360" w:lineRule="auto"/>
        <w:jc w:val="both"/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</w:p>
    <w:p w14:paraId="70752782" w14:textId="5979A65A" w:rsidR="002B0F56" w:rsidRDefault="002B0F56" w:rsidP="002B0F56">
      <w:pPr>
        <w:spacing w:line="360" w:lineRule="auto"/>
        <w:jc w:val="both"/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</w:p>
    <w:p w14:paraId="2AEFBBEA" w14:textId="3DBF4FAB" w:rsidR="002B0F56" w:rsidRDefault="002B0F56" w:rsidP="002B0F5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33CAC" wp14:editId="0EE10561">
            <wp:extent cx="2105025" cy="304990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72" r="30092"/>
                    <a:stretch/>
                  </pic:blipFill>
                  <pic:spPr bwMode="auto">
                    <a:xfrm>
                      <a:off x="0" y="0"/>
                      <a:ext cx="21050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385FA" wp14:editId="0857DA20">
            <wp:extent cx="1781175" cy="30499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0" r="41636"/>
                    <a:stretch/>
                  </pic:blipFill>
                  <pic:spPr bwMode="auto">
                    <a:xfrm>
                      <a:off x="0" y="0"/>
                      <a:ext cx="178117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BC608" wp14:editId="614D53D3">
            <wp:extent cx="1933575" cy="304990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5" r="41635"/>
                    <a:stretch/>
                  </pic:blipFill>
                  <pic:spPr bwMode="auto">
                    <a:xfrm>
                      <a:off x="0" y="0"/>
                      <a:ext cx="193357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5818A" w14:textId="200274C8" w:rsidR="00B660BE" w:rsidRPr="00B75428" w:rsidRDefault="00B660BE" w:rsidP="00B660B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>Рисунок 4 – векторные скорости для различных чисел Прандтля.</w:t>
      </w:r>
    </w:p>
    <w:p w14:paraId="6F601FEC" w14:textId="534946C1" w:rsidR="00B660BE" w:rsidRDefault="00B660BE" w:rsidP="002B0F56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И сразу же приведем графики для температуры:</w:t>
      </w:r>
    </w:p>
    <w:p w14:paraId="2DE45D8C" w14:textId="6B3F5E58" w:rsidR="00B660BE" w:rsidRDefault="00B660BE" w:rsidP="00B660BE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C6F6731" wp14:editId="4165886A">
            <wp:extent cx="1171575" cy="2428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-313" r="46125" b="20675"/>
                    <a:stretch/>
                  </pic:blipFill>
                  <pic:spPr bwMode="auto">
                    <a:xfrm>
                      <a:off x="0" y="0"/>
                      <a:ext cx="1171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DE1A3" wp14:editId="653EA3A9">
            <wp:extent cx="1314450" cy="2735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3" t="10306" r="53180"/>
                    <a:stretch/>
                  </pic:blipFill>
                  <pic:spPr bwMode="auto">
                    <a:xfrm>
                      <a:off x="0" y="0"/>
                      <a:ext cx="13144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19E7" wp14:editId="33D33E62">
            <wp:extent cx="1609725" cy="304990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4" r="47568"/>
                    <a:stretch/>
                  </pic:blipFill>
                  <pic:spPr bwMode="auto">
                    <a:xfrm>
                      <a:off x="0" y="0"/>
                      <a:ext cx="16097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D9F4" w14:textId="0044376B" w:rsidR="00B660BE" w:rsidRPr="00B75428" w:rsidRDefault="00B660BE" w:rsidP="00B660B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>Рисунок 5 – поля температур для различных чисел Прандтля.</w:t>
      </w:r>
    </w:p>
    <w:p w14:paraId="791351AC" w14:textId="37EA989A" w:rsidR="00B660BE" w:rsidRDefault="00B660BE" w:rsidP="00B660B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Выводы по графикам:</w:t>
      </w:r>
    </w:p>
    <w:p w14:paraId="6B2484B3" w14:textId="3CE73378" w:rsidR="00B660BE" w:rsidRDefault="00B660BE" w:rsidP="00B660BE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Около пластины есть область с повышенной температурой, поэтому рядом с ней воздух поднимается вверх, что видно </w:t>
      </w:r>
      <w:r w:rsidR="00E66690">
        <w:rPr>
          <w:rFonts w:ascii="Times New Roman" w:hAnsi="Times New Roman" w:cs="Times New Roman"/>
          <w:iCs/>
          <w:sz w:val="28"/>
          <w:szCs w:val="28"/>
        </w:rPr>
        <w:t>по полям скорости;</w:t>
      </w:r>
    </w:p>
    <w:p w14:paraId="0489A6E4" w14:textId="77777777" w:rsidR="0039005A" w:rsidRDefault="00E66690" w:rsidP="00B660BE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 увеличением числа Прандтля скорость становится все ниже. Это вызвано ростом числа теплопроводности</w:t>
      </w:r>
      <w:r w:rsidR="0039005A">
        <w:rPr>
          <w:rFonts w:ascii="Times New Roman" w:hAnsi="Times New Roman" w:cs="Times New Roman"/>
          <w:iCs/>
          <w:sz w:val="28"/>
          <w:szCs w:val="28"/>
        </w:rPr>
        <w:t>.</w:t>
      </w:r>
    </w:p>
    <w:p w14:paraId="0CAE5C10" w14:textId="2C45342F" w:rsidR="00E66690" w:rsidRPr="0039005A" w:rsidRDefault="0039005A" w:rsidP="0039005A">
      <w:pPr>
        <w:spacing w:line="360" w:lineRule="auto"/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39005A">
        <w:rPr>
          <w:rFonts w:ascii="Times New Roman" w:hAnsi="Times New Roman" w:cs="Times New Roman"/>
          <w:iCs/>
          <w:sz w:val="28"/>
          <w:szCs w:val="28"/>
          <w:u w:val="single"/>
        </w:rPr>
        <w:lastRenderedPageBreak/>
        <w:t>Исследование числа Нуссельта</w:t>
      </w:r>
    </w:p>
    <w:p w14:paraId="72485C91" w14:textId="4ADB6B43" w:rsidR="0039005A" w:rsidRDefault="0039005A" w:rsidP="0039005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>Число Нуссельта около поверхности пластины вычисляется следующим образом:</w:t>
      </w:r>
    </w:p>
    <w:p w14:paraId="75EFBEF2" w14:textId="10EDAB43" w:rsidR="0039005A" w:rsidRPr="0039005A" w:rsidRDefault="00570562" w:rsidP="0039005A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N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λ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T</m:t>
              </m:r>
            </m:den>
          </m:f>
        </m:oMath>
      </m:oMathPara>
    </w:p>
    <w:p w14:paraId="70D61524" w14:textId="033640B8" w:rsidR="0039005A" w:rsidRDefault="0039005A" w:rsidP="0039005A">
      <w:pPr>
        <w:spacing w:line="360" w:lineRule="auto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Автомодельное решение имеет вид:</w:t>
      </w:r>
    </w:p>
    <w:p w14:paraId="535D7A8E" w14:textId="68415843" w:rsidR="0039005A" w:rsidRPr="0039005A" w:rsidRDefault="00852170" w:rsidP="0039005A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auto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=H(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*R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1/4</m:t>
              </m:r>
            </m:sup>
          </m:sSubSup>
        </m:oMath>
      </m:oMathPara>
    </w:p>
    <w:p w14:paraId="07309FAD" w14:textId="274EED57" w:rsidR="0039005A" w:rsidRDefault="0039005A" w:rsidP="0039005A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 эмпирическая формула имеет вид:</w:t>
      </w:r>
    </w:p>
    <w:p w14:paraId="19F3E6CB" w14:textId="216C6F5C" w:rsidR="0039005A" w:rsidRPr="00570562" w:rsidRDefault="00852170" w:rsidP="0039005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empir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=0.6*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Pr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ra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sup>
          </m:sSup>
        </m:oMath>
      </m:oMathPara>
    </w:p>
    <w:p w14:paraId="50F78339" w14:textId="7E813CC8" w:rsidR="00570562" w:rsidRPr="00570562" w:rsidRDefault="00570562" w:rsidP="0039005A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gβT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/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3F05CF93" w14:textId="65C9D67E" w:rsidR="00570562" w:rsidRPr="00570562" w:rsidRDefault="00570562" w:rsidP="0039005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H(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2Pr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Pr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</m:e>
                              </m:func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Pr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1/4</m:t>
              </m:r>
            </m:sup>
          </m:sSup>
        </m:oMath>
      </m:oMathPara>
    </w:p>
    <w:p w14:paraId="5DCF4348" w14:textId="2AD85172" w:rsidR="00852170" w:rsidRDefault="00E45480" w:rsidP="00852170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A4C29E7" wp14:editId="28EAC810">
            <wp:extent cx="5940425" cy="2732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8C76" w14:textId="3F2E5A55" w:rsidR="00852170" w:rsidRPr="00B75428" w:rsidRDefault="00852170" w:rsidP="00852170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6 – зависимость у от </w:t>
      </w:r>
      <m:oMath>
        <m:r>
          <w:rPr>
            <w:rFonts w:ascii="Cambria Math" w:hAnsi="Cambria Math" w:cs="Times New Roman"/>
            <w:sz w:val="24"/>
            <w:szCs w:val="24"/>
          </w:rPr>
          <m:t>Nu</m:t>
        </m:r>
      </m:oMath>
      <w:r w:rsidRPr="00B75428">
        <w:rPr>
          <w:rFonts w:ascii="Times New Roman" w:eastAsiaTheme="minorEastAsia" w:hAnsi="Times New Roman" w:cs="Times New Roman"/>
          <w:i/>
          <w:sz w:val="24"/>
          <w:szCs w:val="24"/>
        </w:rPr>
        <w:t xml:space="preserve"> при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Pr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=0.7</m:t>
            </m:r>
          </m:e>
        </m:func>
      </m:oMath>
    </w:p>
    <w:p w14:paraId="19591D74" w14:textId="74C905F6" w:rsidR="00570562" w:rsidRDefault="00570562" w:rsidP="0057056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Как можно видеть из рисунка </w:t>
      </w:r>
      <w:r w:rsidR="003735E9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сходимость при числе Прандтля порядка 0.7 все три кривые почти неотличимы вдоль всей пластины.</w:t>
      </w:r>
    </w:p>
    <w:p w14:paraId="7755A470" w14:textId="6B25454B" w:rsidR="003735E9" w:rsidRDefault="003735E9" w:rsidP="00570562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AACD37" wp14:editId="746F4717">
            <wp:extent cx="5940425" cy="2960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B0EC" w14:textId="7F50EDFF" w:rsidR="003735E9" w:rsidRPr="00B75428" w:rsidRDefault="003735E9" w:rsidP="003735E9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7 – зависимость у от </w:t>
      </w:r>
      <m:oMath>
        <m:r>
          <w:rPr>
            <w:rFonts w:ascii="Cambria Math" w:hAnsi="Cambria Math" w:cs="Times New Roman"/>
            <w:sz w:val="24"/>
            <w:szCs w:val="24"/>
          </w:rPr>
          <m:t>Nu</m:t>
        </m:r>
      </m:oMath>
      <w:r w:rsidRPr="00B75428">
        <w:rPr>
          <w:rFonts w:ascii="Times New Roman" w:eastAsiaTheme="minorEastAsia" w:hAnsi="Times New Roman" w:cs="Times New Roman"/>
          <w:i/>
          <w:sz w:val="24"/>
          <w:szCs w:val="24"/>
        </w:rPr>
        <w:t xml:space="preserve"> при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Pr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=4.9</m:t>
            </m:r>
          </m:e>
        </m:func>
      </m:oMath>
    </w:p>
    <w:p w14:paraId="0FE03E31" w14:textId="6998D1CA" w:rsidR="003735E9" w:rsidRDefault="00026D77" w:rsidP="00570562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7E062A9" wp14:editId="6B9ED4D5">
            <wp:extent cx="5940425" cy="2960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782E" w14:textId="5C7DCFB0" w:rsidR="00026D77" w:rsidRPr="00B75428" w:rsidRDefault="00026D77" w:rsidP="00026D77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8 – зависимость у от </w:t>
      </w:r>
      <m:oMath>
        <m:r>
          <w:rPr>
            <w:rFonts w:ascii="Cambria Math" w:hAnsi="Cambria Math" w:cs="Times New Roman"/>
            <w:sz w:val="24"/>
            <w:szCs w:val="24"/>
          </w:rPr>
          <m:t>Nu</m:t>
        </m:r>
      </m:oMath>
      <w:r w:rsidRPr="00B75428">
        <w:rPr>
          <w:rFonts w:ascii="Times New Roman" w:eastAsiaTheme="minorEastAsia" w:hAnsi="Times New Roman" w:cs="Times New Roman"/>
          <w:i/>
          <w:sz w:val="24"/>
          <w:szCs w:val="24"/>
        </w:rPr>
        <w:t xml:space="preserve"> при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uncPr>
          <m:fNam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Pr</m:t>
            </m:r>
          </m:fName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=0.07</m:t>
            </m:r>
          </m:e>
        </m:func>
      </m:oMath>
    </w:p>
    <w:p w14:paraId="26B51EE1" w14:textId="0375A82C" w:rsidR="00026D77" w:rsidRDefault="00026D77" w:rsidP="005705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можно видеть из рисунков 7 и 8 обе формулы сначала сходятся с численным решением, но в «конце» пластины начинает отличаться.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2125"/>
        <w:gridCol w:w="2336"/>
        <w:gridCol w:w="2337"/>
      </w:tblGrid>
      <w:tr w:rsidR="00026D77" w14:paraId="19515320" w14:textId="77777777" w:rsidTr="004C09BC">
        <w:tc>
          <w:tcPr>
            <w:tcW w:w="2547" w:type="dxa"/>
            <w:vAlign w:val="center"/>
          </w:tcPr>
          <w:p w14:paraId="38E29C1A" w14:textId="77777777" w:rsidR="00026D77" w:rsidRPr="00EC44B4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Число Прандтля</w:t>
            </w:r>
          </w:p>
        </w:tc>
        <w:tc>
          <w:tcPr>
            <w:tcW w:w="2125" w:type="dxa"/>
            <w:vAlign w:val="center"/>
          </w:tcPr>
          <w:p w14:paraId="688B6DE8" w14:textId="4C56B1AE" w:rsidR="00026D77" w:rsidRPr="00026D77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0.7</w:t>
            </w:r>
          </w:p>
        </w:tc>
        <w:tc>
          <w:tcPr>
            <w:tcW w:w="2336" w:type="dxa"/>
            <w:vAlign w:val="center"/>
          </w:tcPr>
          <w:p w14:paraId="48043CAA" w14:textId="780EFADC" w:rsidR="00026D77" w:rsidRPr="00026D77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4.9</w:t>
            </w:r>
          </w:p>
        </w:tc>
        <w:tc>
          <w:tcPr>
            <w:tcW w:w="2337" w:type="dxa"/>
            <w:vAlign w:val="center"/>
          </w:tcPr>
          <w:p w14:paraId="6598285D" w14:textId="137F97EA" w:rsidR="00026D77" w:rsidRPr="00026D77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0.07</w:t>
            </w:r>
          </w:p>
        </w:tc>
      </w:tr>
      <w:tr w:rsidR="00026D77" w14:paraId="3CD503F6" w14:textId="77777777" w:rsidTr="004C09BC">
        <w:tc>
          <w:tcPr>
            <w:tcW w:w="2547" w:type="dxa"/>
            <w:vAlign w:val="center"/>
          </w:tcPr>
          <w:p w14:paraId="5FEEB635" w14:textId="77777777" w:rsidR="00026D77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Среднее число</w:t>
            </w:r>
          </w:p>
          <w:p w14:paraId="63D1094F" w14:textId="77777777" w:rsidR="00026D77" w:rsidRPr="00596976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Нуссельта</w:t>
            </w:r>
            <w:r>
              <w:rPr>
                <w:rFonts w:ascii="Times New Roman" w:eastAsiaTheme="minorEastAsia" w:hAnsi="Times New Roman" w:cs="Times New Roman"/>
                <w:sz w:val="28"/>
                <w:lang w:val="en-US"/>
              </w:rPr>
              <w:t xml:space="preserve"> </w:t>
            </w:r>
          </w:p>
        </w:tc>
        <w:tc>
          <w:tcPr>
            <w:tcW w:w="2125" w:type="dxa"/>
            <w:vAlign w:val="center"/>
          </w:tcPr>
          <w:p w14:paraId="655F17C7" w14:textId="7B312C5E" w:rsidR="00026D77" w:rsidRPr="00026D77" w:rsidRDefault="006A18B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19.2892</w:t>
            </w:r>
          </w:p>
        </w:tc>
        <w:tc>
          <w:tcPr>
            <w:tcW w:w="2336" w:type="dxa"/>
            <w:vAlign w:val="center"/>
          </w:tcPr>
          <w:p w14:paraId="0C2025B5" w14:textId="7207B8AB" w:rsidR="00026D77" w:rsidRPr="00E1360C" w:rsidRDefault="006A18B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36.8148</w:t>
            </w:r>
          </w:p>
        </w:tc>
        <w:tc>
          <w:tcPr>
            <w:tcW w:w="2337" w:type="dxa"/>
            <w:vAlign w:val="center"/>
          </w:tcPr>
          <w:p w14:paraId="48534042" w14:textId="4984783C" w:rsidR="00026D77" w:rsidRPr="006A18B7" w:rsidRDefault="006A18B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7.653</w:t>
            </w:r>
          </w:p>
        </w:tc>
      </w:tr>
      <w:tr w:rsidR="00026D77" w14:paraId="01170E32" w14:textId="77777777" w:rsidTr="004C09BC">
        <w:tc>
          <w:tcPr>
            <w:tcW w:w="2547" w:type="dxa"/>
            <w:vAlign w:val="center"/>
          </w:tcPr>
          <w:p w14:paraId="5305C1FE" w14:textId="77777777" w:rsidR="00026D77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 xml:space="preserve">Максимальное </w:t>
            </w:r>
          </w:p>
          <w:p w14:paraId="1EF00E02" w14:textId="77777777" w:rsidR="00026D77" w:rsidRPr="00596976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число Нуссельта</w:t>
            </w:r>
          </w:p>
        </w:tc>
        <w:tc>
          <w:tcPr>
            <w:tcW w:w="2125" w:type="dxa"/>
            <w:vAlign w:val="center"/>
          </w:tcPr>
          <w:p w14:paraId="7A56294E" w14:textId="7D168232" w:rsidR="00026D77" w:rsidRPr="004C63F4" w:rsidRDefault="006A18B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38.8651</w:t>
            </w:r>
          </w:p>
        </w:tc>
        <w:tc>
          <w:tcPr>
            <w:tcW w:w="2336" w:type="dxa"/>
            <w:vAlign w:val="center"/>
          </w:tcPr>
          <w:p w14:paraId="567B9995" w14:textId="704B4B40" w:rsidR="00026D77" w:rsidRPr="004C63F4" w:rsidRDefault="00026D7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8</w:t>
            </w:r>
            <w:r w:rsidR="006A18B7">
              <w:rPr>
                <w:rFonts w:ascii="Times New Roman" w:eastAsiaTheme="minorEastAsia" w:hAnsi="Times New Roman" w:cs="Times New Roman"/>
                <w:sz w:val="28"/>
              </w:rPr>
              <w:t>0</w:t>
            </w:r>
            <w:r>
              <w:rPr>
                <w:rFonts w:ascii="Times New Roman" w:eastAsiaTheme="minorEastAsia" w:hAnsi="Times New Roman" w:cs="Times New Roman"/>
                <w:sz w:val="28"/>
              </w:rPr>
              <w:t>.</w:t>
            </w:r>
            <w:r w:rsidR="006A18B7">
              <w:rPr>
                <w:rFonts w:ascii="Times New Roman" w:eastAsiaTheme="minorEastAsia" w:hAnsi="Times New Roman" w:cs="Times New Roman"/>
                <w:sz w:val="28"/>
              </w:rPr>
              <w:t>4031</w:t>
            </w:r>
          </w:p>
        </w:tc>
        <w:tc>
          <w:tcPr>
            <w:tcW w:w="2337" w:type="dxa"/>
            <w:vAlign w:val="center"/>
          </w:tcPr>
          <w:p w14:paraId="5EBFD9E5" w14:textId="238ACB21" w:rsidR="00026D77" w:rsidRPr="00026D77" w:rsidRDefault="006A18B7" w:rsidP="004C09BC">
            <w:pPr>
              <w:jc w:val="center"/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15.8126</w:t>
            </w:r>
          </w:p>
        </w:tc>
      </w:tr>
    </w:tbl>
    <w:p w14:paraId="53C1478C" w14:textId="11531A50" w:rsidR="00026D77" w:rsidRDefault="00026D77" w:rsidP="005705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52576" w14:textId="221C2DEE" w:rsidR="00570C92" w:rsidRDefault="00570C92" w:rsidP="005705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Выводы:</w:t>
      </w:r>
    </w:p>
    <w:p w14:paraId="524B7535" w14:textId="77777777" w:rsidR="00570C92" w:rsidRDefault="00570C92" w:rsidP="00570C92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решения достаточно близки друг к другу почти везде;</w:t>
      </w:r>
    </w:p>
    <w:p w14:paraId="2E1ABC42" w14:textId="42567CBD" w:rsidR="00570C92" w:rsidRDefault="00570C92" w:rsidP="00570C92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Числа Прандтля и Нуссельта пропорциональны друг другу – с ростом одного увеличивается другой.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Pr</m:t>
            </m: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↑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=&gt;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↑ =&gt;Nu↑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FC3522" w14:textId="1A48795E" w:rsidR="00C233BB" w:rsidRDefault="00C233BB" w:rsidP="00C23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Вертикальная компонента скорости</w:t>
      </w:r>
    </w:p>
    <w:p w14:paraId="6964CC7C" w14:textId="647E17B5" w:rsidR="00C233BB" w:rsidRDefault="004258C8" w:rsidP="00C23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AC810B" wp14:editId="2D4FABC9">
            <wp:extent cx="5940425" cy="2961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42CE" w14:textId="35CC35DF" w:rsidR="004258C8" w:rsidRPr="00B75428" w:rsidRDefault="004258C8" w:rsidP="004258C8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9 – зависимость вертикальной скорости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0.1</w:t>
      </w:r>
    </w:p>
    <w:p w14:paraId="546064DA" w14:textId="0F0B7614" w:rsidR="004258C8" w:rsidRDefault="000C1789" w:rsidP="00C23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EA26F" wp14:editId="08B47C26">
            <wp:extent cx="5940425" cy="2961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9A18" w14:textId="6D0C285D" w:rsidR="000C1789" w:rsidRPr="00B75428" w:rsidRDefault="000C1789" w:rsidP="000C1789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10 – зависимость вертикальной скорости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0.5</w:t>
      </w:r>
    </w:p>
    <w:p w14:paraId="45BDA08D" w14:textId="77777777" w:rsidR="000C1789" w:rsidRDefault="000C1789" w:rsidP="00C23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8C15A1" w14:textId="2706B67C" w:rsidR="004258C8" w:rsidRDefault="00992926" w:rsidP="00C23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B2A68" wp14:editId="52306E5D">
            <wp:extent cx="5940425" cy="2961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7D4E" w14:textId="2F5BF8E8" w:rsidR="00992926" w:rsidRPr="00B75428" w:rsidRDefault="00992926" w:rsidP="00992926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11 – зависимость вертикальной скорости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0.9</w:t>
      </w:r>
    </w:p>
    <w:p w14:paraId="47937E93" w14:textId="5CCFB093" w:rsidR="00992926" w:rsidRDefault="00992926" w:rsidP="0099292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Выводы:</w:t>
      </w:r>
    </w:p>
    <w:p w14:paraId="26B5EF4A" w14:textId="1ED9172E" w:rsidR="00992926" w:rsidRDefault="00992926" w:rsidP="00992926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увеличением координаты максимальная скорость становится больше;</w:t>
      </w:r>
    </w:p>
    <w:p w14:paraId="1931DDA0" w14:textId="030F7C3D" w:rsidR="00992926" w:rsidRDefault="00992926" w:rsidP="00992926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увеличением координаты возрастает «ширина» скорости;</w:t>
      </w:r>
    </w:p>
    <w:p w14:paraId="041DE5BD" w14:textId="1CA61F11" w:rsidR="00992926" w:rsidRDefault="00992926" w:rsidP="00992926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от пластины вертикальная составляющая скорости довольно быстро убывает;</w:t>
      </w:r>
    </w:p>
    <w:p w14:paraId="2C027E02" w14:textId="02849BC3" w:rsidR="00992926" w:rsidRDefault="00A52B41" w:rsidP="00992926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выше число Прандтля, тем меньше скорость</w:t>
      </w:r>
      <w:r w:rsidR="0020570C">
        <w:rPr>
          <w:rFonts w:ascii="Times New Roman" w:hAnsi="Times New Roman" w:cs="Times New Roman"/>
          <w:sz w:val="28"/>
          <w:szCs w:val="28"/>
        </w:rPr>
        <w:t>.</w:t>
      </w:r>
    </w:p>
    <w:p w14:paraId="34584582" w14:textId="43F4231D" w:rsidR="0020570C" w:rsidRDefault="0020570C" w:rsidP="00205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Температура вблизи пластины</w:t>
      </w:r>
    </w:p>
    <w:p w14:paraId="22F4F78D" w14:textId="246022C5" w:rsidR="0025007E" w:rsidRPr="004258C8" w:rsidRDefault="0025007E" w:rsidP="0025007E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BAA111E" wp14:editId="1CAA4F33">
            <wp:extent cx="5940425" cy="2961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007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12 – зависимость температуры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0.1</w:t>
      </w:r>
    </w:p>
    <w:p w14:paraId="07F3D55F" w14:textId="3B503A70" w:rsidR="0020570C" w:rsidRDefault="0025007E" w:rsidP="00205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B9875" wp14:editId="52ECD4EF">
            <wp:extent cx="5940425" cy="2961005"/>
            <wp:effectExtent l="0" t="0" r="3175" b="0"/>
            <wp:docPr id="27" name="Рисунок 27" descr="Изображение выглядит как текст, небо, другой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небо, другой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AFF0" w14:textId="255A6D06" w:rsidR="0025007E" w:rsidRPr="00B75428" w:rsidRDefault="0025007E" w:rsidP="0025007E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13 – зависимость температуры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0.5</w:t>
      </w:r>
    </w:p>
    <w:p w14:paraId="0FDEB4FB" w14:textId="3D3C1021" w:rsidR="0025007E" w:rsidRDefault="00B52B5C" w:rsidP="00205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70C89" wp14:editId="78FCD7AC">
            <wp:extent cx="5940425" cy="2961005"/>
            <wp:effectExtent l="0" t="0" r="3175" b="0"/>
            <wp:docPr id="28" name="Рисунок 28" descr="Изображение выглядит как текст, небо, другой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небо, другой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377F" w14:textId="2CAAED6C" w:rsidR="00B52B5C" w:rsidRPr="00B75428" w:rsidRDefault="00B52B5C" w:rsidP="00B52B5C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B75428">
        <w:rPr>
          <w:rFonts w:ascii="Times New Roman" w:hAnsi="Times New Roman" w:cs="Times New Roman"/>
          <w:i/>
          <w:sz w:val="24"/>
          <w:szCs w:val="24"/>
        </w:rPr>
        <w:t xml:space="preserve">Рисунок 14 – зависимость температуры при </w:t>
      </w:r>
      <w:r w:rsidRPr="00B75428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  <w:r w:rsidRPr="00B75428">
        <w:rPr>
          <w:rFonts w:ascii="Times New Roman" w:hAnsi="Times New Roman" w:cs="Times New Roman"/>
          <w:i/>
          <w:sz w:val="24"/>
          <w:szCs w:val="24"/>
        </w:rPr>
        <w:t xml:space="preserve"> = 0.9</w:t>
      </w:r>
    </w:p>
    <w:p w14:paraId="2849577B" w14:textId="5FE6278B" w:rsidR="0025007E" w:rsidRDefault="00B52B5C" w:rsidP="00B52B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Выводы:</w:t>
      </w:r>
    </w:p>
    <w:p w14:paraId="1B87F057" w14:textId="1AFDD040" w:rsidR="00B52B5C" w:rsidRDefault="00B52B5C" w:rsidP="00B52B5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приближении к верхн</w:t>
      </w:r>
      <w:r w:rsidR="00041521">
        <w:rPr>
          <w:rFonts w:ascii="Times New Roman" w:hAnsi="Times New Roman" w:cs="Times New Roman"/>
          <w:sz w:val="28"/>
          <w:szCs w:val="28"/>
        </w:rPr>
        <w:t>ему</w:t>
      </w:r>
      <w:r>
        <w:rPr>
          <w:rFonts w:ascii="Times New Roman" w:hAnsi="Times New Roman" w:cs="Times New Roman"/>
          <w:sz w:val="28"/>
          <w:szCs w:val="28"/>
        </w:rPr>
        <w:t xml:space="preserve"> краю пластинки температура убывает все медленнее;</w:t>
      </w:r>
    </w:p>
    <w:p w14:paraId="6273A424" w14:textId="4A8EBE94" w:rsidR="00B52B5C" w:rsidRPr="00B52B5C" w:rsidRDefault="00B52B5C" w:rsidP="00B52B5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от пластинки в сторону температура достаточно быстро уменьшается. Уменьшается она медленнее для маленьких чисел Прандтля и быстрее для больших, это связано с теплопроводностью (аналогично числу Нуссельта)</w:t>
      </w:r>
    </w:p>
    <w:p w14:paraId="373D7426" w14:textId="7BF413A3" w:rsidR="0020570C" w:rsidRDefault="00297776" w:rsidP="00205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Значения скоростей на границе расчета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97776" w14:paraId="4F6115A5" w14:textId="77777777" w:rsidTr="00297776">
        <w:trPr>
          <w:jc w:val="center"/>
        </w:trPr>
        <w:tc>
          <w:tcPr>
            <w:tcW w:w="2336" w:type="dxa"/>
            <w:vAlign w:val="center"/>
          </w:tcPr>
          <w:p w14:paraId="479D0BB4" w14:textId="0A5DCE62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776">
              <w:rPr>
                <w:rFonts w:ascii="Times New Roman" w:hAnsi="Times New Roman" w:cs="Times New Roman"/>
                <w:sz w:val="28"/>
                <w:szCs w:val="28"/>
              </w:rPr>
              <w:t>Число Прандтля</w:t>
            </w:r>
          </w:p>
        </w:tc>
        <w:tc>
          <w:tcPr>
            <w:tcW w:w="2336" w:type="dxa"/>
            <w:vAlign w:val="center"/>
          </w:tcPr>
          <w:p w14:paraId="6ED6D4C6" w14:textId="204D644D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  <w:tc>
          <w:tcPr>
            <w:tcW w:w="2336" w:type="dxa"/>
            <w:vAlign w:val="center"/>
          </w:tcPr>
          <w:p w14:paraId="42ADAEB5" w14:textId="51229A68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4.9</w:t>
            </w:r>
          </w:p>
        </w:tc>
        <w:tc>
          <w:tcPr>
            <w:tcW w:w="2337" w:type="dxa"/>
            <w:vAlign w:val="center"/>
          </w:tcPr>
          <w:p w14:paraId="1C143C7C" w14:textId="11C09E22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0.007</w:t>
            </w:r>
          </w:p>
        </w:tc>
      </w:tr>
      <w:tr w:rsidR="00297776" w14:paraId="5C6048A8" w14:textId="77777777" w:rsidTr="00297776">
        <w:trPr>
          <w:jc w:val="center"/>
        </w:trPr>
        <w:tc>
          <w:tcPr>
            <w:tcW w:w="2336" w:type="dxa"/>
            <w:vAlign w:val="center"/>
          </w:tcPr>
          <w:p w14:paraId="5A884869" w14:textId="08E0EAA4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Средний угол на правой границе, град</w:t>
            </w:r>
          </w:p>
        </w:tc>
        <w:tc>
          <w:tcPr>
            <w:tcW w:w="2336" w:type="dxa"/>
            <w:vAlign w:val="center"/>
          </w:tcPr>
          <w:p w14:paraId="394ECC72" w14:textId="57ABBB70" w:rsidR="00297776" w:rsidRPr="00297776" w:rsidRDefault="0055610C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2.034</w:t>
            </w:r>
          </w:p>
        </w:tc>
        <w:tc>
          <w:tcPr>
            <w:tcW w:w="2336" w:type="dxa"/>
            <w:vAlign w:val="center"/>
          </w:tcPr>
          <w:p w14:paraId="1F060543" w14:textId="200BCCBB" w:rsidR="00297776" w:rsidRPr="00297776" w:rsidRDefault="0055610C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0.2054</w:t>
            </w:r>
          </w:p>
        </w:tc>
        <w:tc>
          <w:tcPr>
            <w:tcW w:w="2337" w:type="dxa"/>
            <w:vAlign w:val="center"/>
          </w:tcPr>
          <w:p w14:paraId="450498A2" w14:textId="4DC791A8" w:rsidR="00297776" w:rsidRPr="00297776" w:rsidRDefault="0055610C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3.8067</w:t>
            </w:r>
          </w:p>
        </w:tc>
      </w:tr>
      <w:tr w:rsidR="00297776" w14:paraId="45CB68A7" w14:textId="77777777" w:rsidTr="00297776">
        <w:trPr>
          <w:jc w:val="center"/>
        </w:trPr>
        <w:tc>
          <w:tcPr>
            <w:tcW w:w="2336" w:type="dxa"/>
            <w:vAlign w:val="center"/>
          </w:tcPr>
          <w:p w14:paraId="74D02BA5" w14:textId="5D6C2FB7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скорость на правой границе, м/с</w:t>
            </w:r>
          </w:p>
        </w:tc>
        <w:tc>
          <w:tcPr>
            <w:tcW w:w="2336" w:type="dxa"/>
            <w:vAlign w:val="center"/>
          </w:tcPr>
          <w:p w14:paraId="7127583E" w14:textId="11A9D6BD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0.0000</w:t>
            </w:r>
            <w:r w:rsidR="0055610C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2336" w:type="dxa"/>
            <w:vAlign w:val="center"/>
          </w:tcPr>
          <w:p w14:paraId="0D7133BE" w14:textId="4E1B8AD4" w:rsidR="00297776" w:rsidRPr="002F290F" w:rsidRDefault="0055610C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0.000037</w:t>
            </w:r>
          </w:p>
        </w:tc>
        <w:tc>
          <w:tcPr>
            <w:tcW w:w="2337" w:type="dxa"/>
            <w:vAlign w:val="center"/>
          </w:tcPr>
          <w:p w14:paraId="4ADAC52F" w14:textId="375C86A7" w:rsidR="00297776" w:rsidRPr="00297776" w:rsidRDefault="002F290F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 w:rsidR="0055610C">
              <w:rPr>
                <w:rFonts w:ascii="Times New Roman" w:hAnsi="Times New Roman" w:cs="Times New Roman"/>
                <w:sz w:val="28"/>
                <w:szCs w:val="28"/>
              </w:rPr>
              <w:t>643</w:t>
            </w:r>
          </w:p>
        </w:tc>
      </w:tr>
      <w:tr w:rsidR="00297776" w14:paraId="65A7B432" w14:textId="77777777" w:rsidTr="00297776">
        <w:trPr>
          <w:jc w:val="center"/>
        </w:trPr>
        <w:tc>
          <w:tcPr>
            <w:tcW w:w="2336" w:type="dxa"/>
            <w:vAlign w:val="center"/>
          </w:tcPr>
          <w:p w14:paraId="277A9A92" w14:textId="567F0BB2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 модулю скорость на верхней границе, м/с</w:t>
            </w:r>
          </w:p>
        </w:tc>
        <w:tc>
          <w:tcPr>
            <w:tcW w:w="2336" w:type="dxa"/>
            <w:vAlign w:val="center"/>
          </w:tcPr>
          <w:p w14:paraId="2588ACF4" w14:textId="65A3B86D" w:rsidR="00297776" w:rsidRPr="00297776" w:rsidRDefault="00297776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7776">
              <w:rPr>
                <w:rFonts w:ascii="Times New Roman" w:hAnsi="Times New Roman" w:cs="Times New Roman"/>
                <w:sz w:val="28"/>
                <w:szCs w:val="28"/>
              </w:rPr>
              <w:t>1.32681</w:t>
            </w:r>
          </w:p>
        </w:tc>
        <w:tc>
          <w:tcPr>
            <w:tcW w:w="2336" w:type="dxa"/>
            <w:vAlign w:val="center"/>
          </w:tcPr>
          <w:p w14:paraId="075FE549" w14:textId="04665BB3" w:rsidR="00297776" w:rsidRPr="00297776" w:rsidRDefault="002F290F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290F">
              <w:rPr>
                <w:rFonts w:ascii="Times New Roman" w:hAnsi="Times New Roman" w:cs="Times New Roman"/>
                <w:sz w:val="28"/>
                <w:szCs w:val="28"/>
              </w:rPr>
              <w:t>0.851624</w:t>
            </w:r>
          </w:p>
        </w:tc>
        <w:tc>
          <w:tcPr>
            <w:tcW w:w="2337" w:type="dxa"/>
            <w:vAlign w:val="center"/>
          </w:tcPr>
          <w:p w14:paraId="04EBD06E" w14:textId="43311403" w:rsidR="00297776" w:rsidRPr="00297776" w:rsidRDefault="002F290F" w:rsidP="0029777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F290F">
              <w:rPr>
                <w:rFonts w:ascii="Times New Roman" w:hAnsi="Times New Roman" w:cs="Times New Roman"/>
                <w:sz w:val="28"/>
                <w:szCs w:val="28"/>
              </w:rPr>
              <w:t>1.83245</w:t>
            </w:r>
          </w:p>
        </w:tc>
      </w:tr>
    </w:tbl>
    <w:p w14:paraId="1563B1E9" w14:textId="1A2DEBED" w:rsidR="002F290F" w:rsidRDefault="002F290F" w:rsidP="0020570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6D04FED" w14:textId="242B9669" w:rsidR="002F290F" w:rsidRPr="002F290F" w:rsidRDefault="002F290F" w:rsidP="002F290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F290F">
        <w:rPr>
          <w:rFonts w:ascii="Times New Roman" w:hAnsi="Times New Roman" w:cs="Times New Roman"/>
          <w:sz w:val="28"/>
          <w:szCs w:val="28"/>
        </w:rPr>
        <w:t>При увеличении числа Прандтля</w:t>
      </w:r>
      <w:r w:rsidR="0055610C">
        <w:rPr>
          <w:rFonts w:ascii="Times New Roman" w:hAnsi="Times New Roman" w:cs="Times New Roman"/>
          <w:sz w:val="28"/>
          <w:szCs w:val="28"/>
        </w:rPr>
        <w:t xml:space="preserve"> модуль и угол</w:t>
      </w:r>
      <w:r w:rsidRPr="002F290F">
        <w:rPr>
          <w:rFonts w:ascii="Times New Roman" w:hAnsi="Times New Roman" w:cs="Times New Roman"/>
          <w:sz w:val="28"/>
          <w:szCs w:val="28"/>
        </w:rPr>
        <w:t xml:space="preserve"> средн</w:t>
      </w:r>
      <w:r w:rsidR="0055610C">
        <w:rPr>
          <w:rFonts w:ascii="Times New Roman" w:hAnsi="Times New Roman" w:cs="Times New Roman"/>
          <w:sz w:val="28"/>
          <w:szCs w:val="28"/>
        </w:rPr>
        <w:t>ей</w:t>
      </w:r>
      <w:r w:rsidRPr="002F290F">
        <w:rPr>
          <w:rFonts w:ascii="Times New Roman" w:hAnsi="Times New Roman" w:cs="Times New Roman"/>
          <w:sz w:val="28"/>
          <w:szCs w:val="28"/>
        </w:rPr>
        <w:t xml:space="preserve"> скорост</w:t>
      </w:r>
      <w:r w:rsidR="0055610C">
        <w:rPr>
          <w:rFonts w:ascii="Times New Roman" w:hAnsi="Times New Roman" w:cs="Times New Roman"/>
          <w:sz w:val="28"/>
          <w:szCs w:val="28"/>
        </w:rPr>
        <w:t>и</w:t>
      </w:r>
      <w:r w:rsidRPr="002F290F">
        <w:rPr>
          <w:rFonts w:ascii="Times New Roman" w:hAnsi="Times New Roman" w:cs="Times New Roman"/>
          <w:sz w:val="28"/>
          <w:szCs w:val="28"/>
        </w:rPr>
        <w:t xml:space="preserve"> на правой границе и максимальная скорость на верхней уменьшаются, </w:t>
      </w:r>
      <w:r w:rsidR="00782F68" w:rsidRPr="002F290F">
        <w:rPr>
          <w:rFonts w:ascii="Times New Roman" w:hAnsi="Times New Roman" w:cs="Times New Roman"/>
          <w:sz w:val="28"/>
          <w:szCs w:val="28"/>
        </w:rPr>
        <w:t>значит,</w:t>
      </w:r>
      <w:r w:rsidRPr="002F290F">
        <w:rPr>
          <w:rFonts w:ascii="Times New Roman" w:hAnsi="Times New Roman" w:cs="Times New Roman"/>
          <w:sz w:val="28"/>
          <w:szCs w:val="28"/>
        </w:rPr>
        <w:t xml:space="preserve"> что они обратно пропорциональны.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B77325" w14:textId="77777777" w:rsidR="00745B8A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Сходимость решения</w:t>
      </w:r>
    </w:p>
    <w:p w14:paraId="7507A919" w14:textId="2E1B4A00" w:rsidR="00390E9B" w:rsidRDefault="00390E9B" w:rsidP="00EF09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Для построения достаточно хорошего решения была использована двойная точность.</w:t>
      </w:r>
      <w:r w:rsidR="00FD63F1">
        <w:rPr>
          <w:rFonts w:ascii="Times New Roman" w:hAnsi="Times New Roman" w:cs="Times New Roman"/>
          <w:iCs/>
          <w:sz w:val="28"/>
          <w:szCs w:val="28"/>
        </w:rPr>
        <w:t xml:space="preserve"> При этом для сходимости каждый раз требовалось </w:t>
      </w:r>
      <w:r w:rsidR="006D3011">
        <w:rPr>
          <w:rFonts w:ascii="Times New Roman" w:hAnsi="Times New Roman" w:cs="Times New Roman"/>
          <w:iCs/>
          <w:sz w:val="28"/>
          <w:szCs w:val="28"/>
        </w:rPr>
        <w:t>примерно одинаковое количество итераций.</w:t>
      </w:r>
    </w:p>
    <w:p w14:paraId="39F66B52" w14:textId="4E086ADC" w:rsidR="00390E9B" w:rsidRDefault="00570C92" w:rsidP="00FD63F1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61B7A8" wp14:editId="7250218F">
            <wp:extent cx="5940425" cy="3049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B660" w14:textId="6E7B2737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B75428">
        <w:rPr>
          <w:rFonts w:ascii="Times New Roman" w:hAnsi="Times New Roman" w:cs="Times New Roman"/>
          <w:i/>
          <w:sz w:val="24"/>
          <w:szCs w:val="24"/>
        </w:rPr>
        <w:t>15</w:t>
      </w:r>
      <w:r>
        <w:rPr>
          <w:rFonts w:ascii="Times New Roman" w:hAnsi="Times New Roman" w:cs="Times New Roman"/>
          <w:i/>
          <w:sz w:val="24"/>
          <w:szCs w:val="24"/>
        </w:rPr>
        <w:t xml:space="preserve"> – графики сходимости при </w:t>
      </w:r>
      <w:proofErr w:type="spellStart"/>
      <w:r w:rsidR="00570C92">
        <w:rPr>
          <w:rFonts w:ascii="Times New Roman" w:hAnsi="Times New Roman" w:cs="Times New Roman"/>
          <w:i/>
          <w:sz w:val="24"/>
          <w:szCs w:val="24"/>
          <w:lang w:val="en-US"/>
        </w:rPr>
        <w:t>Pr</w:t>
      </w:r>
      <w:proofErr w:type="spellEnd"/>
      <w:r w:rsidRPr="00FD63F1">
        <w:rPr>
          <w:rFonts w:ascii="Times New Roman" w:hAnsi="Times New Roman" w:cs="Times New Roman"/>
          <w:i/>
          <w:sz w:val="24"/>
          <w:szCs w:val="24"/>
        </w:rPr>
        <w:t>=</w:t>
      </w:r>
      <w:r w:rsidR="00570C92" w:rsidRPr="00570C92">
        <w:rPr>
          <w:rFonts w:ascii="Times New Roman" w:hAnsi="Times New Roman" w:cs="Times New Roman"/>
          <w:i/>
          <w:sz w:val="24"/>
          <w:szCs w:val="24"/>
        </w:rPr>
        <w:t>0.7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76F32F26" w14:textId="585DDAF2" w:rsidR="00FD63F1" w:rsidRDefault="00570C92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72AB8CAE" wp14:editId="7AA0F10A">
            <wp:extent cx="5940425" cy="3049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F42F" w14:textId="5F7745F4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B75428">
        <w:rPr>
          <w:rFonts w:ascii="Times New Roman" w:hAnsi="Times New Roman" w:cs="Times New Roman"/>
          <w:i/>
          <w:sz w:val="24"/>
          <w:szCs w:val="24"/>
        </w:rPr>
        <w:t>16</w:t>
      </w:r>
      <w:r>
        <w:rPr>
          <w:rFonts w:ascii="Times New Roman" w:hAnsi="Times New Roman" w:cs="Times New Roman"/>
          <w:i/>
          <w:sz w:val="24"/>
          <w:szCs w:val="24"/>
        </w:rPr>
        <w:t xml:space="preserve"> – графики сходимости при</w:t>
      </w:r>
      <w:r w:rsidR="00570C92" w:rsidRPr="00570C9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70C92">
        <w:rPr>
          <w:rFonts w:ascii="Times New Roman" w:hAnsi="Times New Roman" w:cs="Times New Roman"/>
          <w:i/>
          <w:sz w:val="24"/>
          <w:szCs w:val="24"/>
          <w:lang w:val="en-US"/>
        </w:rPr>
        <w:t>Pr</w:t>
      </w:r>
      <w:proofErr w:type="spellEnd"/>
      <w:r w:rsidR="00570C92" w:rsidRPr="00570C92">
        <w:rPr>
          <w:rFonts w:ascii="Times New Roman" w:hAnsi="Times New Roman" w:cs="Times New Roman"/>
          <w:i/>
          <w:sz w:val="24"/>
          <w:szCs w:val="24"/>
        </w:rPr>
        <w:t>=4.9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35B9ED7F" w14:textId="61FAFE26" w:rsidR="00FD63F1" w:rsidRDefault="00570C92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F903CF" wp14:editId="7F4E7CF8">
            <wp:extent cx="5940425" cy="3049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43D5" w14:textId="166BC90A" w:rsidR="00FD63F1" w:rsidRDefault="00FD63F1" w:rsidP="00FD63F1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B75428">
        <w:rPr>
          <w:rFonts w:ascii="Times New Roman" w:hAnsi="Times New Roman" w:cs="Times New Roman"/>
          <w:i/>
          <w:sz w:val="24"/>
          <w:szCs w:val="24"/>
        </w:rPr>
        <w:t>17</w:t>
      </w:r>
      <w:r>
        <w:rPr>
          <w:rFonts w:ascii="Times New Roman" w:hAnsi="Times New Roman" w:cs="Times New Roman"/>
          <w:i/>
          <w:sz w:val="24"/>
          <w:szCs w:val="24"/>
        </w:rPr>
        <w:t xml:space="preserve"> – графики сходимости при </w:t>
      </w:r>
      <w:proofErr w:type="spellStart"/>
      <w:r w:rsidR="00570C92">
        <w:rPr>
          <w:rFonts w:ascii="Times New Roman" w:hAnsi="Times New Roman" w:cs="Times New Roman"/>
          <w:i/>
          <w:sz w:val="24"/>
          <w:szCs w:val="24"/>
          <w:lang w:val="en-US"/>
        </w:rPr>
        <w:t>Pr</w:t>
      </w:r>
      <w:proofErr w:type="spellEnd"/>
      <w:r w:rsidR="00570C92" w:rsidRPr="00570C92">
        <w:rPr>
          <w:rFonts w:ascii="Times New Roman" w:hAnsi="Times New Roman" w:cs="Times New Roman"/>
          <w:i/>
          <w:sz w:val="24"/>
          <w:szCs w:val="24"/>
        </w:rPr>
        <w:t>=0.07</w:t>
      </w:r>
      <w:r w:rsidRPr="00FD63F1">
        <w:rPr>
          <w:rFonts w:ascii="Times New Roman" w:hAnsi="Times New Roman" w:cs="Times New Roman"/>
          <w:i/>
          <w:sz w:val="24"/>
          <w:szCs w:val="24"/>
        </w:rPr>
        <w:t>.</w:t>
      </w:r>
    </w:p>
    <w:p w14:paraId="38812071" w14:textId="46AA8396" w:rsidR="000B3428" w:rsidRDefault="000B3428" w:rsidP="00570C9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8DE8B5" w14:textId="17A8A553" w:rsidR="000B3428" w:rsidRDefault="004677B3" w:rsidP="000B3428">
      <w:pPr>
        <w:spacing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8"/>
          <w:szCs w:val="28"/>
          <w:u w:val="single"/>
        </w:rPr>
        <w:t>Заключение</w:t>
      </w:r>
      <w:r w:rsidR="000B3428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7D0CB539" w14:textId="610D32D5" w:rsidR="000B3428" w:rsidRDefault="004677B3" w:rsidP="004677B3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4"/>
          <w:szCs w:val="24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 xml:space="preserve">В ходе работы было проведено моделирование ламинарного течения </w:t>
      </w:r>
      <w:r w:rsidR="00782F68">
        <w:rPr>
          <w:rFonts w:ascii="Times New Roman" w:hAnsi="Times New Roman" w:cs="Times New Roman"/>
          <w:iCs/>
          <w:sz w:val="28"/>
          <w:szCs w:val="28"/>
        </w:rPr>
        <w:t>при свободной конвекции</w:t>
      </w:r>
      <w:r w:rsidR="00B066A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различных числах</w:t>
      </w:r>
      <w:r w:rsidR="00782F68">
        <w:rPr>
          <w:rFonts w:ascii="Times New Roman" w:hAnsi="Times New Roman" w:cs="Times New Roman"/>
          <w:iCs/>
          <w:sz w:val="28"/>
          <w:szCs w:val="28"/>
        </w:rPr>
        <w:t xml:space="preserve"> Прандтля в зависимости от теплоемкости при постоянном объеме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Ansys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Fluent</w:t>
      </w:r>
      <w:r w:rsidRPr="004677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Был</w:t>
      </w:r>
      <w:r w:rsidR="00782F68">
        <w:rPr>
          <w:rFonts w:ascii="Times New Roman" w:hAnsi="Times New Roman" w:cs="Times New Roman"/>
          <w:iCs/>
          <w:sz w:val="28"/>
          <w:szCs w:val="28"/>
        </w:rPr>
        <w:t>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визуализирован</w:t>
      </w:r>
      <w:r w:rsidR="00782F68"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пол</w:t>
      </w:r>
      <w:r w:rsidR="00782F68">
        <w:rPr>
          <w:rFonts w:ascii="Times New Roman" w:hAnsi="Times New Roman" w:cs="Times New Roman"/>
          <w:iCs/>
          <w:sz w:val="28"/>
          <w:szCs w:val="28"/>
        </w:rPr>
        <w:t>я</w:t>
      </w:r>
      <w:r>
        <w:rPr>
          <w:rFonts w:ascii="Times New Roman" w:hAnsi="Times New Roman" w:cs="Times New Roman"/>
          <w:iCs/>
          <w:sz w:val="28"/>
          <w:szCs w:val="28"/>
        </w:rPr>
        <w:t xml:space="preserve"> скорости и </w:t>
      </w:r>
      <w:r w:rsidR="00782F68">
        <w:rPr>
          <w:rFonts w:ascii="Times New Roman" w:hAnsi="Times New Roman" w:cs="Times New Roman"/>
          <w:iCs/>
          <w:sz w:val="28"/>
          <w:szCs w:val="28"/>
        </w:rPr>
        <w:t>температуры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их зависимости от числа </w:t>
      </w:r>
      <w:r w:rsidR="00782F68">
        <w:rPr>
          <w:rFonts w:ascii="Times New Roman" w:hAnsi="Times New Roman" w:cs="Times New Roman"/>
          <w:iCs/>
          <w:sz w:val="28"/>
          <w:szCs w:val="28"/>
        </w:rPr>
        <w:t>Прандтля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 w:rsidR="00782F68">
        <w:rPr>
          <w:rFonts w:ascii="Times New Roman" w:hAnsi="Times New Roman" w:cs="Times New Roman"/>
          <w:iCs/>
          <w:sz w:val="28"/>
          <w:szCs w:val="28"/>
        </w:rPr>
        <w:t>различных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сечени</w:t>
      </w:r>
      <w:r w:rsidR="00782F68">
        <w:rPr>
          <w:rFonts w:ascii="Times New Roman" w:hAnsi="Times New Roman" w:cs="Times New Roman"/>
          <w:iCs/>
          <w:sz w:val="28"/>
          <w:szCs w:val="28"/>
        </w:rPr>
        <w:t>ях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782F68">
        <w:rPr>
          <w:rFonts w:ascii="Times New Roman" w:hAnsi="Times New Roman" w:cs="Times New Roman"/>
          <w:iCs/>
          <w:sz w:val="28"/>
          <w:szCs w:val="28"/>
        </w:rPr>
        <w:t xml:space="preserve"> Проверены различные формулы для чисел Нуссельта.</w:t>
      </w:r>
      <w:r w:rsidR="00D62CDE">
        <w:rPr>
          <w:rFonts w:ascii="Times New Roman" w:hAnsi="Times New Roman" w:cs="Times New Roman"/>
          <w:iCs/>
          <w:sz w:val="28"/>
          <w:szCs w:val="28"/>
        </w:rPr>
        <w:t xml:space="preserve"> Полученные результаты проанализированы и написаны выводы.</w:t>
      </w:r>
    </w:p>
    <w:p w14:paraId="78BAB63C" w14:textId="7278C972" w:rsidR="00B426A9" w:rsidRDefault="00B426A9">
      <w:pPr>
        <w:rPr>
          <w:rFonts w:ascii="Times New Roman" w:hAnsi="Times New Roman" w:cs="Times New Roman"/>
          <w:iCs/>
          <w:sz w:val="28"/>
          <w:szCs w:val="28"/>
        </w:rPr>
      </w:pPr>
    </w:p>
    <w:sectPr w:rsidR="00B42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7792"/>
    <w:multiLevelType w:val="hybridMultilevel"/>
    <w:tmpl w:val="5242FE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C4E82"/>
    <w:multiLevelType w:val="hybridMultilevel"/>
    <w:tmpl w:val="001A5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219E2"/>
    <w:multiLevelType w:val="hybridMultilevel"/>
    <w:tmpl w:val="7C0C3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91901"/>
    <w:multiLevelType w:val="hybridMultilevel"/>
    <w:tmpl w:val="C2C22F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502D3"/>
    <w:multiLevelType w:val="hybridMultilevel"/>
    <w:tmpl w:val="476C4CE2"/>
    <w:lvl w:ilvl="0" w:tplc="05E6B98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5F0F0689"/>
    <w:multiLevelType w:val="hybridMultilevel"/>
    <w:tmpl w:val="E0827A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D0483D"/>
    <w:multiLevelType w:val="hybridMultilevel"/>
    <w:tmpl w:val="5B6CDB1E"/>
    <w:lvl w:ilvl="0" w:tplc="8C8C44A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158"/>
    <w:rsid w:val="0001184C"/>
    <w:rsid w:val="00026D77"/>
    <w:rsid w:val="0003462B"/>
    <w:rsid w:val="00041521"/>
    <w:rsid w:val="000604DA"/>
    <w:rsid w:val="00097D8C"/>
    <w:rsid w:val="000B3428"/>
    <w:rsid w:val="000C1789"/>
    <w:rsid w:val="000C7F0C"/>
    <w:rsid w:val="000D4803"/>
    <w:rsid w:val="000E48BE"/>
    <w:rsid w:val="00132059"/>
    <w:rsid w:val="00155AD2"/>
    <w:rsid w:val="00195CD8"/>
    <w:rsid w:val="001C0D2C"/>
    <w:rsid w:val="001D22E0"/>
    <w:rsid w:val="001F398F"/>
    <w:rsid w:val="0020570C"/>
    <w:rsid w:val="0020627D"/>
    <w:rsid w:val="00220D2A"/>
    <w:rsid w:val="002221E2"/>
    <w:rsid w:val="002246D4"/>
    <w:rsid w:val="00234667"/>
    <w:rsid w:val="0025007E"/>
    <w:rsid w:val="002751D4"/>
    <w:rsid w:val="002833AC"/>
    <w:rsid w:val="00292803"/>
    <w:rsid w:val="00297776"/>
    <w:rsid w:val="002B0F56"/>
    <w:rsid w:val="002B1209"/>
    <w:rsid w:val="002C4C56"/>
    <w:rsid w:val="002F290F"/>
    <w:rsid w:val="002F2D2B"/>
    <w:rsid w:val="003032FA"/>
    <w:rsid w:val="00312158"/>
    <w:rsid w:val="00314E85"/>
    <w:rsid w:val="00335D9A"/>
    <w:rsid w:val="00353DD1"/>
    <w:rsid w:val="003735E9"/>
    <w:rsid w:val="00386A0C"/>
    <w:rsid w:val="00386A6A"/>
    <w:rsid w:val="0039005A"/>
    <w:rsid w:val="00390E9B"/>
    <w:rsid w:val="004258C8"/>
    <w:rsid w:val="004535FD"/>
    <w:rsid w:val="004677B3"/>
    <w:rsid w:val="0047611E"/>
    <w:rsid w:val="004776E4"/>
    <w:rsid w:val="00491714"/>
    <w:rsid w:val="004E2FDC"/>
    <w:rsid w:val="004F5F78"/>
    <w:rsid w:val="005241DD"/>
    <w:rsid w:val="005472B4"/>
    <w:rsid w:val="0055610C"/>
    <w:rsid w:val="00570562"/>
    <w:rsid w:val="00570C92"/>
    <w:rsid w:val="005717B3"/>
    <w:rsid w:val="005B468D"/>
    <w:rsid w:val="005D388C"/>
    <w:rsid w:val="006A1745"/>
    <w:rsid w:val="006A18B7"/>
    <w:rsid w:val="006D3011"/>
    <w:rsid w:val="006E4A82"/>
    <w:rsid w:val="00722007"/>
    <w:rsid w:val="00732D7A"/>
    <w:rsid w:val="00745B8A"/>
    <w:rsid w:val="007578A2"/>
    <w:rsid w:val="0076639A"/>
    <w:rsid w:val="00770D3C"/>
    <w:rsid w:val="00772CFE"/>
    <w:rsid w:val="007802C8"/>
    <w:rsid w:val="007813F2"/>
    <w:rsid w:val="00781E9B"/>
    <w:rsid w:val="00782F68"/>
    <w:rsid w:val="007A19CD"/>
    <w:rsid w:val="007D3FD4"/>
    <w:rsid w:val="008269C7"/>
    <w:rsid w:val="008355BD"/>
    <w:rsid w:val="00852170"/>
    <w:rsid w:val="00877A65"/>
    <w:rsid w:val="00894D86"/>
    <w:rsid w:val="008B3327"/>
    <w:rsid w:val="008C4C6B"/>
    <w:rsid w:val="008F1676"/>
    <w:rsid w:val="008F7C05"/>
    <w:rsid w:val="009078BC"/>
    <w:rsid w:val="00935788"/>
    <w:rsid w:val="00956E09"/>
    <w:rsid w:val="0096765D"/>
    <w:rsid w:val="00971B63"/>
    <w:rsid w:val="00992926"/>
    <w:rsid w:val="009E7644"/>
    <w:rsid w:val="009F6F66"/>
    <w:rsid w:val="00A06207"/>
    <w:rsid w:val="00A11AD4"/>
    <w:rsid w:val="00A52B41"/>
    <w:rsid w:val="00B066AA"/>
    <w:rsid w:val="00B34FD1"/>
    <w:rsid w:val="00B426A9"/>
    <w:rsid w:val="00B52B5C"/>
    <w:rsid w:val="00B5379C"/>
    <w:rsid w:val="00B54CED"/>
    <w:rsid w:val="00B55B52"/>
    <w:rsid w:val="00B660BE"/>
    <w:rsid w:val="00B75428"/>
    <w:rsid w:val="00BA56F4"/>
    <w:rsid w:val="00BB5B9F"/>
    <w:rsid w:val="00BC36C0"/>
    <w:rsid w:val="00BD7BE0"/>
    <w:rsid w:val="00C124C7"/>
    <w:rsid w:val="00C233BB"/>
    <w:rsid w:val="00C3524E"/>
    <w:rsid w:val="00C92BFB"/>
    <w:rsid w:val="00C97BB4"/>
    <w:rsid w:val="00CA0BD2"/>
    <w:rsid w:val="00CF69DE"/>
    <w:rsid w:val="00D03527"/>
    <w:rsid w:val="00D0465C"/>
    <w:rsid w:val="00D22332"/>
    <w:rsid w:val="00D42488"/>
    <w:rsid w:val="00D62000"/>
    <w:rsid w:val="00D62CDE"/>
    <w:rsid w:val="00DC5E42"/>
    <w:rsid w:val="00DE6308"/>
    <w:rsid w:val="00DE6612"/>
    <w:rsid w:val="00E45480"/>
    <w:rsid w:val="00E66690"/>
    <w:rsid w:val="00E70433"/>
    <w:rsid w:val="00E964AE"/>
    <w:rsid w:val="00EC13C4"/>
    <w:rsid w:val="00EF09B3"/>
    <w:rsid w:val="00EF2C91"/>
    <w:rsid w:val="00F6792D"/>
    <w:rsid w:val="00F876B7"/>
    <w:rsid w:val="00FA19F1"/>
    <w:rsid w:val="00FA7C69"/>
    <w:rsid w:val="00FD63A7"/>
    <w:rsid w:val="00FD63F1"/>
    <w:rsid w:val="00FF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3A34"/>
  <w15:chartTrackingRefBased/>
  <w15:docId w15:val="{45135CDD-3B8A-4EEC-929C-038C24E50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B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5D9A"/>
    <w:rPr>
      <w:color w:val="808080"/>
    </w:rPr>
  </w:style>
  <w:style w:type="table" w:styleId="a4">
    <w:name w:val="Table Grid"/>
    <w:basedOn w:val="a1"/>
    <w:uiPriority w:val="39"/>
    <w:rsid w:val="00275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0B3428"/>
    <w:pPr>
      <w:ind w:left="720"/>
      <w:contextualSpacing/>
    </w:pPr>
  </w:style>
  <w:style w:type="character" w:customStyle="1" w:styleId="markedcontent">
    <w:name w:val="markedcontent"/>
    <w:basedOn w:val="a0"/>
    <w:rsid w:val="00011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3BE-823E-41ED-B135-54D5D72B2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Груздев Игорь Евгеньевич</dc:creator>
  <cp:keywords/>
  <dc:description/>
  <cp:lastModifiedBy>Груздев Игорь Евгеньевич</cp:lastModifiedBy>
  <cp:revision>2</cp:revision>
  <cp:lastPrinted>2022-03-28T17:04:00Z</cp:lastPrinted>
  <dcterms:created xsi:type="dcterms:W3CDTF">2022-03-29T13:52:00Z</dcterms:created>
  <dcterms:modified xsi:type="dcterms:W3CDTF">2022-03-29T13:52:00Z</dcterms:modified>
</cp:coreProperties>
</file>