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5DF5C" w14:textId="77777777" w:rsidR="000C0312" w:rsidRDefault="000C0312" w:rsidP="00FA5CDD">
      <w:pPr>
        <w:pStyle w:val="Title"/>
      </w:pPr>
      <w:r>
        <w:t>Capstone Project Proposal</w:t>
      </w:r>
    </w:p>
    <w:p w14:paraId="3A96A4EA" w14:textId="78A2ACEF" w:rsidR="000C0312" w:rsidRDefault="008929B1" w:rsidP="00FA5CDD">
      <w:r>
        <w:t>Alexsandra Guerra</w:t>
      </w:r>
    </w:p>
    <w:p w14:paraId="13D13B7F" w14:textId="3C6FBA94" w:rsidR="008929B1" w:rsidRDefault="008929B1" w:rsidP="00FA5CDD">
      <w:r>
        <w:t>Springboard Python Data Science Intensive</w:t>
      </w:r>
    </w:p>
    <w:p w14:paraId="25559735" w14:textId="1286DDEB" w:rsidR="008929B1" w:rsidRDefault="00DB59FA" w:rsidP="00FA5CDD">
      <w:r>
        <w:t>Winter</w:t>
      </w:r>
      <w:bookmarkStart w:id="0" w:name="_GoBack"/>
      <w:bookmarkEnd w:id="0"/>
      <w:r w:rsidR="008929B1">
        <w:t xml:space="preserve"> 2016</w:t>
      </w:r>
    </w:p>
    <w:p w14:paraId="404177CE" w14:textId="77777777" w:rsidR="000C0312" w:rsidRDefault="000C0312" w:rsidP="00FA5CDD">
      <w:pPr>
        <w:pStyle w:val="Heading1"/>
      </w:pPr>
      <w:r>
        <w:t>Summary</w:t>
      </w:r>
    </w:p>
    <w:p w14:paraId="2A9DE8AA" w14:textId="77777777" w:rsidR="000C0312" w:rsidRDefault="000C0312" w:rsidP="00FA5CDD"/>
    <w:p w14:paraId="06F37889" w14:textId="77777777" w:rsidR="00160F49" w:rsidRDefault="00160F49" w:rsidP="00FA5CDD">
      <w:r>
        <w:t>Provide a summary</w:t>
      </w:r>
      <w:r w:rsidR="001123E0">
        <w:t xml:space="preserve"> analysis report for quarterly use of the solar PV installations in Net Energy Metering within California’s large investor owned utilities (IOUs). This report will be used for presentations and business decisions related to demonstration projects in renewable integration efforts.</w:t>
      </w:r>
    </w:p>
    <w:p w14:paraId="4563CAC7" w14:textId="77777777" w:rsidR="000C0312" w:rsidRDefault="000C0312" w:rsidP="00FA5CDD">
      <w:pPr>
        <w:pStyle w:val="Heading1"/>
      </w:pPr>
      <w:r>
        <w:t>Background</w:t>
      </w:r>
    </w:p>
    <w:p w14:paraId="2067182D" w14:textId="77777777" w:rsidR="00FA5CDD" w:rsidRDefault="00FA5CDD" w:rsidP="00FA5CDD">
      <w:pPr>
        <w:pStyle w:val="NormalWeb"/>
        <w:shd w:val="clear" w:color="auto" w:fill="FFFFFF"/>
        <w:spacing w:before="0" w:beforeAutospacing="0" w:after="0" w:afterAutospacing="0"/>
        <w:jc w:val="both"/>
        <w:rPr>
          <w:rFonts w:ascii="Arial" w:hAnsi="Arial" w:cs="Arial"/>
          <w:color w:val="393C3D"/>
          <w:sz w:val="21"/>
          <w:szCs w:val="21"/>
        </w:rPr>
      </w:pPr>
    </w:p>
    <w:p w14:paraId="2E172EB2" w14:textId="77777777" w:rsidR="00A80184" w:rsidRDefault="00FA5CDD" w:rsidP="00FA5CDD">
      <w:r>
        <w:t xml:space="preserve">Renewable energy in increasing at a rapid pace in California. California is progressive on its environmental policies. For example, California is known globally in the energy industry for its Renewable Portfolio Standard which aims to achieve 33% of its energy from renewable energy sources by 2020, 50% by 2030 (SB 350). Regulators at California Public Utility Commission (CPUC) actively set requirements for electric utilities like Southern California Edison (SCE) to comply with. Much of the work that utilities like SCE are faced with is updating a legacy, outdated electric system with new intelligent and communication devices. </w:t>
      </w:r>
    </w:p>
    <w:p w14:paraId="4A672CEB" w14:textId="348CAB79" w:rsidR="00FA5CDD" w:rsidRDefault="00FA5CDD" w:rsidP="00FA5CDD">
      <w:r>
        <w:t xml:space="preserve">This effort is called Grid Modernization, which was born from the fact that distributed energy resources like solar </w:t>
      </w:r>
      <w:r w:rsidR="00A80184">
        <w:t>PV</w:t>
      </w:r>
      <w:r>
        <w:t xml:space="preserve"> panels and energy storage batteries are increasing </w:t>
      </w:r>
      <w:r w:rsidR="00A80184">
        <w:t xml:space="preserve">at a rapid and exponential rate. These devices </w:t>
      </w:r>
      <w:r>
        <w:t>are changing the technical and physical requirements of a grid that was</w:t>
      </w:r>
      <w:r w:rsidR="00A80184">
        <w:t xml:space="preserve"> built for a different purpose, namely, to deliver energy in only ONE direction, from plant to customer.</w:t>
      </w:r>
      <w:r>
        <w:t xml:space="preserve"> </w:t>
      </w:r>
      <w:r w:rsidR="00A80184">
        <w:t xml:space="preserve">With increase of solar panels, the grid will need to change and serve as a bi-directional system for energy flow to and from customers and the utility. </w:t>
      </w:r>
      <w:r>
        <w:t>Being able to predict and understand the adoption of solar PV among California residents and businesses will help utilities like SCE to better meet the needs of their customers and requirements set for</w:t>
      </w:r>
      <w:r w:rsidR="008929B1">
        <w:t>th</w:t>
      </w:r>
      <w:r>
        <w:t xml:space="preserve"> by the CPUC.</w:t>
      </w:r>
    </w:p>
    <w:p w14:paraId="6038F3BC" w14:textId="07D3BF3F" w:rsidR="008929B1" w:rsidRDefault="008929B1" w:rsidP="008929B1">
      <w:pPr>
        <w:pStyle w:val="Heading1"/>
      </w:pPr>
      <w:r>
        <w:t>Objectives:</w:t>
      </w:r>
    </w:p>
    <w:p w14:paraId="615C9034" w14:textId="342F7EB3" w:rsidR="008929B1" w:rsidRPr="008929B1" w:rsidRDefault="008929B1" w:rsidP="008929B1">
      <w:r>
        <w:t xml:space="preserve">Client is SCE Advanced Technology Department. Goal is to provide client with plots that are reproducible every quarter and the following information: </w:t>
      </w:r>
    </w:p>
    <w:p w14:paraId="6E59ED31" w14:textId="611ED849" w:rsidR="008929B1" w:rsidRDefault="008929B1" w:rsidP="008929B1">
      <w:pPr>
        <w:pStyle w:val="ListParagraph"/>
        <w:numPr>
          <w:ilvl w:val="0"/>
          <w:numId w:val="4"/>
        </w:numPr>
      </w:pPr>
      <w:r>
        <w:t>Identify how SCE is performing in solar installations compared to other California IOUs</w:t>
      </w:r>
    </w:p>
    <w:p w14:paraId="079AF1CA" w14:textId="2B0AF4CD" w:rsidR="008929B1" w:rsidRDefault="008929B1" w:rsidP="008929B1">
      <w:pPr>
        <w:pStyle w:val="ListParagraph"/>
        <w:numPr>
          <w:ilvl w:val="0"/>
          <w:numId w:val="4"/>
        </w:numPr>
      </w:pPr>
      <w:r>
        <w:t>Investigate questions from data, such as any changes in solar installations over time</w:t>
      </w:r>
    </w:p>
    <w:p w14:paraId="5E5E3317" w14:textId="22706682" w:rsidR="008929B1" w:rsidRDefault="008929B1" w:rsidP="008929B1">
      <w:pPr>
        <w:pStyle w:val="ListParagraph"/>
        <w:numPr>
          <w:ilvl w:val="0"/>
          <w:numId w:val="4"/>
        </w:numPr>
      </w:pPr>
      <w:r>
        <w:t xml:space="preserve">Identify strongest vendors in solar installations </w:t>
      </w:r>
    </w:p>
    <w:p w14:paraId="4D1953B4" w14:textId="0E4DEFB9" w:rsidR="008929B1" w:rsidRPr="008929B1" w:rsidRDefault="008929B1" w:rsidP="008929B1">
      <w:pPr>
        <w:pStyle w:val="ListParagraph"/>
        <w:numPr>
          <w:ilvl w:val="0"/>
          <w:numId w:val="4"/>
        </w:numPr>
      </w:pPr>
      <w:r>
        <w:t>&amp; any trends related to changes in the above data</w:t>
      </w:r>
    </w:p>
    <w:p w14:paraId="73330D6F" w14:textId="77777777" w:rsidR="001123E0" w:rsidRDefault="001123E0" w:rsidP="00FA5CDD">
      <w:pPr>
        <w:pStyle w:val="Heading1"/>
      </w:pPr>
      <w:r>
        <w:t>Client &amp; Needs</w:t>
      </w:r>
    </w:p>
    <w:p w14:paraId="089741E8" w14:textId="77777777" w:rsidR="001123E0" w:rsidRDefault="001123E0" w:rsidP="001123E0"/>
    <w:p w14:paraId="2DC80805" w14:textId="70DD5041" w:rsidR="001123E0" w:rsidRDefault="001123E0" w:rsidP="001123E0">
      <w:r>
        <w:lastRenderedPageBreak/>
        <w:t xml:space="preserve">Southern California Edison’s (SCE) mission is to provide clean, reliable, and safe power to its </w:t>
      </w:r>
      <w:r w:rsidR="008929B1">
        <w:t>customers</w:t>
      </w:r>
      <w:r>
        <w:t>. In order to meet the clean energy demands of its customers, SCE has many teams and projects aimed to meet the demands for increased solar PV systems by its customers. It is also conducting studies to better understand the adoption of solar PV systems by commercial customers. SCE research and development engineers will use this analysis on a quarterly basis to keep track of the increase of solar on the grid, and to compare and track performances against other CA IOUs. This analysis will help SCE</w:t>
      </w:r>
      <w:r w:rsidR="008929B1">
        <w:t>’s</w:t>
      </w:r>
      <w:r>
        <w:t xml:space="preserve"> </w:t>
      </w:r>
      <w:r w:rsidR="008929B1">
        <w:t xml:space="preserve">Advanced Technology (AT) </w:t>
      </w:r>
      <w:r>
        <w:t xml:space="preserve">engineers </w:t>
      </w:r>
      <w:r w:rsidR="008929B1">
        <w:t xml:space="preserve">to </w:t>
      </w:r>
      <w:r>
        <w:t>identify potential partners for demonstration projects as well as keep under</w:t>
      </w:r>
    </w:p>
    <w:p w14:paraId="6DE87E22" w14:textId="77777777" w:rsidR="001123E0" w:rsidRDefault="001123E0" w:rsidP="001123E0">
      <w:pPr>
        <w:pStyle w:val="Heading2"/>
      </w:pPr>
      <w:r>
        <w:t>Data:</w:t>
      </w:r>
    </w:p>
    <w:p w14:paraId="0B3BC1C9" w14:textId="77777777" w:rsidR="001123E0" w:rsidRDefault="001123E0" w:rsidP="001123E0">
      <w:pPr>
        <w:rPr>
          <w:shd w:val="clear" w:color="auto" w:fill="FFFFFF"/>
        </w:rPr>
      </w:pPr>
      <w:r>
        <w:rPr>
          <w:shd w:val="clear" w:color="auto" w:fill="FFFFFF"/>
        </w:rPr>
        <w:t xml:space="preserve">California Solar Statistics publishes all investor owned utility (IOU) solar PV net energy metering (NEM) interconnection data per CPUC Decision (D.)14-11-001, and all IOU data from the California Solar Initiative incentive program per California Senate Bill 1 (SB-1). Data available at: </w:t>
      </w:r>
      <w:r>
        <w:rPr>
          <w:rStyle w:val="apple-converted-space"/>
          <w:rFonts w:ascii="Helvetica" w:hAnsi="Helvetica" w:cs="Helvetica"/>
          <w:color w:val="000000"/>
          <w:sz w:val="21"/>
          <w:szCs w:val="21"/>
          <w:shd w:val="clear" w:color="auto" w:fill="FFFFFF"/>
        </w:rPr>
        <w:t> </w:t>
      </w:r>
      <w:hyperlink r:id="rId5" w:tgtFrame="_blank" w:history="1">
        <w:r>
          <w:rPr>
            <w:rStyle w:val="Hyperlink"/>
            <w:rFonts w:ascii="Helvetica" w:hAnsi="Helvetica" w:cs="Helvetica"/>
            <w:color w:val="337AB7"/>
            <w:sz w:val="21"/>
            <w:szCs w:val="21"/>
            <w:shd w:val="clear" w:color="auto" w:fill="FFFFFF"/>
          </w:rPr>
          <w:t>https://www.californiasolarstatistics.ca.gov/data_downloads/</w:t>
        </w:r>
      </w:hyperlink>
      <w:r>
        <w:t xml:space="preserve">. </w:t>
      </w:r>
      <w:r>
        <w:rPr>
          <w:shd w:val="clear" w:color="auto" w:fill="FFFFFF"/>
        </w:rPr>
        <w:t>With this data accessible, California residents and vendors have more information available to them. Vendors and utilities are able to keep track of their performance of PV interconnections, thus allowing for higher adoption rates of solar PV panels.</w:t>
      </w:r>
    </w:p>
    <w:p w14:paraId="0E85F0FF" w14:textId="5554D262" w:rsidR="000C0312" w:rsidRDefault="008929B1" w:rsidP="001123E0">
      <w:pPr>
        <w:pStyle w:val="Heading1"/>
      </w:pPr>
      <w:r>
        <w:t>Approach</w:t>
      </w:r>
      <w:r w:rsidR="000C0312">
        <w:t xml:space="preserve"> &amp; Deliverables</w:t>
      </w:r>
    </w:p>
    <w:p w14:paraId="437B2A39" w14:textId="77777777" w:rsidR="001123E0" w:rsidRDefault="001123E0" w:rsidP="001123E0">
      <w:pPr>
        <w:pStyle w:val="NormalWeb"/>
        <w:shd w:val="clear" w:color="auto" w:fill="FFFFFF"/>
        <w:spacing w:before="0" w:beforeAutospacing="0" w:after="0" w:afterAutospacing="0"/>
        <w:jc w:val="both"/>
        <w:rPr>
          <w:rFonts w:asciiTheme="minorHAnsi" w:hAnsiTheme="minorHAnsi" w:cs="Arial"/>
          <w:b/>
          <w:color w:val="393C3D"/>
          <w:sz w:val="21"/>
          <w:szCs w:val="21"/>
        </w:rPr>
      </w:pPr>
    </w:p>
    <w:p w14:paraId="670FA066" w14:textId="77777777" w:rsidR="001123E0" w:rsidRPr="001123E0" w:rsidRDefault="001123E0" w:rsidP="001123E0">
      <w:pPr>
        <w:pStyle w:val="NormalWeb"/>
        <w:shd w:val="clear" w:color="auto" w:fill="FFFFFF"/>
        <w:spacing w:before="0" w:beforeAutospacing="0" w:after="0" w:afterAutospacing="0"/>
        <w:jc w:val="both"/>
        <w:rPr>
          <w:rFonts w:asciiTheme="minorHAnsi" w:hAnsiTheme="minorHAnsi" w:cs="Arial"/>
          <w:b/>
          <w:color w:val="393C3D"/>
          <w:sz w:val="21"/>
          <w:szCs w:val="21"/>
        </w:rPr>
      </w:pPr>
      <w:r w:rsidRPr="001123E0">
        <w:rPr>
          <w:rFonts w:asciiTheme="minorHAnsi" w:hAnsiTheme="minorHAnsi" w:cs="Arial"/>
          <w:b/>
          <w:color w:val="393C3D"/>
          <w:sz w:val="21"/>
          <w:szCs w:val="21"/>
        </w:rPr>
        <w:t>Steps/Ap</w:t>
      </w:r>
      <w:r w:rsidR="002B49C1">
        <w:rPr>
          <w:rFonts w:asciiTheme="minorHAnsi" w:hAnsiTheme="minorHAnsi" w:cs="Arial"/>
          <w:b/>
          <w:color w:val="393C3D"/>
          <w:sz w:val="21"/>
          <w:szCs w:val="21"/>
        </w:rPr>
        <w:t>p</w:t>
      </w:r>
      <w:r w:rsidRPr="001123E0">
        <w:rPr>
          <w:rFonts w:asciiTheme="minorHAnsi" w:hAnsiTheme="minorHAnsi" w:cs="Arial"/>
          <w:b/>
          <w:color w:val="393C3D"/>
          <w:sz w:val="21"/>
          <w:szCs w:val="21"/>
        </w:rPr>
        <w:t xml:space="preserve">roach: </w:t>
      </w:r>
    </w:p>
    <w:p w14:paraId="5D896522" w14:textId="77777777" w:rsidR="001123E0" w:rsidRPr="001123E0" w:rsidRDefault="001123E0" w:rsidP="001123E0">
      <w:pPr>
        <w:pStyle w:val="ListParagraph"/>
        <w:numPr>
          <w:ilvl w:val="0"/>
          <w:numId w:val="2"/>
        </w:numPr>
        <w:shd w:val="clear" w:color="auto" w:fill="FFFFFF"/>
        <w:spacing w:before="100" w:beforeAutospacing="1" w:after="100" w:afterAutospacing="1" w:line="240" w:lineRule="auto"/>
        <w:ind w:right="480"/>
        <w:rPr>
          <w:rFonts w:eastAsia="Times New Roman" w:cs="Helvetica"/>
          <w:color w:val="000000"/>
          <w:sz w:val="21"/>
          <w:szCs w:val="21"/>
        </w:rPr>
      </w:pPr>
      <w:r>
        <w:rPr>
          <w:rFonts w:eastAsia="Times New Roman" w:cs="Helvetica"/>
          <w:color w:val="000000"/>
          <w:sz w:val="21"/>
          <w:szCs w:val="21"/>
        </w:rPr>
        <w:t>Pull data (Py</w:t>
      </w:r>
      <w:r w:rsidRPr="001123E0">
        <w:rPr>
          <w:rFonts w:eastAsia="Times New Roman" w:cs="Helvetica"/>
          <w:color w:val="000000"/>
          <w:sz w:val="21"/>
          <w:szCs w:val="21"/>
        </w:rPr>
        <w:t xml:space="preserve">thon) and exploration (Power Bi or </w:t>
      </w:r>
      <w:r>
        <w:rPr>
          <w:rFonts w:eastAsia="Times New Roman" w:cs="Helvetica"/>
          <w:color w:val="000000"/>
          <w:sz w:val="21"/>
          <w:szCs w:val="21"/>
        </w:rPr>
        <w:t>Tableau</w:t>
      </w:r>
      <w:r w:rsidRPr="001123E0">
        <w:rPr>
          <w:rFonts w:eastAsia="Times New Roman" w:cs="Helvetica"/>
          <w:color w:val="000000"/>
          <w:sz w:val="21"/>
          <w:szCs w:val="21"/>
        </w:rPr>
        <w:t>) for what will be analyzed. Determine what plots to use</w:t>
      </w:r>
    </w:p>
    <w:p w14:paraId="7AF9C1C2" w14:textId="77777777" w:rsidR="001123E0" w:rsidRPr="00160F49" w:rsidRDefault="001123E0" w:rsidP="001123E0">
      <w:pPr>
        <w:numPr>
          <w:ilvl w:val="1"/>
          <w:numId w:val="2"/>
        </w:numPr>
        <w:shd w:val="clear" w:color="auto" w:fill="FFFFFF"/>
        <w:spacing w:before="100" w:beforeAutospacing="1" w:after="100" w:afterAutospacing="1" w:line="240" w:lineRule="auto"/>
        <w:ind w:left="960" w:right="960"/>
        <w:rPr>
          <w:rFonts w:eastAsia="Times New Roman" w:cs="Helvetica"/>
          <w:color w:val="000000"/>
          <w:sz w:val="21"/>
          <w:szCs w:val="21"/>
        </w:rPr>
      </w:pPr>
      <w:r w:rsidRPr="00160F49">
        <w:rPr>
          <w:rFonts w:eastAsia="Times New Roman" w:cs="Helvetica"/>
          <w:color w:val="000000"/>
          <w:sz w:val="21"/>
          <w:szCs w:val="21"/>
        </w:rPr>
        <w:t>Utility installations</w:t>
      </w:r>
    </w:p>
    <w:p w14:paraId="5A8B2BB5" w14:textId="77777777" w:rsidR="001123E0" w:rsidRPr="00160F49" w:rsidRDefault="001123E0" w:rsidP="001123E0">
      <w:pPr>
        <w:numPr>
          <w:ilvl w:val="1"/>
          <w:numId w:val="2"/>
        </w:numPr>
        <w:shd w:val="clear" w:color="auto" w:fill="FFFFFF"/>
        <w:spacing w:before="100" w:beforeAutospacing="1" w:after="100" w:afterAutospacing="1" w:line="240" w:lineRule="auto"/>
        <w:ind w:left="960" w:right="960"/>
        <w:rPr>
          <w:rFonts w:eastAsia="Times New Roman" w:cs="Helvetica"/>
          <w:color w:val="000000"/>
          <w:sz w:val="21"/>
          <w:szCs w:val="21"/>
        </w:rPr>
      </w:pPr>
      <w:r w:rsidRPr="00160F49">
        <w:rPr>
          <w:rFonts w:eastAsia="Times New Roman" w:cs="Helvetica"/>
          <w:color w:val="000000"/>
          <w:sz w:val="21"/>
          <w:szCs w:val="21"/>
        </w:rPr>
        <w:t>installers vs installation over time</w:t>
      </w:r>
    </w:p>
    <w:p w14:paraId="28189EE4" w14:textId="77777777" w:rsidR="001123E0" w:rsidRPr="00160F49" w:rsidRDefault="001123E0" w:rsidP="001123E0">
      <w:pPr>
        <w:numPr>
          <w:ilvl w:val="1"/>
          <w:numId w:val="2"/>
        </w:numPr>
        <w:shd w:val="clear" w:color="auto" w:fill="FFFFFF"/>
        <w:spacing w:before="100" w:beforeAutospacing="1" w:after="100" w:afterAutospacing="1" w:line="240" w:lineRule="auto"/>
        <w:ind w:left="960" w:right="960"/>
        <w:rPr>
          <w:rFonts w:eastAsia="Times New Roman" w:cs="Helvetica"/>
          <w:color w:val="000000"/>
          <w:sz w:val="21"/>
          <w:szCs w:val="21"/>
        </w:rPr>
      </w:pPr>
      <w:r w:rsidRPr="00160F49">
        <w:rPr>
          <w:rFonts w:eastAsia="Times New Roman" w:cs="Helvetica"/>
          <w:color w:val="000000"/>
          <w:sz w:val="21"/>
          <w:szCs w:val="21"/>
        </w:rPr>
        <w:t>Could also look at installers with increasing rate of installation</w:t>
      </w:r>
    </w:p>
    <w:p w14:paraId="53944607" w14:textId="77777777" w:rsidR="001123E0" w:rsidRPr="00160F49" w:rsidRDefault="001123E0" w:rsidP="001123E0">
      <w:pPr>
        <w:numPr>
          <w:ilvl w:val="1"/>
          <w:numId w:val="2"/>
        </w:numPr>
        <w:shd w:val="clear" w:color="auto" w:fill="FFFFFF"/>
        <w:spacing w:before="100" w:beforeAutospacing="1" w:after="100" w:afterAutospacing="1" w:line="240" w:lineRule="auto"/>
        <w:ind w:left="960" w:right="960"/>
        <w:rPr>
          <w:rFonts w:eastAsia="Times New Roman" w:cs="Helvetica"/>
          <w:color w:val="000000"/>
          <w:sz w:val="21"/>
          <w:szCs w:val="21"/>
        </w:rPr>
      </w:pPr>
      <w:r w:rsidRPr="00160F49">
        <w:rPr>
          <w:rFonts w:eastAsia="Times New Roman" w:cs="Helvetica"/>
          <w:color w:val="000000"/>
          <w:sz w:val="21"/>
          <w:szCs w:val="21"/>
        </w:rPr>
        <w:t>Could also look at utility application time</w:t>
      </w:r>
    </w:p>
    <w:p w14:paraId="7A4F5308" w14:textId="77777777" w:rsidR="001123E0" w:rsidRPr="00160F49" w:rsidRDefault="001123E0" w:rsidP="001123E0">
      <w:pPr>
        <w:numPr>
          <w:ilvl w:val="1"/>
          <w:numId w:val="2"/>
        </w:numPr>
        <w:shd w:val="clear" w:color="auto" w:fill="FFFFFF"/>
        <w:spacing w:before="100" w:beforeAutospacing="1" w:after="100" w:afterAutospacing="1" w:line="240" w:lineRule="auto"/>
        <w:ind w:left="960" w:right="960"/>
        <w:rPr>
          <w:rFonts w:eastAsia="Times New Roman" w:cs="Helvetica"/>
          <w:color w:val="000000"/>
          <w:sz w:val="21"/>
          <w:szCs w:val="21"/>
        </w:rPr>
      </w:pPr>
      <w:r w:rsidRPr="00160F49">
        <w:rPr>
          <w:rFonts w:eastAsia="Times New Roman" w:cs="Helvetica"/>
          <w:color w:val="000000"/>
          <w:sz w:val="21"/>
          <w:szCs w:val="21"/>
        </w:rPr>
        <w:t>...</w:t>
      </w:r>
    </w:p>
    <w:p w14:paraId="5031479A" w14:textId="77777777" w:rsidR="001123E0" w:rsidRPr="001123E0" w:rsidRDefault="001123E0" w:rsidP="001123E0">
      <w:pPr>
        <w:numPr>
          <w:ilvl w:val="0"/>
          <w:numId w:val="2"/>
        </w:numPr>
        <w:shd w:val="clear" w:color="auto" w:fill="FFFFFF"/>
        <w:spacing w:before="100" w:beforeAutospacing="1" w:after="100" w:afterAutospacing="1" w:line="240" w:lineRule="auto"/>
        <w:ind w:left="480" w:right="480"/>
        <w:rPr>
          <w:rFonts w:eastAsia="Times New Roman" w:cs="Helvetica"/>
          <w:color w:val="000000"/>
          <w:sz w:val="21"/>
          <w:szCs w:val="21"/>
        </w:rPr>
      </w:pPr>
      <w:r w:rsidRPr="001123E0">
        <w:rPr>
          <w:rFonts w:eastAsia="Times New Roman" w:cs="Helvetica"/>
          <w:color w:val="000000"/>
          <w:sz w:val="21"/>
          <w:szCs w:val="21"/>
        </w:rPr>
        <w:t>Review with client, get feedback</w:t>
      </w:r>
    </w:p>
    <w:p w14:paraId="0D94B5CA" w14:textId="77777777" w:rsidR="001123E0" w:rsidRPr="001123E0" w:rsidRDefault="001123E0" w:rsidP="001123E0">
      <w:pPr>
        <w:numPr>
          <w:ilvl w:val="0"/>
          <w:numId w:val="2"/>
        </w:numPr>
        <w:shd w:val="clear" w:color="auto" w:fill="FFFFFF"/>
        <w:spacing w:before="100" w:beforeAutospacing="1" w:after="100" w:afterAutospacing="1" w:line="240" w:lineRule="auto"/>
        <w:ind w:left="480" w:right="480"/>
        <w:rPr>
          <w:rFonts w:eastAsia="Times New Roman" w:cs="Helvetica"/>
          <w:color w:val="000000"/>
          <w:sz w:val="21"/>
          <w:szCs w:val="21"/>
        </w:rPr>
      </w:pPr>
      <w:r w:rsidRPr="001123E0">
        <w:rPr>
          <w:rFonts w:eastAsia="Times New Roman" w:cs="Helvetica"/>
          <w:color w:val="000000"/>
          <w:sz w:val="21"/>
          <w:szCs w:val="21"/>
        </w:rPr>
        <w:t>Answer data questions and update visualization based on recommendations</w:t>
      </w:r>
    </w:p>
    <w:p w14:paraId="1D0ECDDE" w14:textId="77777777" w:rsidR="001123E0" w:rsidRPr="001123E0" w:rsidRDefault="001123E0" w:rsidP="001123E0">
      <w:pPr>
        <w:numPr>
          <w:ilvl w:val="0"/>
          <w:numId w:val="2"/>
        </w:numPr>
        <w:shd w:val="clear" w:color="auto" w:fill="FFFFFF"/>
        <w:spacing w:before="100" w:beforeAutospacing="1" w:after="100" w:afterAutospacing="1" w:line="240" w:lineRule="auto"/>
        <w:ind w:left="480" w:right="480"/>
        <w:rPr>
          <w:rFonts w:eastAsia="Times New Roman" w:cs="Helvetica"/>
          <w:color w:val="000000"/>
          <w:sz w:val="21"/>
          <w:szCs w:val="21"/>
        </w:rPr>
      </w:pPr>
      <w:r w:rsidRPr="001123E0">
        <w:rPr>
          <w:rFonts w:eastAsia="Times New Roman" w:cs="Helvetica"/>
          <w:color w:val="000000"/>
          <w:sz w:val="21"/>
          <w:szCs w:val="21"/>
        </w:rPr>
        <w:t>O</w:t>
      </w:r>
      <w:r w:rsidRPr="00160F49">
        <w:rPr>
          <w:rFonts w:eastAsia="Times New Roman" w:cs="Helvetica"/>
          <w:color w:val="000000"/>
          <w:sz w:val="21"/>
          <w:szCs w:val="21"/>
        </w:rPr>
        <w:t>nce we know what to do with the data, script in python to easily plot</w:t>
      </w:r>
    </w:p>
    <w:p w14:paraId="5BFC7C10" w14:textId="77777777" w:rsidR="001123E0" w:rsidRPr="00160F49" w:rsidRDefault="001123E0" w:rsidP="001123E0">
      <w:pPr>
        <w:numPr>
          <w:ilvl w:val="0"/>
          <w:numId w:val="2"/>
        </w:numPr>
        <w:shd w:val="clear" w:color="auto" w:fill="FFFFFF"/>
        <w:spacing w:before="100" w:beforeAutospacing="1" w:after="100" w:afterAutospacing="1" w:line="240" w:lineRule="auto"/>
        <w:ind w:left="480" w:right="480"/>
        <w:rPr>
          <w:rFonts w:eastAsia="Times New Roman" w:cs="Helvetica"/>
          <w:color w:val="000000"/>
          <w:sz w:val="21"/>
          <w:szCs w:val="21"/>
        </w:rPr>
      </w:pPr>
      <w:r w:rsidRPr="001123E0">
        <w:rPr>
          <w:rFonts w:eastAsia="Times New Roman" w:cs="Helvetica"/>
          <w:color w:val="000000"/>
          <w:sz w:val="21"/>
          <w:szCs w:val="21"/>
        </w:rPr>
        <w:t>Save scripts on server &amp; provide access to this data &amp; scripts to client engineers</w:t>
      </w:r>
    </w:p>
    <w:p w14:paraId="0030576B" w14:textId="77777777" w:rsidR="001123E0" w:rsidRPr="00160F49" w:rsidRDefault="001123E0" w:rsidP="001123E0">
      <w:pPr>
        <w:numPr>
          <w:ilvl w:val="0"/>
          <w:numId w:val="2"/>
        </w:numPr>
        <w:shd w:val="clear" w:color="auto" w:fill="FFFFFF"/>
        <w:spacing w:before="100" w:beforeAutospacing="1" w:after="100" w:afterAutospacing="1" w:line="240" w:lineRule="auto"/>
        <w:ind w:left="480" w:right="480"/>
        <w:rPr>
          <w:rFonts w:eastAsia="Times New Roman" w:cs="Helvetica"/>
          <w:color w:val="000000"/>
          <w:sz w:val="21"/>
          <w:szCs w:val="21"/>
        </w:rPr>
      </w:pPr>
      <w:r w:rsidRPr="001123E0">
        <w:rPr>
          <w:rFonts w:eastAsia="Times New Roman" w:cs="Helvetica"/>
          <w:color w:val="000000"/>
          <w:sz w:val="21"/>
          <w:szCs w:val="21"/>
        </w:rPr>
        <w:t>I</w:t>
      </w:r>
      <w:r w:rsidRPr="00160F49">
        <w:rPr>
          <w:rFonts w:eastAsia="Times New Roman" w:cs="Helvetica"/>
          <w:color w:val="000000"/>
          <w:sz w:val="21"/>
          <w:szCs w:val="21"/>
        </w:rPr>
        <w:t>ncorporate automatic pull from the web to plot them.</w:t>
      </w:r>
    </w:p>
    <w:p w14:paraId="59966309" w14:textId="3217D397" w:rsidR="001123E0" w:rsidRDefault="001123E0" w:rsidP="001123E0">
      <w:pPr>
        <w:numPr>
          <w:ilvl w:val="0"/>
          <w:numId w:val="2"/>
        </w:numPr>
        <w:shd w:val="clear" w:color="auto" w:fill="FFFFFF"/>
        <w:spacing w:before="100" w:beforeAutospacing="1" w:after="100" w:afterAutospacing="1" w:line="240" w:lineRule="auto"/>
        <w:ind w:left="480" w:right="480"/>
        <w:rPr>
          <w:rFonts w:eastAsia="Times New Roman" w:cs="Helvetica"/>
          <w:color w:val="000000"/>
          <w:sz w:val="21"/>
          <w:szCs w:val="21"/>
        </w:rPr>
      </w:pPr>
      <w:r w:rsidRPr="00160F49">
        <w:rPr>
          <w:rFonts w:eastAsia="Times New Roman" w:cs="Helvetica"/>
          <w:color w:val="000000"/>
          <w:sz w:val="21"/>
          <w:szCs w:val="21"/>
        </w:rPr>
        <w:t>Provide web/interactive plots</w:t>
      </w:r>
    </w:p>
    <w:p w14:paraId="571D2776" w14:textId="26F4EDA7" w:rsidR="008929B1" w:rsidRPr="00160F49" w:rsidRDefault="008929B1" w:rsidP="001123E0">
      <w:pPr>
        <w:numPr>
          <w:ilvl w:val="0"/>
          <w:numId w:val="2"/>
        </w:numPr>
        <w:shd w:val="clear" w:color="auto" w:fill="FFFFFF"/>
        <w:spacing w:before="100" w:beforeAutospacing="1" w:after="100" w:afterAutospacing="1" w:line="240" w:lineRule="auto"/>
        <w:ind w:left="480" w:right="480"/>
        <w:rPr>
          <w:rFonts w:eastAsia="Times New Roman" w:cs="Helvetica"/>
          <w:color w:val="000000"/>
          <w:sz w:val="21"/>
          <w:szCs w:val="21"/>
        </w:rPr>
      </w:pPr>
      <w:r>
        <w:rPr>
          <w:rFonts w:eastAsia="Times New Roman" w:cs="Helvetica"/>
          <w:color w:val="000000"/>
          <w:sz w:val="21"/>
          <w:szCs w:val="21"/>
        </w:rPr>
        <w:t>Complete final presentation to client (SCE AT) &amp; Springboard</w:t>
      </w:r>
    </w:p>
    <w:p w14:paraId="79622ED4" w14:textId="77777777" w:rsidR="001123E0" w:rsidRPr="001123E0" w:rsidRDefault="001123E0" w:rsidP="001123E0">
      <w:pPr>
        <w:rPr>
          <w:b/>
        </w:rPr>
      </w:pPr>
      <w:r w:rsidRPr="001123E0">
        <w:rPr>
          <w:b/>
        </w:rPr>
        <w:t>Deliverables:</w:t>
      </w:r>
    </w:p>
    <w:p w14:paraId="46AB6C15" w14:textId="77777777" w:rsidR="001123E0" w:rsidRPr="001123E0" w:rsidRDefault="001123E0" w:rsidP="001123E0">
      <w:pPr>
        <w:pStyle w:val="ListParagraph"/>
        <w:numPr>
          <w:ilvl w:val="0"/>
          <w:numId w:val="3"/>
        </w:numPr>
      </w:pPr>
      <w:r w:rsidRPr="001123E0">
        <w:t>Code that automatically pulls the most recent CSI data saved on lab database</w:t>
      </w:r>
    </w:p>
    <w:p w14:paraId="395E3F37" w14:textId="77777777" w:rsidR="001123E0" w:rsidRPr="001123E0" w:rsidRDefault="001123E0" w:rsidP="001123E0">
      <w:pPr>
        <w:pStyle w:val="ListParagraph"/>
        <w:numPr>
          <w:ilvl w:val="0"/>
          <w:numId w:val="3"/>
        </w:numPr>
      </w:pPr>
      <w:r w:rsidRPr="001123E0">
        <w:t>Easily generate reports with time-stamped data</w:t>
      </w:r>
    </w:p>
    <w:p w14:paraId="6FABF5CC" w14:textId="77777777" w:rsidR="001123E0" w:rsidRPr="001123E0" w:rsidRDefault="001123E0" w:rsidP="001123E0">
      <w:pPr>
        <w:pStyle w:val="ListParagraph"/>
        <w:numPr>
          <w:ilvl w:val="0"/>
          <w:numId w:val="3"/>
        </w:numPr>
      </w:pPr>
      <w:r w:rsidRPr="001123E0">
        <w:t>Provide easy way for engineers to analyze data easily (in a tool like Tableau or Power BI)</w:t>
      </w:r>
    </w:p>
    <w:p w14:paraId="330184A0" w14:textId="77777777" w:rsidR="00481C35" w:rsidRDefault="00481C35" w:rsidP="00FA5CDD"/>
    <w:p w14:paraId="5C49CF28" w14:textId="77777777" w:rsidR="00FA5CDD" w:rsidRDefault="00FA5CDD" w:rsidP="00FA5CDD"/>
    <w:p w14:paraId="169D13FD" w14:textId="77777777" w:rsidR="00FA5CDD" w:rsidRDefault="00FA5CDD" w:rsidP="00FA5CDD"/>
    <w:sectPr w:rsidR="00FA5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4385E"/>
    <w:multiLevelType w:val="hybridMultilevel"/>
    <w:tmpl w:val="02049854"/>
    <w:lvl w:ilvl="0" w:tplc="9B1AD3D4">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42767"/>
    <w:multiLevelType w:val="multilevel"/>
    <w:tmpl w:val="856C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31F0F"/>
    <w:multiLevelType w:val="multilevel"/>
    <w:tmpl w:val="97869CC4"/>
    <w:lvl w:ilvl="0">
      <w:start w:val="1"/>
      <w:numFmt w:val="decimal"/>
      <w:lvlText w:val="%1."/>
      <w:lvlJc w:val="left"/>
      <w:pPr>
        <w:tabs>
          <w:tab w:val="num" w:pos="360"/>
        </w:tabs>
        <w:ind w:left="360" w:hanging="360"/>
      </w:pPr>
      <w:rPr>
        <w:rFonts w:ascii="Helvetica" w:eastAsia="Times New Roman" w:hAnsi="Helvetica" w:cs="Helvetica"/>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7BC17C5A"/>
    <w:multiLevelType w:val="hybridMultilevel"/>
    <w:tmpl w:val="3CF4CA24"/>
    <w:lvl w:ilvl="0" w:tplc="CB8E9128">
      <w:start w:val="1"/>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12"/>
    <w:rsid w:val="000871A4"/>
    <w:rsid w:val="000C0312"/>
    <w:rsid w:val="000C3BBD"/>
    <w:rsid w:val="001123E0"/>
    <w:rsid w:val="001208BA"/>
    <w:rsid w:val="00160F49"/>
    <w:rsid w:val="002B49C1"/>
    <w:rsid w:val="003A7746"/>
    <w:rsid w:val="00481C35"/>
    <w:rsid w:val="004D2BE5"/>
    <w:rsid w:val="005000B4"/>
    <w:rsid w:val="00516B44"/>
    <w:rsid w:val="00563E05"/>
    <w:rsid w:val="005805CE"/>
    <w:rsid w:val="00625F9E"/>
    <w:rsid w:val="00626C3A"/>
    <w:rsid w:val="00780123"/>
    <w:rsid w:val="008929B1"/>
    <w:rsid w:val="008A3F89"/>
    <w:rsid w:val="008E2619"/>
    <w:rsid w:val="00957332"/>
    <w:rsid w:val="00A4394E"/>
    <w:rsid w:val="00A80184"/>
    <w:rsid w:val="00AC14A3"/>
    <w:rsid w:val="00AD6B5A"/>
    <w:rsid w:val="00B604F0"/>
    <w:rsid w:val="00C07543"/>
    <w:rsid w:val="00C940EF"/>
    <w:rsid w:val="00D1767E"/>
    <w:rsid w:val="00DB59FA"/>
    <w:rsid w:val="00E26174"/>
    <w:rsid w:val="00E26C46"/>
    <w:rsid w:val="00E8411A"/>
    <w:rsid w:val="00FA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66C7"/>
  <w15:chartTrackingRefBased/>
  <w15:docId w15:val="{87BF36CD-5D0E-430F-982A-4DA4D23B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0312"/>
  </w:style>
  <w:style w:type="paragraph" w:styleId="Heading1">
    <w:name w:val="heading 1"/>
    <w:basedOn w:val="Normal"/>
    <w:next w:val="Normal"/>
    <w:link w:val="Heading1Char"/>
    <w:uiPriority w:val="9"/>
    <w:qFormat/>
    <w:rsid w:val="000C0312"/>
    <w:pPr>
      <w:keepNext/>
      <w:keepLines/>
      <w:spacing w:before="320" w:after="0" w:line="240" w:lineRule="auto"/>
      <w:outlineLvl w:val="0"/>
    </w:pPr>
    <w:rPr>
      <w:rFonts w:asciiTheme="majorHAnsi" w:eastAsiaTheme="majorEastAsia" w:hAnsiTheme="majorHAnsi" w:cstheme="majorBidi"/>
      <w:color w:val="830F0E" w:themeColor="accent1" w:themeShade="BF"/>
      <w:sz w:val="32"/>
      <w:szCs w:val="32"/>
    </w:rPr>
  </w:style>
  <w:style w:type="paragraph" w:styleId="Heading2">
    <w:name w:val="heading 2"/>
    <w:basedOn w:val="Normal"/>
    <w:next w:val="Normal"/>
    <w:link w:val="Heading2Char"/>
    <w:uiPriority w:val="9"/>
    <w:unhideWhenUsed/>
    <w:qFormat/>
    <w:rsid w:val="000C03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0312"/>
    <w:pPr>
      <w:keepNext/>
      <w:keepLines/>
      <w:spacing w:before="40" w:after="0" w:line="240" w:lineRule="auto"/>
      <w:outlineLvl w:val="2"/>
    </w:pPr>
    <w:rPr>
      <w:rFonts w:asciiTheme="majorHAnsi" w:eastAsiaTheme="majorEastAsia" w:hAnsiTheme="majorHAnsi" w:cstheme="majorBidi"/>
      <w:color w:val="1E5155" w:themeColor="text2"/>
      <w:sz w:val="24"/>
      <w:szCs w:val="24"/>
    </w:rPr>
  </w:style>
  <w:style w:type="paragraph" w:styleId="Heading4">
    <w:name w:val="heading 4"/>
    <w:basedOn w:val="Normal"/>
    <w:next w:val="Normal"/>
    <w:link w:val="Heading4Char"/>
    <w:uiPriority w:val="9"/>
    <w:semiHidden/>
    <w:unhideWhenUsed/>
    <w:qFormat/>
    <w:rsid w:val="000C03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0312"/>
    <w:pPr>
      <w:keepNext/>
      <w:keepLines/>
      <w:spacing w:before="40" w:after="0"/>
      <w:outlineLvl w:val="4"/>
    </w:pPr>
    <w:rPr>
      <w:rFonts w:asciiTheme="majorHAnsi" w:eastAsiaTheme="majorEastAsia" w:hAnsiTheme="majorHAnsi" w:cstheme="majorBidi"/>
      <w:color w:val="1E5155" w:themeColor="text2"/>
      <w:sz w:val="22"/>
      <w:szCs w:val="22"/>
    </w:rPr>
  </w:style>
  <w:style w:type="paragraph" w:styleId="Heading6">
    <w:name w:val="heading 6"/>
    <w:basedOn w:val="Normal"/>
    <w:next w:val="Normal"/>
    <w:link w:val="Heading6Char"/>
    <w:uiPriority w:val="9"/>
    <w:semiHidden/>
    <w:unhideWhenUsed/>
    <w:qFormat/>
    <w:rsid w:val="000C0312"/>
    <w:pPr>
      <w:keepNext/>
      <w:keepLines/>
      <w:spacing w:before="40" w:after="0"/>
      <w:outlineLvl w:val="5"/>
    </w:pPr>
    <w:rPr>
      <w:rFonts w:asciiTheme="majorHAnsi" w:eastAsiaTheme="majorEastAsia" w:hAnsiTheme="majorHAnsi" w:cstheme="majorBidi"/>
      <w:i/>
      <w:iCs/>
      <w:color w:val="1E5155" w:themeColor="text2"/>
      <w:sz w:val="21"/>
      <w:szCs w:val="21"/>
    </w:rPr>
  </w:style>
  <w:style w:type="paragraph" w:styleId="Heading7">
    <w:name w:val="heading 7"/>
    <w:basedOn w:val="Normal"/>
    <w:next w:val="Normal"/>
    <w:link w:val="Heading7Char"/>
    <w:uiPriority w:val="9"/>
    <w:semiHidden/>
    <w:unhideWhenUsed/>
    <w:qFormat/>
    <w:rsid w:val="000C0312"/>
    <w:pPr>
      <w:keepNext/>
      <w:keepLines/>
      <w:spacing w:before="40" w:after="0"/>
      <w:outlineLvl w:val="6"/>
    </w:pPr>
    <w:rPr>
      <w:rFonts w:asciiTheme="majorHAnsi" w:eastAsiaTheme="majorEastAsia" w:hAnsiTheme="majorHAnsi" w:cstheme="majorBidi"/>
      <w:i/>
      <w:iCs/>
      <w:color w:val="580A09" w:themeColor="accent1" w:themeShade="80"/>
      <w:sz w:val="21"/>
      <w:szCs w:val="21"/>
    </w:rPr>
  </w:style>
  <w:style w:type="paragraph" w:styleId="Heading8">
    <w:name w:val="heading 8"/>
    <w:basedOn w:val="Normal"/>
    <w:next w:val="Normal"/>
    <w:link w:val="Heading8Char"/>
    <w:uiPriority w:val="9"/>
    <w:semiHidden/>
    <w:unhideWhenUsed/>
    <w:qFormat/>
    <w:rsid w:val="000C0312"/>
    <w:pPr>
      <w:keepNext/>
      <w:keepLines/>
      <w:spacing w:before="40" w:after="0"/>
      <w:outlineLvl w:val="7"/>
    </w:pPr>
    <w:rPr>
      <w:rFonts w:asciiTheme="majorHAnsi" w:eastAsiaTheme="majorEastAsia" w:hAnsiTheme="majorHAnsi" w:cstheme="majorBidi"/>
      <w:b/>
      <w:bCs/>
      <w:color w:val="1E5155" w:themeColor="text2"/>
    </w:rPr>
  </w:style>
  <w:style w:type="paragraph" w:styleId="Heading9">
    <w:name w:val="heading 9"/>
    <w:basedOn w:val="Normal"/>
    <w:next w:val="Normal"/>
    <w:link w:val="Heading9Char"/>
    <w:uiPriority w:val="9"/>
    <w:semiHidden/>
    <w:unhideWhenUsed/>
    <w:qFormat/>
    <w:rsid w:val="000C0312"/>
    <w:pPr>
      <w:keepNext/>
      <w:keepLines/>
      <w:spacing w:before="40" w:after="0"/>
      <w:outlineLvl w:val="8"/>
    </w:pPr>
    <w:rPr>
      <w:rFonts w:asciiTheme="majorHAnsi" w:eastAsiaTheme="majorEastAsia" w:hAnsiTheme="majorHAnsi" w:cstheme="majorBidi"/>
      <w:b/>
      <w:bCs/>
      <w:i/>
      <w:iCs/>
      <w:color w:val="1E515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0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C0312"/>
    <w:rPr>
      <w:rFonts w:asciiTheme="majorHAnsi" w:eastAsiaTheme="majorEastAsia" w:hAnsiTheme="majorHAnsi" w:cstheme="majorBidi"/>
      <w:color w:val="830F0E" w:themeColor="accent1" w:themeShade="BF"/>
      <w:sz w:val="32"/>
      <w:szCs w:val="32"/>
    </w:rPr>
  </w:style>
  <w:style w:type="character" w:customStyle="1" w:styleId="Heading2Char">
    <w:name w:val="Heading 2 Char"/>
    <w:basedOn w:val="DefaultParagraphFont"/>
    <w:link w:val="Heading2"/>
    <w:uiPriority w:val="9"/>
    <w:rsid w:val="000C031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0312"/>
    <w:rPr>
      <w:rFonts w:asciiTheme="majorHAnsi" w:eastAsiaTheme="majorEastAsia" w:hAnsiTheme="majorHAnsi" w:cstheme="majorBidi"/>
      <w:color w:val="1E5155" w:themeColor="text2"/>
      <w:sz w:val="24"/>
      <w:szCs w:val="24"/>
    </w:rPr>
  </w:style>
  <w:style w:type="character" w:customStyle="1" w:styleId="Heading4Char">
    <w:name w:val="Heading 4 Char"/>
    <w:basedOn w:val="DefaultParagraphFont"/>
    <w:link w:val="Heading4"/>
    <w:uiPriority w:val="9"/>
    <w:semiHidden/>
    <w:rsid w:val="000C03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0312"/>
    <w:rPr>
      <w:rFonts w:asciiTheme="majorHAnsi" w:eastAsiaTheme="majorEastAsia" w:hAnsiTheme="majorHAnsi" w:cstheme="majorBidi"/>
      <w:color w:val="1E5155" w:themeColor="text2"/>
      <w:sz w:val="22"/>
      <w:szCs w:val="22"/>
    </w:rPr>
  </w:style>
  <w:style w:type="character" w:customStyle="1" w:styleId="Heading6Char">
    <w:name w:val="Heading 6 Char"/>
    <w:basedOn w:val="DefaultParagraphFont"/>
    <w:link w:val="Heading6"/>
    <w:uiPriority w:val="9"/>
    <w:semiHidden/>
    <w:rsid w:val="000C0312"/>
    <w:rPr>
      <w:rFonts w:asciiTheme="majorHAnsi" w:eastAsiaTheme="majorEastAsia" w:hAnsiTheme="majorHAnsi" w:cstheme="majorBidi"/>
      <w:i/>
      <w:iCs/>
      <w:color w:val="1E5155" w:themeColor="text2"/>
      <w:sz w:val="21"/>
      <w:szCs w:val="21"/>
    </w:rPr>
  </w:style>
  <w:style w:type="character" w:customStyle="1" w:styleId="Heading7Char">
    <w:name w:val="Heading 7 Char"/>
    <w:basedOn w:val="DefaultParagraphFont"/>
    <w:link w:val="Heading7"/>
    <w:uiPriority w:val="9"/>
    <w:semiHidden/>
    <w:rsid w:val="000C0312"/>
    <w:rPr>
      <w:rFonts w:asciiTheme="majorHAnsi" w:eastAsiaTheme="majorEastAsia" w:hAnsiTheme="majorHAnsi" w:cstheme="majorBidi"/>
      <w:i/>
      <w:iCs/>
      <w:color w:val="580A09" w:themeColor="accent1" w:themeShade="80"/>
      <w:sz w:val="21"/>
      <w:szCs w:val="21"/>
    </w:rPr>
  </w:style>
  <w:style w:type="character" w:customStyle="1" w:styleId="Heading8Char">
    <w:name w:val="Heading 8 Char"/>
    <w:basedOn w:val="DefaultParagraphFont"/>
    <w:link w:val="Heading8"/>
    <w:uiPriority w:val="9"/>
    <w:semiHidden/>
    <w:rsid w:val="000C0312"/>
    <w:rPr>
      <w:rFonts w:asciiTheme="majorHAnsi" w:eastAsiaTheme="majorEastAsia" w:hAnsiTheme="majorHAnsi" w:cstheme="majorBidi"/>
      <w:b/>
      <w:bCs/>
      <w:color w:val="1E5155" w:themeColor="text2"/>
    </w:rPr>
  </w:style>
  <w:style w:type="character" w:customStyle="1" w:styleId="Heading9Char">
    <w:name w:val="Heading 9 Char"/>
    <w:basedOn w:val="DefaultParagraphFont"/>
    <w:link w:val="Heading9"/>
    <w:uiPriority w:val="9"/>
    <w:semiHidden/>
    <w:rsid w:val="000C0312"/>
    <w:rPr>
      <w:rFonts w:asciiTheme="majorHAnsi" w:eastAsiaTheme="majorEastAsia" w:hAnsiTheme="majorHAnsi" w:cstheme="majorBidi"/>
      <w:b/>
      <w:bCs/>
      <w:i/>
      <w:iCs/>
      <w:color w:val="1E5155" w:themeColor="text2"/>
    </w:rPr>
  </w:style>
  <w:style w:type="paragraph" w:styleId="Caption">
    <w:name w:val="caption"/>
    <w:basedOn w:val="Normal"/>
    <w:next w:val="Normal"/>
    <w:uiPriority w:val="35"/>
    <w:semiHidden/>
    <w:unhideWhenUsed/>
    <w:qFormat/>
    <w:rsid w:val="000C03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0312"/>
    <w:pPr>
      <w:spacing w:after="0" w:line="240" w:lineRule="auto"/>
      <w:contextualSpacing/>
    </w:pPr>
    <w:rPr>
      <w:rFonts w:asciiTheme="majorHAnsi" w:eastAsiaTheme="majorEastAsia" w:hAnsiTheme="majorHAnsi" w:cstheme="majorBidi"/>
      <w:color w:val="B01513" w:themeColor="accent1"/>
      <w:spacing w:val="-10"/>
      <w:sz w:val="56"/>
      <w:szCs w:val="56"/>
    </w:rPr>
  </w:style>
  <w:style w:type="character" w:customStyle="1" w:styleId="TitleChar">
    <w:name w:val="Title Char"/>
    <w:basedOn w:val="DefaultParagraphFont"/>
    <w:link w:val="Title"/>
    <w:uiPriority w:val="10"/>
    <w:rsid w:val="000C0312"/>
    <w:rPr>
      <w:rFonts w:asciiTheme="majorHAnsi" w:eastAsiaTheme="majorEastAsia" w:hAnsiTheme="majorHAnsi" w:cstheme="majorBidi"/>
      <w:color w:val="B01513" w:themeColor="accent1"/>
      <w:spacing w:val="-10"/>
      <w:sz w:val="56"/>
      <w:szCs w:val="56"/>
    </w:rPr>
  </w:style>
  <w:style w:type="paragraph" w:styleId="Subtitle">
    <w:name w:val="Subtitle"/>
    <w:basedOn w:val="Normal"/>
    <w:next w:val="Normal"/>
    <w:link w:val="SubtitleChar"/>
    <w:uiPriority w:val="11"/>
    <w:qFormat/>
    <w:rsid w:val="000C03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0312"/>
    <w:rPr>
      <w:rFonts w:asciiTheme="majorHAnsi" w:eastAsiaTheme="majorEastAsia" w:hAnsiTheme="majorHAnsi" w:cstheme="majorBidi"/>
      <w:sz w:val="24"/>
      <w:szCs w:val="24"/>
    </w:rPr>
  </w:style>
  <w:style w:type="character" w:styleId="Strong">
    <w:name w:val="Strong"/>
    <w:basedOn w:val="DefaultParagraphFont"/>
    <w:uiPriority w:val="22"/>
    <w:qFormat/>
    <w:rsid w:val="000C0312"/>
    <w:rPr>
      <w:b/>
      <w:bCs/>
    </w:rPr>
  </w:style>
  <w:style w:type="character" w:styleId="Emphasis">
    <w:name w:val="Emphasis"/>
    <w:basedOn w:val="DefaultParagraphFont"/>
    <w:uiPriority w:val="20"/>
    <w:qFormat/>
    <w:rsid w:val="000C0312"/>
    <w:rPr>
      <w:i/>
      <w:iCs/>
    </w:rPr>
  </w:style>
  <w:style w:type="paragraph" w:styleId="NoSpacing">
    <w:name w:val="No Spacing"/>
    <w:uiPriority w:val="1"/>
    <w:qFormat/>
    <w:rsid w:val="000C0312"/>
    <w:pPr>
      <w:spacing w:after="0" w:line="240" w:lineRule="auto"/>
    </w:pPr>
  </w:style>
  <w:style w:type="paragraph" w:styleId="Quote">
    <w:name w:val="Quote"/>
    <w:basedOn w:val="Normal"/>
    <w:next w:val="Normal"/>
    <w:link w:val="QuoteChar"/>
    <w:uiPriority w:val="29"/>
    <w:qFormat/>
    <w:rsid w:val="000C03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0312"/>
    <w:rPr>
      <w:i/>
      <w:iCs/>
      <w:color w:val="404040" w:themeColor="text1" w:themeTint="BF"/>
    </w:rPr>
  </w:style>
  <w:style w:type="paragraph" w:styleId="IntenseQuote">
    <w:name w:val="Intense Quote"/>
    <w:basedOn w:val="Normal"/>
    <w:next w:val="Normal"/>
    <w:link w:val="IntenseQuoteChar"/>
    <w:uiPriority w:val="30"/>
    <w:qFormat/>
    <w:rsid w:val="000C0312"/>
    <w:pPr>
      <w:pBdr>
        <w:left w:val="single" w:sz="18" w:space="12" w:color="B01513" w:themeColor="accent1"/>
      </w:pBdr>
      <w:spacing w:before="100" w:beforeAutospacing="1" w:line="300" w:lineRule="auto"/>
      <w:ind w:left="1224" w:right="1224"/>
    </w:pPr>
    <w:rPr>
      <w:rFonts w:asciiTheme="majorHAnsi" w:eastAsiaTheme="majorEastAsia" w:hAnsiTheme="majorHAnsi" w:cstheme="majorBidi"/>
      <w:color w:val="B01513" w:themeColor="accent1"/>
      <w:sz w:val="28"/>
      <w:szCs w:val="28"/>
    </w:rPr>
  </w:style>
  <w:style w:type="character" w:customStyle="1" w:styleId="IntenseQuoteChar">
    <w:name w:val="Intense Quote Char"/>
    <w:basedOn w:val="DefaultParagraphFont"/>
    <w:link w:val="IntenseQuote"/>
    <w:uiPriority w:val="30"/>
    <w:rsid w:val="000C0312"/>
    <w:rPr>
      <w:rFonts w:asciiTheme="majorHAnsi" w:eastAsiaTheme="majorEastAsia" w:hAnsiTheme="majorHAnsi" w:cstheme="majorBidi"/>
      <w:color w:val="B01513" w:themeColor="accent1"/>
      <w:sz w:val="28"/>
      <w:szCs w:val="28"/>
    </w:rPr>
  </w:style>
  <w:style w:type="character" w:styleId="SubtleEmphasis">
    <w:name w:val="Subtle Emphasis"/>
    <w:basedOn w:val="DefaultParagraphFont"/>
    <w:uiPriority w:val="19"/>
    <w:qFormat/>
    <w:rsid w:val="000C0312"/>
    <w:rPr>
      <w:i/>
      <w:iCs/>
      <w:color w:val="404040" w:themeColor="text1" w:themeTint="BF"/>
    </w:rPr>
  </w:style>
  <w:style w:type="character" w:styleId="IntenseEmphasis">
    <w:name w:val="Intense Emphasis"/>
    <w:basedOn w:val="DefaultParagraphFont"/>
    <w:uiPriority w:val="21"/>
    <w:qFormat/>
    <w:rsid w:val="000C0312"/>
    <w:rPr>
      <w:b/>
      <w:bCs/>
      <w:i/>
      <w:iCs/>
    </w:rPr>
  </w:style>
  <w:style w:type="character" w:styleId="SubtleReference">
    <w:name w:val="Subtle Reference"/>
    <w:basedOn w:val="DefaultParagraphFont"/>
    <w:uiPriority w:val="31"/>
    <w:qFormat/>
    <w:rsid w:val="000C03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0312"/>
    <w:rPr>
      <w:b/>
      <w:bCs/>
      <w:smallCaps/>
      <w:spacing w:val="5"/>
      <w:u w:val="single"/>
    </w:rPr>
  </w:style>
  <w:style w:type="character" w:styleId="BookTitle">
    <w:name w:val="Book Title"/>
    <w:basedOn w:val="DefaultParagraphFont"/>
    <w:uiPriority w:val="33"/>
    <w:qFormat/>
    <w:rsid w:val="000C0312"/>
    <w:rPr>
      <w:b/>
      <w:bCs/>
      <w:smallCaps/>
    </w:rPr>
  </w:style>
  <w:style w:type="paragraph" w:styleId="TOCHeading">
    <w:name w:val="TOC Heading"/>
    <w:basedOn w:val="Heading1"/>
    <w:next w:val="Normal"/>
    <w:uiPriority w:val="39"/>
    <w:semiHidden/>
    <w:unhideWhenUsed/>
    <w:qFormat/>
    <w:rsid w:val="000C0312"/>
    <w:pPr>
      <w:outlineLvl w:val="9"/>
    </w:pPr>
  </w:style>
  <w:style w:type="character" w:customStyle="1" w:styleId="apple-converted-space">
    <w:name w:val="apple-converted-space"/>
    <w:basedOn w:val="DefaultParagraphFont"/>
    <w:rsid w:val="00160F49"/>
  </w:style>
  <w:style w:type="character" w:styleId="Hyperlink">
    <w:name w:val="Hyperlink"/>
    <w:basedOn w:val="DefaultParagraphFont"/>
    <w:uiPriority w:val="99"/>
    <w:semiHidden/>
    <w:unhideWhenUsed/>
    <w:rsid w:val="00160F49"/>
    <w:rPr>
      <w:color w:val="0000FF"/>
      <w:u w:val="single"/>
    </w:rPr>
  </w:style>
  <w:style w:type="paragraph" w:styleId="ListParagraph">
    <w:name w:val="List Paragraph"/>
    <w:basedOn w:val="Normal"/>
    <w:uiPriority w:val="34"/>
    <w:qFormat/>
    <w:rsid w:val="00160F49"/>
    <w:pPr>
      <w:ind w:left="720"/>
      <w:contextualSpacing/>
    </w:pPr>
  </w:style>
  <w:style w:type="character" w:styleId="CommentReference">
    <w:name w:val="annotation reference"/>
    <w:basedOn w:val="DefaultParagraphFont"/>
    <w:uiPriority w:val="99"/>
    <w:semiHidden/>
    <w:unhideWhenUsed/>
    <w:rsid w:val="00563E05"/>
    <w:rPr>
      <w:sz w:val="18"/>
      <w:szCs w:val="18"/>
    </w:rPr>
  </w:style>
  <w:style w:type="paragraph" w:styleId="CommentText">
    <w:name w:val="annotation text"/>
    <w:basedOn w:val="Normal"/>
    <w:link w:val="CommentTextChar"/>
    <w:uiPriority w:val="99"/>
    <w:semiHidden/>
    <w:unhideWhenUsed/>
    <w:rsid w:val="00563E05"/>
    <w:pPr>
      <w:spacing w:line="240" w:lineRule="auto"/>
    </w:pPr>
    <w:rPr>
      <w:sz w:val="24"/>
      <w:szCs w:val="24"/>
    </w:rPr>
  </w:style>
  <w:style w:type="character" w:customStyle="1" w:styleId="CommentTextChar">
    <w:name w:val="Comment Text Char"/>
    <w:basedOn w:val="DefaultParagraphFont"/>
    <w:link w:val="CommentText"/>
    <w:uiPriority w:val="99"/>
    <w:semiHidden/>
    <w:rsid w:val="00563E05"/>
    <w:rPr>
      <w:sz w:val="24"/>
      <w:szCs w:val="24"/>
    </w:rPr>
  </w:style>
  <w:style w:type="paragraph" w:styleId="CommentSubject">
    <w:name w:val="annotation subject"/>
    <w:basedOn w:val="CommentText"/>
    <w:next w:val="CommentText"/>
    <w:link w:val="CommentSubjectChar"/>
    <w:uiPriority w:val="99"/>
    <w:semiHidden/>
    <w:unhideWhenUsed/>
    <w:rsid w:val="00563E05"/>
    <w:rPr>
      <w:b/>
      <w:bCs/>
      <w:sz w:val="20"/>
      <w:szCs w:val="20"/>
    </w:rPr>
  </w:style>
  <w:style w:type="character" w:customStyle="1" w:styleId="CommentSubjectChar">
    <w:name w:val="Comment Subject Char"/>
    <w:basedOn w:val="CommentTextChar"/>
    <w:link w:val="CommentSubject"/>
    <w:uiPriority w:val="99"/>
    <w:semiHidden/>
    <w:rsid w:val="00563E05"/>
    <w:rPr>
      <w:b/>
      <w:bCs/>
      <w:sz w:val="24"/>
      <w:szCs w:val="24"/>
    </w:rPr>
  </w:style>
  <w:style w:type="paragraph" w:styleId="BalloonText">
    <w:name w:val="Balloon Text"/>
    <w:basedOn w:val="Normal"/>
    <w:link w:val="BalloonTextChar"/>
    <w:uiPriority w:val="99"/>
    <w:semiHidden/>
    <w:unhideWhenUsed/>
    <w:rsid w:val="00563E0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63E05"/>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369662">
      <w:bodyDiv w:val="1"/>
      <w:marLeft w:val="0"/>
      <w:marRight w:val="0"/>
      <w:marTop w:val="0"/>
      <w:marBottom w:val="0"/>
      <w:divBdr>
        <w:top w:val="none" w:sz="0" w:space="0" w:color="auto"/>
        <w:left w:val="none" w:sz="0" w:space="0" w:color="auto"/>
        <w:bottom w:val="none" w:sz="0" w:space="0" w:color="auto"/>
        <w:right w:val="none" w:sz="0" w:space="0" w:color="auto"/>
      </w:divBdr>
    </w:div>
    <w:div w:id="90055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liforniasolarstatistics.ca.gov/data_downloads/"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Alexsandra Guerra</dc:creator>
  <cp:keywords/>
  <dc:description/>
  <cp:lastModifiedBy>alexsandra guerra</cp:lastModifiedBy>
  <cp:revision>4</cp:revision>
  <dcterms:created xsi:type="dcterms:W3CDTF">2016-12-22T00:51:00Z</dcterms:created>
  <dcterms:modified xsi:type="dcterms:W3CDTF">2016-12-28T17:11:00Z</dcterms:modified>
</cp:coreProperties>
</file>