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0DAC1" w14:textId="235078E5" w:rsidR="008D1E05" w:rsidRDefault="001A57AC" w:rsidP="008D1E05">
      <w:pPr>
        <w:pStyle w:val="Heading1"/>
        <w:jc w:val="center"/>
        <w:rPr>
          <w:rFonts w:ascii="Amasis MT Pro Black" w:hAnsi="Amasis MT Pro Black" w:cs="Aldhabi"/>
          <w:color w:val="215E99" w:themeColor="text2" w:themeTint="BF"/>
          <w:sz w:val="56"/>
          <w:szCs w:val="56"/>
        </w:rPr>
      </w:pPr>
      <w:r>
        <w:rPr>
          <w:rFonts w:ascii="Amasis MT Pro Black" w:hAnsi="Amasis MT Pro Black" w:cs="Aldhabi"/>
          <w:noProof/>
          <w:color w:val="0E2841" w:themeColor="text2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8BF7356" wp14:editId="3634BA82">
            <wp:simplePos x="0" y="0"/>
            <wp:positionH relativeFrom="column">
              <wp:posOffset>5482590</wp:posOffset>
            </wp:positionH>
            <wp:positionV relativeFrom="paragraph">
              <wp:posOffset>72390</wp:posOffset>
            </wp:positionV>
            <wp:extent cx="1419225" cy="952500"/>
            <wp:effectExtent l="0" t="0" r="9525" b="0"/>
            <wp:wrapTopAndBottom/>
            <wp:docPr id="66792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27366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sis MT Pro Black" w:hAnsi="Amasis MT Pro Black" w:cs="Aldhabi"/>
          <w:color w:val="215E99" w:themeColor="text2" w:themeTint="BF"/>
          <w:sz w:val="56"/>
          <w:szCs w:val="56"/>
        </w:rPr>
        <w:t>Amazon</w:t>
      </w:r>
      <w:r w:rsidR="008D1E05" w:rsidRPr="008D1E05">
        <w:rPr>
          <w:rFonts w:ascii="Amasis MT Pro Black" w:hAnsi="Amasis MT Pro Black" w:cs="Aldhabi"/>
          <w:color w:val="215E99" w:themeColor="text2" w:themeTint="BF"/>
          <w:sz w:val="56"/>
          <w:szCs w:val="56"/>
        </w:rPr>
        <w:t xml:space="preserve"> Sales Data</w:t>
      </w:r>
    </w:p>
    <w:p w14:paraId="3CEE253E" w14:textId="395DEB9D" w:rsidR="008D1E05" w:rsidRPr="001A57AC" w:rsidRDefault="008D1E05" w:rsidP="001A57AC">
      <w:pPr>
        <w:pStyle w:val="ListParagraph"/>
        <w:numPr>
          <w:ilvl w:val="0"/>
          <w:numId w:val="3"/>
        </w:numPr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</w:pPr>
      <w:r w:rsidRPr="001A57AC"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  <w:t>Problem Statement: -</w:t>
      </w:r>
    </w:p>
    <w:p w14:paraId="35CF5A8E" w14:textId="77777777" w:rsidR="008D1E05" w:rsidRPr="008D1E05" w:rsidRDefault="008D1E05" w:rsidP="008D1E05">
      <w:pPr>
        <w:spacing w:after="0"/>
        <w:ind w:left="720"/>
        <w:rPr>
          <w:color w:val="000000" w:themeColor="text1"/>
          <w:sz w:val="24"/>
          <w:szCs w:val="24"/>
        </w:rPr>
      </w:pPr>
      <w:r w:rsidRPr="008D1E05">
        <w:rPr>
          <w:color w:val="000000" w:themeColor="text1"/>
          <w:sz w:val="24"/>
          <w:szCs w:val="24"/>
        </w:rPr>
        <w:t>Sales management has gained importance to meet increasing competition and the</w:t>
      </w:r>
    </w:p>
    <w:p w14:paraId="6ED1C87C" w14:textId="41C85CDC" w:rsidR="008D1E05" w:rsidRPr="008D1E05" w:rsidRDefault="008D1E05" w:rsidP="008D1E05">
      <w:pPr>
        <w:spacing w:after="0"/>
        <w:ind w:left="720"/>
        <w:rPr>
          <w:color w:val="000000" w:themeColor="text1"/>
          <w:sz w:val="24"/>
          <w:szCs w:val="24"/>
        </w:rPr>
      </w:pPr>
      <w:r w:rsidRPr="008D1E05">
        <w:rPr>
          <w:color w:val="000000" w:themeColor="text1"/>
          <w:sz w:val="24"/>
          <w:szCs w:val="24"/>
        </w:rPr>
        <w:t xml:space="preserve">need for improved methods of distribution to reduce </w:t>
      </w:r>
      <w:r>
        <w:rPr>
          <w:color w:val="000000" w:themeColor="text1"/>
          <w:sz w:val="24"/>
          <w:szCs w:val="24"/>
        </w:rPr>
        <w:t>costs</w:t>
      </w:r>
      <w:r w:rsidRPr="008D1E05">
        <w:rPr>
          <w:color w:val="000000" w:themeColor="text1"/>
          <w:sz w:val="24"/>
          <w:szCs w:val="24"/>
        </w:rPr>
        <w:t xml:space="preserve"> and increase profits. Sales</w:t>
      </w:r>
    </w:p>
    <w:p w14:paraId="01052128" w14:textId="77777777" w:rsidR="008D1E05" w:rsidRPr="008D1E05" w:rsidRDefault="008D1E05" w:rsidP="008D1E05">
      <w:pPr>
        <w:spacing w:after="0"/>
        <w:ind w:left="720"/>
        <w:rPr>
          <w:color w:val="000000" w:themeColor="text1"/>
          <w:sz w:val="24"/>
          <w:szCs w:val="24"/>
        </w:rPr>
      </w:pPr>
      <w:r w:rsidRPr="008D1E05">
        <w:rPr>
          <w:color w:val="000000" w:themeColor="text1"/>
          <w:sz w:val="24"/>
          <w:szCs w:val="24"/>
        </w:rPr>
        <w:t>management today is the most important function in a commercial and business</w:t>
      </w:r>
    </w:p>
    <w:p w14:paraId="3CD5A26B" w14:textId="77777777" w:rsidR="008D1E05" w:rsidRPr="008D1E05" w:rsidRDefault="008D1E05" w:rsidP="008D1E05">
      <w:pPr>
        <w:spacing w:after="0"/>
        <w:ind w:left="720"/>
        <w:rPr>
          <w:color w:val="000000" w:themeColor="text1"/>
          <w:sz w:val="24"/>
          <w:szCs w:val="24"/>
        </w:rPr>
      </w:pPr>
      <w:r w:rsidRPr="008D1E05">
        <w:rPr>
          <w:color w:val="000000" w:themeColor="text1"/>
          <w:sz w:val="24"/>
          <w:szCs w:val="24"/>
        </w:rPr>
        <w:t>enterprise.</w:t>
      </w:r>
    </w:p>
    <w:p w14:paraId="74CAB9A4" w14:textId="77777777" w:rsidR="008D1E05" w:rsidRDefault="008D1E05" w:rsidP="008D1E05">
      <w:pPr>
        <w:spacing w:after="0"/>
        <w:ind w:left="720"/>
        <w:rPr>
          <w:color w:val="000000" w:themeColor="text1"/>
          <w:sz w:val="24"/>
          <w:szCs w:val="24"/>
        </w:rPr>
      </w:pPr>
    </w:p>
    <w:p w14:paraId="6AC4C720" w14:textId="158D9CF2" w:rsidR="008D1E05" w:rsidRPr="008D1E05" w:rsidRDefault="008D1E05" w:rsidP="008D1E05">
      <w:pPr>
        <w:spacing w:after="0"/>
        <w:ind w:left="720"/>
        <w:rPr>
          <w:color w:val="000000" w:themeColor="text1"/>
          <w:sz w:val="24"/>
          <w:szCs w:val="24"/>
        </w:rPr>
      </w:pPr>
      <w:r w:rsidRPr="008D1E05">
        <w:rPr>
          <w:color w:val="000000" w:themeColor="text1"/>
          <w:sz w:val="24"/>
          <w:szCs w:val="24"/>
        </w:rPr>
        <w:t xml:space="preserve">ETL: Extract-Transform-Load some Amazon </w:t>
      </w:r>
      <w:r>
        <w:rPr>
          <w:color w:val="000000" w:themeColor="text1"/>
          <w:sz w:val="24"/>
          <w:szCs w:val="24"/>
        </w:rPr>
        <w:t>datasets</w:t>
      </w:r>
      <w:r w:rsidRPr="008D1E05">
        <w:rPr>
          <w:color w:val="000000" w:themeColor="text1"/>
          <w:sz w:val="24"/>
          <w:szCs w:val="24"/>
        </w:rPr>
        <w:t xml:space="preserve"> and find </w:t>
      </w:r>
      <w:r>
        <w:rPr>
          <w:color w:val="000000" w:themeColor="text1"/>
          <w:sz w:val="24"/>
          <w:szCs w:val="24"/>
        </w:rPr>
        <w:t xml:space="preserve">them </w:t>
      </w:r>
      <w:r w:rsidRPr="008D1E05">
        <w:rPr>
          <w:color w:val="000000" w:themeColor="text1"/>
          <w:sz w:val="24"/>
          <w:szCs w:val="24"/>
        </w:rPr>
        <w:t>for me</w:t>
      </w:r>
    </w:p>
    <w:p w14:paraId="1A17FD48" w14:textId="1129F216" w:rsidR="008D1E05" w:rsidRPr="008D1E05" w:rsidRDefault="008D1E05" w:rsidP="008D1E05">
      <w:pPr>
        <w:spacing w:after="0"/>
        <w:ind w:left="720"/>
        <w:rPr>
          <w:color w:val="000000" w:themeColor="text1"/>
          <w:sz w:val="24"/>
          <w:szCs w:val="24"/>
        </w:rPr>
      </w:pPr>
      <w:r w:rsidRPr="008D1E05">
        <w:rPr>
          <w:color w:val="000000" w:themeColor="text1"/>
          <w:sz w:val="24"/>
          <w:szCs w:val="24"/>
        </w:rPr>
        <w:t xml:space="preserve">Sales-trend </w:t>
      </w:r>
      <w:r w:rsidRPr="008D1E05">
        <w:rPr>
          <w:color w:val="000000" w:themeColor="text1"/>
          <w:sz w:val="24"/>
          <w:szCs w:val="24"/>
        </w:rPr>
        <w:sym w:font="Wingdings" w:char="F0E0"/>
      </w:r>
      <w:r w:rsidRPr="008D1E05">
        <w:rPr>
          <w:color w:val="000000" w:themeColor="text1"/>
          <w:sz w:val="24"/>
          <w:szCs w:val="24"/>
        </w:rPr>
        <w:t xml:space="preserve"> month-wise, year-wise, </w:t>
      </w:r>
      <w:proofErr w:type="spellStart"/>
      <w:r w:rsidRPr="008D1E05">
        <w:rPr>
          <w:color w:val="000000" w:themeColor="text1"/>
          <w:sz w:val="24"/>
          <w:szCs w:val="24"/>
        </w:rPr>
        <w:t>yearly_month</w:t>
      </w:r>
      <w:proofErr w:type="spellEnd"/>
      <w:r w:rsidRPr="008D1E05">
        <w:rPr>
          <w:color w:val="000000" w:themeColor="text1"/>
          <w:sz w:val="24"/>
          <w:szCs w:val="24"/>
        </w:rPr>
        <w:t>-wise</w:t>
      </w:r>
    </w:p>
    <w:p w14:paraId="255C60CA" w14:textId="77777777" w:rsidR="008D1E05" w:rsidRPr="008D1E05" w:rsidRDefault="008D1E05" w:rsidP="008D1E05">
      <w:pPr>
        <w:spacing w:after="0"/>
        <w:ind w:left="720"/>
        <w:rPr>
          <w:color w:val="000000" w:themeColor="text1"/>
          <w:sz w:val="24"/>
          <w:szCs w:val="24"/>
        </w:rPr>
      </w:pPr>
      <w:r w:rsidRPr="008D1E05">
        <w:rPr>
          <w:color w:val="000000" w:themeColor="text1"/>
          <w:sz w:val="24"/>
          <w:szCs w:val="24"/>
        </w:rPr>
        <w:t>Find key metrics and factors and show the meaningful relationships between</w:t>
      </w:r>
    </w:p>
    <w:p w14:paraId="4CC9E06F" w14:textId="5DEE5960" w:rsidR="008D1E05" w:rsidRDefault="008D1E05" w:rsidP="008D1E05">
      <w:pPr>
        <w:spacing w:after="0"/>
        <w:ind w:left="720"/>
        <w:rPr>
          <w:color w:val="000000" w:themeColor="text1"/>
          <w:sz w:val="24"/>
          <w:szCs w:val="24"/>
        </w:rPr>
      </w:pPr>
      <w:r w:rsidRPr="008D1E05">
        <w:rPr>
          <w:color w:val="000000" w:themeColor="text1"/>
          <w:sz w:val="24"/>
          <w:szCs w:val="24"/>
        </w:rPr>
        <w:t>attributes. Do your research and come up with your findings.</w:t>
      </w:r>
    </w:p>
    <w:p w14:paraId="2D483F49" w14:textId="77777777" w:rsidR="001A57AC" w:rsidRDefault="001A57AC" w:rsidP="008D1E05">
      <w:pPr>
        <w:spacing w:after="0"/>
        <w:ind w:left="720"/>
        <w:rPr>
          <w:color w:val="000000" w:themeColor="text1"/>
          <w:sz w:val="24"/>
          <w:szCs w:val="24"/>
        </w:rPr>
      </w:pPr>
    </w:p>
    <w:p w14:paraId="5D56D25B" w14:textId="2909DF06" w:rsidR="001A57AC" w:rsidRDefault="001A57AC" w:rsidP="001A57A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</w:pPr>
      <w:r w:rsidRPr="001A57AC"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  <w:t>Technical Tool: -</w:t>
      </w:r>
    </w:p>
    <w:p w14:paraId="57A86545" w14:textId="77777777" w:rsidR="001A57AC" w:rsidRDefault="001A57AC" w:rsidP="001A57AC">
      <w:pPr>
        <w:pStyle w:val="ListParagraph"/>
        <w:spacing w:after="0"/>
        <w:rPr>
          <w:sz w:val="24"/>
          <w:szCs w:val="24"/>
        </w:rPr>
      </w:pPr>
    </w:p>
    <w:p w14:paraId="721D9453" w14:textId="699A208E" w:rsidR="001A57AC" w:rsidRDefault="001A57AC" w:rsidP="001A57A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Python: Jupyter Notebook</w:t>
      </w:r>
    </w:p>
    <w:p w14:paraId="0DB239A2" w14:textId="53DDFE3A" w:rsidR="001A57AC" w:rsidRDefault="001A57AC" w:rsidP="001A57A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Libraries: Pandas, matplotlib, seaborn,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.</w:t>
      </w:r>
    </w:p>
    <w:p w14:paraId="66A4518B" w14:textId="77777777" w:rsidR="001A57AC" w:rsidRDefault="001A57AC" w:rsidP="001A57AC">
      <w:pPr>
        <w:pStyle w:val="ListParagraph"/>
        <w:spacing w:after="0"/>
        <w:rPr>
          <w:sz w:val="24"/>
          <w:szCs w:val="24"/>
        </w:rPr>
      </w:pPr>
    </w:p>
    <w:p w14:paraId="504D321F" w14:textId="59741A90" w:rsidR="001A57AC" w:rsidRDefault="001A57AC" w:rsidP="001A57AC">
      <w:pPr>
        <w:pStyle w:val="ListParagraph"/>
        <w:spacing w:after="0"/>
        <w:rPr>
          <w:sz w:val="24"/>
          <w:szCs w:val="24"/>
        </w:rPr>
      </w:pPr>
      <w:r w:rsidRPr="001A57AC">
        <w:rPr>
          <w:sz w:val="24"/>
          <w:szCs w:val="24"/>
        </w:rPr>
        <w:t>The provided code seems like a detailed exploratory data analysis (EDA) for an Amazon sales dataset. Here's a breakdown of the key findings and visualizations:</w:t>
      </w:r>
    </w:p>
    <w:p w14:paraId="356F3C63" w14:textId="77777777" w:rsidR="00A275EA" w:rsidRDefault="00A275EA" w:rsidP="00A275EA">
      <w:pPr>
        <w:spacing w:after="0"/>
        <w:rPr>
          <w:i/>
          <w:iCs/>
          <w:color w:val="E97132" w:themeColor="accent2"/>
          <w:sz w:val="32"/>
          <w:szCs w:val="32"/>
          <w:u w:val="single"/>
        </w:rPr>
      </w:pPr>
    </w:p>
    <w:p w14:paraId="7C0CF489" w14:textId="62CEDFDE" w:rsidR="00A275EA" w:rsidRPr="00A275EA" w:rsidRDefault="00A275EA" w:rsidP="00A275EA">
      <w:pPr>
        <w:pStyle w:val="ListParagraph"/>
        <w:numPr>
          <w:ilvl w:val="0"/>
          <w:numId w:val="3"/>
        </w:numPr>
        <w:spacing w:after="0"/>
        <w:rPr>
          <w:color w:val="E97132" w:themeColor="accent2"/>
          <w:sz w:val="32"/>
          <w:szCs w:val="32"/>
        </w:rPr>
      </w:pPr>
      <w:r w:rsidRPr="00A275EA">
        <w:rPr>
          <w:i/>
          <w:iCs/>
          <w:color w:val="E97132" w:themeColor="accent2"/>
          <w:sz w:val="32"/>
          <w:szCs w:val="32"/>
          <w:u w:val="single"/>
        </w:rPr>
        <w:t>Overview: -</w:t>
      </w:r>
    </w:p>
    <w:p w14:paraId="61FA796D" w14:textId="77777777" w:rsidR="00A275EA" w:rsidRPr="00A275EA" w:rsidRDefault="00A275EA" w:rsidP="00A275EA">
      <w:pPr>
        <w:pStyle w:val="ListParagraph"/>
        <w:spacing w:after="0"/>
        <w:rPr>
          <w:color w:val="E97132" w:themeColor="accent2"/>
          <w:sz w:val="32"/>
          <w:szCs w:val="32"/>
        </w:rPr>
      </w:pPr>
    </w:p>
    <w:p w14:paraId="31BF37FE" w14:textId="63854130" w:rsidR="00A275EA" w:rsidRDefault="00A275EA" w:rsidP="001A57AC">
      <w:pPr>
        <w:pStyle w:val="ListParagraph"/>
        <w:spacing w:after="0"/>
        <w:rPr>
          <w:sz w:val="24"/>
          <w:szCs w:val="24"/>
        </w:rPr>
      </w:pPr>
      <w:r w:rsidRPr="00A275EA">
        <w:rPr>
          <w:sz w:val="24"/>
          <w:szCs w:val="24"/>
        </w:rPr>
        <w:t>The dataset contains 100 entries with 14 columns, encompassing sales data from various regions, countries, item types, and sales channels over several years.</w:t>
      </w:r>
    </w:p>
    <w:p w14:paraId="6D2DA623" w14:textId="77777777" w:rsidR="00A275EA" w:rsidRDefault="00A275EA" w:rsidP="001A57AC">
      <w:pPr>
        <w:pStyle w:val="ListParagraph"/>
        <w:spacing w:after="0"/>
        <w:rPr>
          <w:sz w:val="24"/>
          <w:szCs w:val="24"/>
        </w:rPr>
      </w:pPr>
    </w:p>
    <w:p w14:paraId="69FFE0D9" w14:textId="5BA7F276" w:rsidR="00A275EA" w:rsidRDefault="00A275EA" w:rsidP="00A275E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</w:pPr>
      <w:r w:rsidRPr="00A275EA"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  <w:t>Key Findings: -</w:t>
      </w:r>
    </w:p>
    <w:p w14:paraId="0482870D" w14:textId="77777777" w:rsidR="00A275EA" w:rsidRDefault="00A275EA" w:rsidP="00A275EA">
      <w:pPr>
        <w:pStyle w:val="ListParagraph"/>
        <w:spacing w:after="0"/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</w:pPr>
    </w:p>
    <w:p w14:paraId="76999AA0" w14:textId="67F93A04" w:rsidR="001353D9" w:rsidRPr="001353D9" w:rsidRDefault="00A275EA" w:rsidP="001353D9">
      <w:pPr>
        <w:pStyle w:val="ListParagraph"/>
        <w:numPr>
          <w:ilvl w:val="0"/>
          <w:numId w:val="22"/>
        </w:numPr>
        <w:spacing w:after="0"/>
        <w:rPr>
          <w:b/>
          <w:bCs/>
          <w:color w:val="215E99" w:themeColor="text2" w:themeTint="BF"/>
          <w:sz w:val="24"/>
          <w:szCs w:val="24"/>
        </w:rPr>
      </w:pPr>
      <w:r w:rsidRPr="00A275EA">
        <w:rPr>
          <w:b/>
          <w:bCs/>
          <w:color w:val="215E99" w:themeColor="text2" w:themeTint="BF"/>
          <w:sz w:val="24"/>
          <w:szCs w:val="24"/>
        </w:rPr>
        <w:t>Regions and Countries: -</w:t>
      </w:r>
    </w:p>
    <w:p w14:paraId="63382355" w14:textId="250D8068" w:rsidR="00A275EA" w:rsidRPr="00A275EA" w:rsidRDefault="00A275EA" w:rsidP="00A275EA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Total Regions: 7</w:t>
      </w:r>
    </w:p>
    <w:p w14:paraId="7BB0525C" w14:textId="7A310551" w:rsidR="00A275EA" w:rsidRPr="00A275EA" w:rsidRDefault="00A275EA" w:rsidP="00A275EA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Total Countries: 76</w:t>
      </w:r>
    </w:p>
    <w:p w14:paraId="7913AB72" w14:textId="77777777" w:rsidR="00A275EA" w:rsidRDefault="00A275EA" w:rsidP="00A275E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Region-</w:t>
      </w:r>
      <w:proofErr w:type="spellStart"/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wi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>s</w:t>
      </w:r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e</w:t>
      </w:r>
      <w:proofErr w:type="spellEnd"/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 xml:space="preserve"> Distribution</w:t>
      </w:r>
      <w:r w:rsidRPr="00A27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986931" w14:textId="77777777" w:rsidR="00A275EA" w:rsidRPr="00A275EA" w:rsidRDefault="00A275EA" w:rsidP="00A275EA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Sub-Saharan Africa and Europe lead in sales volume.</w:t>
      </w:r>
    </w:p>
    <w:p w14:paraId="7879ECC3" w14:textId="4483D53D" w:rsidR="00A275EA" w:rsidRDefault="00A275EA" w:rsidP="00A275EA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North America has sales solely through offline channels.</w:t>
      </w:r>
    </w:p>
    <w:p w14:paraId="73D047AF" w14:textId="4F8E8A5E" w:rsidR="001353D9" w:rsidRPr="001353D9" w:rsidRDefault="00A275EA" w:rsidP="001353D9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  <w:t>Items: -</w:t>
      </w:r>
    </w:p>
    <w:p w14:paraId="5FA452B1" w14:textId="4ADA31F1" w:rsidR="00A275EA" w:rsidRPr="00A275EA" w:rsidRDefault="00A275EA" w:rsidP="00A275EA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Total Item Types: 12</w:t>
      </w:r>
    </w:p>
    <w:p w14:paraId="3E0547BD" w14:textId="0CF5C412" w:rsidR="00A275EA" w:rsidRPr="00A275EA" w:rsidRDefault="00A275EA" w:rsidP="00A275EA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Top Selling Items: Cosmetics, Office Supplies, Household items.</w:t>
      </w:r>
    </w:p>
    <w:p w14:paraId="464CB41E" w14:textId="7ED45A32" w:rsidR="00A275EA" w:rsidRDefault="00A275EA" w:rsidP="00A275EA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kern w:val="0"/>
          <w:sz w:val="24"/>
          <w:szCs w:val="24"/>
          <w14:ligatures w14:val="none"/>
        </w:rPr>
        <w:t>Least Selling Items: Fruits, Snacks, Vegetables, Beverages.</w:t>
      </w:r>
    </w:p>
    <w:p w14:paraId="09ADA28C" w14:textId="60D2CFA6" w:rsidR="001353D9" w:rsidRDefault="00A275EA" w:rsidP="001353D9">
      <w:pPr>
        <w:pStyle w:val="ListParagraph"/>
        <w:numPr>
          <w:ilvl w:val="0"/>
          <w:numId w:val="22"/>
        </w:numPr>
        <w:spacing w:before="240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A275EA"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  <w:lastRenderedPageBreak/>
        <w:t xml:space="preserve">Sales </w:t>
      </w:r>
      <w:r w:rsidR="001353D9" w:rsidRPr="00A275EA"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  <w:t>Channels: -</w:t>
      </w:r>
    </w:p>
    <w:p w14:paraId="17C36EA2" w14:textId="16A9C314" w:rsidR="00A275EA" w:rsidRPr="001353D9" w:rsidRDefault="00A275EA" w:rsidP="001353D9">
      <w:pPr>
        <w:pStyle w:val="ListParagraph"/>
        <w:numPr>
          <w:ilvl w:val="1"/>
          <w:numId w:val="22"/>
        </w:numPr>
        <w:spacing w:before="240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kern w:val="0"/>
          <w:sz w:val="24"/>
          <w:szCs w:val="24"/>
          <w14:ligatures w14:val="none"/>
        </w:rPr>
        <w:t>Offline Sales: Higher total revenue (58.14%) and cost.</w:t>
      </w:r>
    </w:p>
    <w:p w14:paraId="30FB5C3B" w14:textId="5BA30353" w:rsidR="00A275EA" w:rsidRDefault="00A275EA" w:rsidP="00A275EA">
      <w:pPr>
        <w:pStyle w:val="ListParagraph"/>
        <w:numPr>
          <w:ilvl w:val="3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kern w:val="0"/>
          <w:sz w:val="24"/>
          <w:szCs w:val="24"/>
          <w14:ligatures w14:val="none"/>
        </w:rPr>
        <w:t>Online Sales: Lower total revenue (41.86%), indicating a potential area for growth through promotions and advertising.</w:t>
      </w:r>
    </w:p>
    <w:p w14:paraId="6C373E41" w14:textId="77777777" w:rsidR="001353D9" w:rsidRPr="001353D9" w:rsidRDefault="001353D9" w:rsidP="001353D9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</w:p>
    <w:p w14:paraId="49745CE6" w14:textId="28E45A9B" w:rsidR="001353D9" w:rsidRDefault="001353D9" w:rsidP="001353D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  <w:t>Revenue and Profit: -</w:t>
      </w:r>
    </w:p>
    <w:p w14:paraId="5686EEE0" w14:textId="7D35B212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Style w:val="Strong"/>
          <w:sz w:val="24"/>
          <w:szCs w:val="24"/>
        </w:rPr>
        <w:t>Total Units Sold</w:t>
      </w:r>
      <w:r w:rsidRPr="001353D9">
        <w:rPr>
          <w:sz w:val="24"/>
          <w:szCs w:val="24"/>
        </w:rPr>
        <w:t>: 512,871</w:t>
      </w:r>
    </w:p>
    <w:p w14:paraId="6A0F2226" w14:textId="7D461314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Style w:val="Strong"/>
          <w:sz w:val="24"/>
          <w:szCs w:val="24"/>
        </w:rPr>
        <w:t>Total Unit Cost</w:t>
      </w:r>
      <w:r w:rsidRPr="001353D9">
        <w:rPr>
          <w:sz w:val="24"/>
          <w:szCs w:val="24"/>
        </w:rPr>
        <w:t>: 19,104.8</w:t>
      </w:r>
    </w:p>
    <w:p w14:paraId="08D16AEA" w14:textId="5380357D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Style w:val="Strong"/>
          <w:sz w:val="24"/>
          <w:szCs w:val="24"/>
        </w:rPr>
        <w:t>Total Revenue</w:t>
      </w:r>
      <w:r w:rsidRPr="001353D9">
        <w:rPr>
          <w:sz w:val="24"/>
          <w:szCs w:val="24"/>
        </w:rPr>
        <w:t>: 137,348,768.31</w:t>
      </w:r>
    </w:p>
    <w:p w14:paraId="3FF1F15B" w14:textId="764EE505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Style w:val="Strong"/>
          <w:sz w:val="24"/>
          <w:szCs w:val="24"/>
        </w:rPr>
        <w:t>Total Cost</w:t>
      </w:r>
      <w:r w:rsidRPr="001353D9">
        <w:rPr>
          <w:sz w:val="24"/>
          <w:szCs w:val="24"/>
        </w:rPr>
        <w:t>: 93,180,569.91</w:t>
      </w:r>
    </w:p>
    <w:p w14:paraId="2081EB05" w14:textId="6FD01F0B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Style w:val="Strong"/>
          <w:sz w:val="24"/>
          <w:szCs w:val="24"/>
        </w:rPr>
        <w:t>Total Profit</w:t>
      </w:r>
      <w:r w:rsidRPr="001353D9">
        <w:rPr>
          <w:sz w:val="24"/>
          <w:szCs w:val="24"/>
        </w:rPr>
        <w:t>: 44,168,198.40</w:t>
      </w:r>
    </w:p>
    <w:p w14:paraId="6418BDD9" w14:textId="77777777" w:rsidR="001353D9" w:rsidRPr="001353D9" w:rsidRDefault="001353D9" w:rsidP="001353D9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</w:p>
    <w:p w14:paraId="3AB79864" w14:textId="691CB29D" w:rsidR="001353D9" w:rsidRDefault="001353D9" w:rsidP="001353D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  <w:t>Region-Wise Performance: -</w:t>
      </w:r>
    </w:p>
    <w:p w14:paraId="6EA1DA56" w14:textId="77777777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Highest Average Profit</w:t>
      </w:r>
      <w:r w:rsidRPr="001353D9">
        <w:rPr>
          <w:rFonts w:eastAsia="Times New Roman" w:cs="Times New Roman"/>
          <w:kern w:val="0"/>
          <w:sz w:val="24"/>
          <w:szCs w:val="24"/>
          <w14:ligatures w14:val="none"/>
        </w:rPr>
        <w:t>: Middle East and North Africa (17.48% of total average profit).</w:t>
      </w:r>
    </w:p>
    <w:p w14:paraId="16DF12C7" w14:textId="77777777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Lowest Average Profit</w:t>
      </w:r>
      <w:r w:rsidRPr="001353D9">
        <w:rPr>
          <w:rFonts w:eastAsia="Times New Roman" w:cs="Times New Roman"/>
          <w:kern w:val="0"/>
          <w:sz w:val="24"/>
          <w:szCs w:val="24"/>
          <w14:ligatures w14:val="none"/>
        </w:rPr>
        <w:t>: Sub-Saharan Africa (10.27% of total average profit).</w:t>
      </w:r>
    </w:p>
    <w:p w14:paraId="43602EC0" w14:textId="77777777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High Sales Volume</w:t>
      </w:r>
      <w:r w:rsidRPr="001353D9">
        <w:rPr>
          <w:rFonts w:eastAsia="Times New Roman" w:cs="Times New Roman"/>
          <w:kern w:val="0"/>
          <w:sz w:val="24"/>
          <w:szCs w:val="24"/>
          <w14:ligatures w14:val="none"/>
        </w:rPr>
        <w:t>: Sub-Saharan Africa and Europe.</w:t>
      </w:r>
    </w:p>
    <w:p w14:paraId="759E39FB" w14:textId="77777777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Moderate Sales Volume</w:t>
      </w:r>
      <w:r w:rsidRPr="001353D9">
        <w:rPr>
          <w:rFonts w:eastAsia="Times New Roman" w:cs="Times New Roman"/>
          <w:kern w:val="0"/>
          <w:sz w:val="24"/>
          <w:szCs w:val="24"/>
          <w14:ligatures w14:val="none"/>
        </w:rPr>
        <w:t>: Australia and Oceania, Asia, Middle East and North Africa</w:t>
      </w:r>
      <w:r w:rsidRPr="001353D9">
        <w:rPr>
          <w:rStyle w:val="Strong"/>
          <w:sz w:val="24"/>
          <w:szCs w:val="24"/>
        </w:rPr>
        <w:t>.</w:t>
      </w:r>
    </w:p>
    <w:p w14:paraId="75F4FE0A" w14:textId="24268A8E" w:rsidR="001353D9" w:rsidRPr="001353D9" w:rsidRDefault="001353D9" w:rsidP="001353D9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1353D9">
        <w:rPr>
          <w:rStyle w:val="Strong"/>
          <w:sz w:val="24"/>
          <w:szCs w:val="24"/>
        </w:rPr>
        <w:t>Low Sales Volume</w:t>
      </w:r>
      <w:r w:rsidRPr="001353D9">
        <w:rPr>
          <w:sz w:val="24"/>
          <w:szCs w:val="24"/>
        </w:rPr>
        <w:t>: Central America and the Caribbean, North America.</w:t>
      </w:r>
    </w:p>
    <w:p w14:paraId="64C4ABF5" w14:textId="77777777" w:rsidR="001353D9" w:rsidRDefault="001353D9" w:rsidP="001353D9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</w:p>
    <w:p w14:paraId="3E123950" w14:textId="0E2137B4" w:rsidR="001353D9" w:rsidRDefault="001353D9" w:rsidP="001353D9">
      <w:pPr>
        <w:pStyle w:val="ListParagraph"/>
        <w:spacing w:before="100" w:beforeAutospacing="1" w:after="100" w:afterAutospacing="1" w:line="240" w:lineRule="auto"/>
        <w:ind w:left="1080"/>
        <w:jc w:val="center"/>
        <w:rPr>
          <w:rFonts w:ascii="Amasis MT Pro Black" w:eastAsia="Times New Roman" w:hAnsi="Amasis MT Pro Black" w:cs="Times New Roman"/>
          <w:color w:val="4C94D8" w:themeColor="text2" w:themeTint="80"/>
          <w:kern w:val="0"/>
          <w:sz w:val="36"/>
          <w:szCs w:val="36"/>
          <w14:ligatures w14:val="none"/>
        </w:rPr>
      </w:pPr>
      <w:r w:rsidRPr="001353D9">
        <w:rPr>
          <w:rFonts w:ascii="Amasis MT Pro Black" w:eastAsia="Times New Roman" w:hAnsi="Amasis MT Pro Black" w:cs="Times New Roman"/>
          <w:color w:val="4C94D8" w:themeColor="text2" w:themeTint="80"/>
          <w:kern w:val="0"/>
          <w:sz w:val="36"/>
          <w:szCs w:val="36"/>
          <w14:ligatures w14:val="none"/>
        </w:rPr>
        <w:t>Visualizations</w:t>
      </w:r>
    </w:p>
    <w:p w14:paraId="772DB446" w14:textId="77777777" w:rsidR="001353D9" w:rsidRDefault="001353D9" w:rsidP="001353D9">
      <w:pPr>
        <w:pStyle w:val="ListParagraph"/>
        <w:spacing w:before="100" w:beforeAutospacing="1" w:after="100" w:afterAutospacing="1" w:line="240" w:lineRule="auto"/>
        <w:ind w:left="1080"/>
        <w:jc w:val="center"/>
        <w:rPr>
          <w:rFonts w:ascii="Amasis MT Pro Black" w:eastAsia="Times New Roman" w:hAnsi="Amasis MT Pro Black" w:cs="Times New Roman"/>
          <w:color w:val="4C94D8" w:themeColor="text2" w:themeTint="80"/>
          <w:kern w:val="0"/>
          <w:sz w:val="36"/>
          <w:szCs w:val="36"/>
          <w14:ligatures w14:val="none"/>
        </w:rPr>
      </w:pPr>
    </w:p>
    <w:p w14:paraId="356969E9" w14:textId="76948C9B" w:rsidR="001353D9" w:rsidRPr="001353D9" w:rsidRDefault="001353D9" w:rsidP="001353D9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Yearly Average Sales</w:t>
      </w:r>
      <w:r w:rsidRPr="001353D9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: A bar chart showing the average revenue per year.</w:t>
      </w:r>
    </w:p>
    <w:p w14:paraId="2810DA5A" w14:textId="0D723880" w:rsidR="001353D9" w:rsidRPr="001353D9" w:rsidRDefault="001353D9" w:rsidP="001353D9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Total Revenue by Product Type</w:t>
      </w:r>
      <w:r w:rsidRPr="001353D9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: A bar chart highlighting the revenue generated by each item type.</w:t>
      </w:r>
    </w:p>
    <w:p w14:paraId="299565D8" w14:textId="23038D5F" w:rsidR="001353D9" w:rsidRPr="001353D9" w:rsidRDefault="001353D9" w:rsidP="001353D9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Sales Channel Revenue</w:t>
      </w:r>
      <w:r w:rsidRPr="001353D9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: A pie chart illustrating the percentage contribution of offline and online sales to the total revenue.</w:t>
      </w:r>
    </w:p>
    <w:p w14:paraId="6370DD51" w14:textId="01ECCCDB" w:rsidR="001353D9" w:rsidRPr="001353D9" w:rsidRDefault="001353D9" w:rsidP="001353D9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Total Cost by Sales Channel</w:t>
      </w:r>
      <w:r w:rsidRPr="001353D9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: A pie chart depicting the cost distribution between offline and online sales.</w:t>
      </w:r>
    </w:p>
    <w:p w14:paraId="7BE7620F" w14:textId="4B7707AE" w:rsidR="001353D9" w:rsidRPr="001353D9" w:rsidRDefault="001353D9" w:rsidP="001353D9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Region-Wise Average Profit</w:t>
      </w:r>
      <w:r w:rsidRPr="001353D9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: A pie chart showing the average profit distribution across regions.</w:t>
      </w:r>
    </w:p>
    <w:p w14:paraId="5E86E096" w14:textId="77777777" w:rsidR="001353D9" w:rsidRDefault="001353D9" w:rsidP="001353D9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Units Sold Region-Wise</w:t>
      </w:r>
      <w:r w:rsidRPr="001353D9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: A donut chart representing the percentage of units sold in each region.</w:t>
      </w:r>
    </w:p>
    <w:p w14:paraId="1EAE8B32" w14:textId="3F55ED8C" w:rsidR="001353D9" w:rsidRPr="001353D9" w:rsidRDefault="001353D9" w:rsidP="001353D9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353D9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Units Sold Yearly</w:t>
      </w:r>
      <w:r w:rsidRPr="001353D9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: A bar chart indicating the total units sold each year.</w:t>
      </w:r>
    </w:p>
    <w:p w14:paraId="6CA92FAB" w14:textId="3568B358" w:rsidR="001353D9" w:rsidRPr="001353D9" w:rsidRDefault="001353D9" w:rsidP="001353D9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</w:p>
    <w:p w14:paraId="2AEE678B" w14:textId="77777777" w:rsidR="00774455" w:rsidRDefault="00774455" w:rsidP="00BE59C3">
      <w:pPr>
        <w:pStyle w:val="ListParagraph"/>
        <w:jc w:val="center"/>
        <w:rPr>
          <w:rFonts w:ascii="Amasis MT Pro Black" w:hAnsi="Amasis MT Pro Black"/>
          <w:color w:val="4C94D8" w:themeColor="text2" w:themeTint="80"/>
          <w:sz w:val="36"/>
          <w:szCs w:val="36"/>
        </w:rPr>
      </w:pPr>
    </w:p>
    <w:p w14:paraId="5B6BD3F7" w14:textId="3F0B2DF2" w:rsidR="00BE59C3" w:rsidRPr="00BE59C3" w:rsidRDefault="00BE59C3" w:rsidP="00BE59C3">
      <w:pPr>
        <w:pStyle w:val="ListParagraph"/>
        <w:jc w:val="center"/>
        <w:rPr>
          <w:sz w:val="24"/>
          <w:szCs w:val="24"/>
        </w:rPr>
      </w:pPr>
      <w:r w:rsidRPr="00BE59C3">
        <w:rPr>
          <w:rFonts w:ascii="Amasis MT Pro Black" w:hAnsi="Amasis MT Pro Black"/>
          <w:color w:val="4C94D8" w:themeColor="text2" w:themeTint="80"/>
          <w:sz w:val="36"/>
          <w:szCs w:val="36"/>
        </w:rPr>
        <w:t>EDA (Exploratory Data Analysis)</w:t>
      </w:r>
    </w:p>
    <w:p w14:paraId="6859B0BC" w14:textId="77777777" w:rsidR="001A57AC" w:rsidRPr="001A57AC" w:rsidRDefault="001A57AC" w:rsidP="001A57AC">
      <w:pPr>
        <w:pStyle w:val="ListParagraph"/>
        <w:spacing w:after="0"/>
        <w:rPr>
          <w:sz w:val="24"/>
          <w:szCs w:val="24"/>
        </w:rPr>
      </w:pPr>
    </w:p>
    <w:p w14:paraId="6A51ED8B" w14:textId="535EC9FF" w:rsidR="001A57AC" w:rsidRPr="001A57AC" w:rsidRDefault="001A57AC" w:rsidP="001A57A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</w:pPr>
      <w:r w:rsidRPr="001A57AC"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  <w:t>Data Cleaning and Preprocessing: -</w:t>
      </w:r>
    </w:p>
    <w:p w14:paraId="095171FC" w14:textId="77777777" w:rsidR="001A57AC" w:rsidRDefault="001A57AC" w:rsidP="008D1E05">
      <w:pPr>
        <w:spacing w:after="0"/>
        <w:ind w:left="720"/>
        <w:rPr>
          <w:color w:val="000000" w:themeColor="text1"/>
          <w:sz w:val="24"/>
          <w:szCs w:val="24"/>
        </w:rPr>
      </w:pPr>
    </w:p>
    <w:p w14:paraId="5B9C4AE3" w14:textId="29298507" w:rsidR="001A57AC" w:rsidRPr="001A57AC" w:rsidRDefault="001A57AC" w:rsidP="001A57AC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A57AC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There are no missing values in the dataset.</w:t>
      </w:r>
    </w:p>
    <w:p w14:paraId="3D3D2B64" w14:textId="26A107EB" w:rsidR="001A57AC" w:rsidRPr="00BE59C3" w:rsidRDefault="001A57AC" w:rsidP="001A57AC">
      <w:pPr>
        <w:pStyle w:val="ListParagraph"/>
        <w:numPr>
          <w:ilvl w:val="1"/>
          <w:numId w:val="4"/>
        </w:numPr>
        <w:spacing w:after="0"/>
        <w:rPr>
          <w:color w:val="000000" w:themeColor="text1"/>
          <w:sz w:val="24"/>
          <w:szCs w:val="24"/>
        </w:rPr>
      </w:pPr>
      <w:r w:rsidRPr="001A57AC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New columns, “Year” and “Month”</w:t>
      </w:r>
      <w:r w:rsidRPr="001A57AC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were created from the "Order Date" column.</w:t>
      </w:r>
    </w:p>
    <w:p w14:paraId="086FD783" w14:textId="77777777" w:rsidR="00BE59C3" w:rsidRDefault="00BE59C3" w:rsidP="00BE59C3">
      <w:pPr>
        <w:spacing w:after="0"/>
        <w:rPr>
          <w:color w:val="000000" w:themeColor="text1"/>
          <w:sz w:val="24"/>
          <w:szCs w:val="24"/>
        </w:rPr>
      </w:pPr>
    </w:p>
    <w:p w14:paraId="23627838" w14:textId="42CB2249" w:rsidR="00BE59C3" w:rsidRDefault="00BE59C3" w:rsidP="00BE59C3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</w:pPr>
      <w:r w:rsidRPr="00BE59C3"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  <w:t xml:space="preserve">Analysis of </w:t>
      </w:r>
      <w:r w:rsidRPr="00BE59C3"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  <w:t>Sales</w:t>
      </w:r>
      <w:r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  <w:t>: -</w:t>
      </w:r>
    </w:p>
    <w:p w14:paraId="0393FBAB" w14:textId="77777777" w:rsidR="00BE59C3" w:rsidRDefault="00BE59C3" w:rsidP="00BE59C3">
      <w:pPr>
        <w:spacing w:after="0"/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</w:pPr>
    </w:p>
    <w:p w14:paraId="4110FB54" w14:textId="7D6B4050" w:rsidR="00BE59C3" w:rsidRPr="00BE59C3" w:rsidRDefault="00BE59C3" w:rsidP="00BE59C3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E59C3">
        <w:rPr>
          <w:rFonts w:eastAsia="Times New Roman" w:cs="Times New Roman"/>
          <w:kern w:val="0"/>
          <w:sz w:val="24"/>
          <w:szCs w:val="24"/>
          <w14:ligatures w14:val="none"/>
        </w:rPr>
        <w:t>Total revenue: $137,348,768.31</w:t>
      </w:r>
    </w:p>
    <w:p w14:paraId="43869996" w14:textId="69AB8D69" w:rsidR="00BE59C3" w:rsidRPr="00BE59C3" w:rsidRDefault="00BE59C3" w:rsidP="00BE59C3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E59C3">
        <w:rPr>
          <w:rFonts w:eastAsia="Times New Roman" w:cs="Times New Roman"/>
          <w:kern w:val="0"/>
          <w:sz w:val="24"/>
          <w:szCs w:val="24"/>
          <w14:ligatures w14:val="none"/>
        </w:rPr>
        <w:t>Total cost: $93,180,569.91</w:t>
      </w:r>
    </w:p>
    <w:p w14:paraId="1DBEE1B1" w14:textId="77D7AA69" w:rsidR="00BE59C3" w:rsidRPr="00BE59C3" w:rsidRDefault="00BE59C3" w:rsidP="00BE59C3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E59C3">
        <w:rPr>
          <w:rFonts w:eastAsia="Times New Roman" w:cs="Times New Roman"/>
          <w:kern w:val="0"/>
          <w:sz w:val="24"/>
          <w:szCs w:val="24"/>
          <w14:ligatures w14:val="none"/>
        </w:rPr>
        <w:t>Total profit: $44,168,198.39</w:t>
      </w:r>
    </w:p>
    <w:p w14:paraId="3EE500BE" w14:textId="051A477F" w:rsidR="00BE59C3" w:rsidRPr="00BE59C3" w:rsidRDefault="00BE59C3" w:rsidP="00BE59C3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E59C3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"Offline" and "Online" are the two sales channels.</w:t>
      </w:r>
    </w:p>
    <w:p w14:paraId="725A50C3" w14:textId="5E4F607C" w:rsidR="00BE59C3" w:rsidRPr="00BE59C3" w:rsidRDefault="00BE59C3" w:rsidP="00BE59C3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E59C3">
        <w:rPr>
          <w:rFonts w:eastAsia="Times New Roman" w:cs="Times New Roman"/>
          <w:kern w:val="0"/>
          <w:sz w:val="24"/>
          <w:szCs w:val="24"/>
          <w14:ligatures w14:val="none"/>
        </w:rPr>
        <w:t>"Cosmetics" is the product category with the highest total revenue.</w:t>
      </w:r>
    </w:p>
    <w:p w14:paraId="0B63C3F5" w14:textId="77777777" w:rsidR="00BE59C3" w:rsidRDefault="00BE59C3" w:rsidP="00BE59C3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E59C3">
        <w:rPr>
          <w:rFonts w:eastAsia="Times New Roman" w:cs="Times New Roman"/>
          <w:kern w:val="0"/>
          <w:sz w:val="24"/>
          <w:szCs w:val="24"/>
          <w14:ligatures w14:val="none"/>
        </w:rPr>
        <w:t>Sub-Saharan Africa has the highest volume of units sold, while North America has the lowest.</w:t>
      </w:r>
    </w:p>
    <w:p w14:paraId="295E66C3" w14:textId="77777777" w:rsidR="009E4F58" w:rsidRDefault="00BE59C3" w:rsidP="009E4F58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E59C3">
        <w:rPr>
          <w:rFonts w:eastAsia="Times New Roman" w:cs="Times New Roman"/>
          <w:kern w:val="0"/>
          <w:sz w:val="24"/>
          <w:szCs w:val="24"/>
          <w14:ligatures w14:val="none"/>
        </w:rPr>
        <w:t>Yearly sales show fluctuations with peaks in 2012 and 2014 and a low point in 2016.</w:t>
      </w:r>
    </w:p>
    <w:p w14:paraId="01D16526" w14:textId="0F18115A" w:rsidR="009E4F58" w:rsidRPr="009E4F58" w:rsidRDefault="009E4F58" w:rsidP="009E4F58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E4F5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October and November</w:t>
      </w:r>
      <w:r w:rsidRPr="009E4F58">
        <w:rPr>
          <w:rFonts w:eastAsia="Times New Roman" w:cs="Times New Roman"/>
          <w:kern w:val="0"/>
          <w:sz w:val="24"/>
          <w:szCs w:val="24"/>
          <w14:ligatures w14:val="none"/>
        </w:rPr>
        <w:t xml:space="preserve"> consistently exhibit high sales, likely driven by holiday shopping.</w:t>
      </w:r>
    </w:p>
    <w:p w14:paraId="5ED6C7A5" w14:textId="5F3B8769" w:rsidR="009E4F58" w:rsidRDefault="009E4F58" w:rsidP="009E4F58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E4F5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February 2017 and November 2016</w:t>
      </w:r>
      <w:r w:rsidRPr="009E4F58">
        <w:rPr>
          <w:rFonts w:eastAsia="Times New Roman" w:cs="Times New Roman"/>
          <w:kern w:val="0"/>
          <w:sz w:val="24"/>
          <w:szCs w:val="24"/>
          <w14:ligatures w14:val="none"/>
        </w:rPr>
        <w:t xml:space="preserve"> show exceptionally high sales, suggesting the presence of successful promotions or events.</w:t>
      </w:r>
    </w:p>
    <w:p w14:paraId="5BBE28F8" w14:textId="1FBB396A" w:rsidR="009E4F58" w:rsidRPr="009E4F58" w:rsidRDefault="009E4F58" w:rsidP="009E4F58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E4F58">
        <w:rPr>
          <w:rStyle w:val="Strong"/>
          <w:sz w:val="24"/>
          <w:szCs w:val="24"/>
        </w:rPr>
        <w:t>June, July, August, and September</w:t>
      </w:r>
      <w:r w:rsidRPr="009E4F58">
        <w:rPr>
          <w:sz w:val="24"/>
          <w:szCs w:val="24"/>
        </w:rPr>
        <w:t xml:space="preserve"> typically experience lower sales, which may be attributed to seasonal trends or customer </w:t>
      </w:r>
      <w:proofErr w:type="spellStart"/>
      <w:r>
        <w:rPr>
          <w:sz w:val="24"/>
          <w:szCs w:val="24"/>
        </w:rPr>
        <w:t>behaviors</w:t>
      </w:r>
      <w:proofErr w:type="spellEnd"/>
      <w:r w:rsidRPr="009E4F58">
        <w:rPr>
          <w:sz w:val="24"/>
          <w:szCs w:val="24"/>
        </w:rPr>
        <w:t>.</w:t>
      </w:r>
    </w:p>
    <w:p w14:paraId="3FE8AAE6" w14:textId="77777777" w:rsidR="00BE59C3" w:rsidRPr="009E4F58" w:rsidRDefault="00BE59C3" w:rsidP="00BE59C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A9C6DD4" w14:textId="77777777" w:rsidR="00BE59C3" w:rsidRDefault="00BE59C3" w:rsidP="00BE59C3">
      <w:pPr>
        <w:spacing w:after="0" w:line="240" w:lineRule="auto"/>
        <w:jc w:val="center"/>
        <w:rPr>
          <w:rFonts w:ascii="Amasis MT Pro Black" w:eastAsia="Times New Roman" w:hAnsi="Amasis MT Pro Black" w:cs="Times New Roman"/>
          <w:color w:val="4C94D8" w:themeColor="text2" w:themeTint="80"/>
          <w:kern w:val="0"/>
          <w:sz w:val="36"/>
          <w:szCs w:val="36"/>
          <w14:ligatures w14:val="none"/>
        </w:rPr>
      </w:pPr>
    </w:p>
    <w:p w14:paraId="6CD22117" w14:textId="77777777" w:rsidR="0028515C" w:rsidRDefault="0028515C" w:rsidP="0028515C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1D9A44A" w14:textId="526CCD02" w:rsidR="0028515C" w:rsidRPr="00864E88" w:rsidRDefault="0028515C" w:rsidP="0028515C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i/>
          <w:iCs/>
          <w:color w:val="E97132" w:themeColor="accent2"/>
          <w:kern w:val="0"/>
          <w:sz w:val="32"/>
          <w:szCs w:val="32"/>
          <w:u w:val="single"/>
          <w14:ligatures w14:val="none"/>
        </w:rPr>
      </w:pPr>
      <w:r w:rsidRPr="00864E88">
        <w:rPr>
          <w:rFonts w:asciiTheme="majorHAnsi" w:hAnsiTheme="majorHAnsi"/>
          <w:i/>
          <w:iCs/>
          <w:color w:val="E97132" w:themeColor="accent2"/>
          <w:sz w:val="32"/>
          <w:szCs w:val="32"/>
          <w:u w:val="single"/>
        </w:rPr>
        <w:t>Strategies: -</w:t>
      </w:r>
    </w:p>
    <w:p w14:paraId="32FA0B55" w14:textId="5C40A00D" w:rsidR="00BE59C3" w:rsidRPr="0028515C" w:rsidRDefault="0028515C" w:rsidP="0028515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ADLaM Display"/>
          <w:kern w:val="0"/>
          <w:sz w:val="24"/>
          <w:szCs w:val="24"/>
          <w14:ligatures w14:val="none"/>
        </w:rPr>
      </w:pPr>
      <w:r w:rsidRPr="0028515C">
        <w:rPr>
          <w:rStyle w:val="Strong"/>
          <w:color w:val="4C94D8" w:themeColor="text2" w:themeTint="80"/>
          <w:sz w:val="28"/>
          <w:szCs w:val="28"/>
        </w:rPr>
        <w:t>Shift focus to online sales:</w:t>
      </w:r>
      <w:r w:rsidRPr="0028515C">
        <w:rPr>
          <w:color w:val="4C94D8" w:themeColor="text2" w:themeTint="80"/>
          <w:sz w:val="24"/>
          <w:szCs w:val="24"/>
        </w:rPr>
        <w:t xml:space="preserve"> </w:t>
      </w:r>
      <w:r w:rsidRPr="0028515C">
        <w:rPr>
          <w:sz w:val="24"/>
          <w:szCs w:val="24"/>
        </w:rPr>
        <w:t>Capitalize on the online sales channel's growth potential. Implement targeted advertising campaigns and promotions to attract customers to the online platform.</w:t>
      </w:r>
    </w:p>
    <w:p w14:paraId="43613410" w14:textId="77777777" w:rsidR="0028515C" w:rsidRPr="0028515C" w:rsidRDefault="0028515C" w:rsidP="0028515C">
      <w:pPr>
        <w:pStyle w:val="ListParagraph"/>
        <w:spacing w:after="0" w:line="240" w:lineRule="auto"/>
        <w:ind w:left="1080"/>
        <w:rPr>
          <w:rFonts w:eastAsia="Times New Roman" w:cs="ADLaM Display"/>
          <w:kern w:val="0"/>
          <w:sz w:val="24"/>
          <w:szCs w:val="24"/>
          <w14:ligatures w14:val="none"/>
        </w:rPr>
      </w:pPr>
    </w:p>
    <w:p w14:paraId="05691792" w14:textId="26AACA16" w:rsidR="0028515C" w:rsidRPr="0028515C" w:rsidRDefault="0028515C" w:rsidP="0028515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ADLaM Display"/>
          <w:kern w:val="0"/>
          <w:sz w:val="24"/>
          <w:szCs w:val="24"/>
          <w14:ligatures w14:val="none"/>
        </w:rPr>
      </w:pPr>
      <w:r w:rsidRPr="0028515C">
        <w:rPr>
          <w:rStyle w:val="Strong"/>
          <w:color w:val="4C94D8" w:themeColor="text2" w:themeTint="80"/>
          <w:sz w:val="28"/>
          <w:szCs w:val="28"/>
        </w:rPr>
        <w:t>Optimize product strategies:</w:t>
      </w:r>
      <w:r w:rsidRPr="0028515C">
        <w:rPr>
          <w:color w:val="4C94D8" w:themeColor="text2" w:themeTint="80"/>
          <w:sz w:val="24"/>
          <w:szCs w:val="24"/>
        </w:rPr>
        <w:t xml:space="preserve"> </w:t>
      </w:r>
      <w:proofErr w:type="spellStart"/>
      <w:r w:rsidRPr="0028515C">
        <w:rPr>
          <w:sz w:val="24"/>
          <w:szCs w:val="24"/>
        </w:rPr>
        <w:t>Analyze</w:t>
      </w:r>
      <w:proofErr w:type="spellEnd"/>
      <w:r w:rsidRPr="0028515C">
        <w:rPr>
          <w:sz w:val="24"/>
          <w:szCs w:val="24"/>
        </w:rPr>
        <w:t xml:space="preserve"> low-performing categories like "fruits," "vegetables," and "beverages." Consider offering discounts or exploring fresh produce delivery initiatives to boost sales in these areas.</w:t>
      </w:r>
    </w:p>
    <w:p w14:paraId="2B4C3D7F" w14:textId="77777777" w:rsidR="0028515C" w:rsidRPr="0028515C" w:rsidRDefault="0028515C" w:rsidP="0028515C">
      <w:pPr>
        <w:spacing w:after="0" w:line="240" w:lineRule="auto"/>
        <w:rPr>
          <w:rFonts w:eastAsia="Times New Roman" w:cs="ADLaM Display"/>
          <w:kern w:val="0"/>
          <w:sz w:val="24"/>
          <w:szCs w:val="24"/>
          <w14:ligatures w14:val="none"/>
        </w:rPr>
      </w:pPr>
    </w:p>
    <w:p w14:paraId="79E0C220" w14:textId="1A7DBC63" w:rsidR="0028515C" w:rsidRPr="0028515C" w:rsidRDefault="0028515C" w:rsidP="0028515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ADLaM Display"/>
          <w:kern w:val="0"/>
          <w:sz w:val="24"/>
          <w:szCs w:val="24"/>
          <w14:ligatures w14:val="none"/>
        </w:rPr>
      </w:pPr>
      <w:r w:rsidRPr="0028515C">
        <w:rPr>
          <w:rStyle w:val="Strong"/>
          <w:color w:val="4C94D8" w:themeColor="text2" w:themeTint="80"/>
          <w:sz w:val="28"/>
          <w:szCs w:val="28"/>
        </w:rPr>
        <w:t>Expand into emerging markets:</w:t>
      </w:r>
      <w:r w:rsidRPr="0028515C">
        <w:rPr>
          <w:color w:val="4C94D8" w:themeColor="text2" w:themeTint="80"/>
          <w:sz w:val="24"/>
          <w:szCs w:val="24"/>
        </w:rPr>
        <w:t xml:space="preserve"> </w:t>
      </w:r>
      <w:r w:rsidRPr="0028515C">
        <w:rPr>
          <w:sz w:val="24"/>
          <w:szCs w:val="24"/>
        </w:rPr>
        <w:t>The Middle East and North Africa show promise for high profits. Invest in marketing and logistics infrastructure to tap into these markets' potential.</w:t>
      </w:r>
    </w:p>
    <w:p w14:paraId="425383B0" w14:textId="77777777" w:rsidR="0028515C" w:rsidRPr="0028515C" w:rsidRDefault="0028515C" w:rsidP="0028515C">
      <w:pPr>
        <w:spacing w:after="0" w:line="240" w:lineRule="auto"/>
        <w:rPr>
          <w:rFonts w:eastAsia="Times New Roman" w:cs="ADLaM Display"/>
          <w:kern w:val="0"/>
          <w:sz w:val="24"/>
          <w:szCs w:val="24"/>
          <w14:ligatures w14:val="none"/>
        </w:rPr>
      </w:pPr>
    </w:p>
    <w:p w14:paraId="1C02D5AF" w14:textId="09EB1C5F" w:rsidR="0028515C" w:rsidRPr="0028515C" w:rsidRDefault="0028515C" w:rsidP="0028515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ADLaM Display"/>
          <w:kern w:val="0"/>
          <w:sz w:val="24"/>
          <w:szCs w:val="24"/>
          <w14:ligatures w14:val="none"/>
        </w:rPr>
      </w:pPr>
      <w:r w:rsidRPr="0028515C">
        <w:rPr>
          <w:rStyle w:val="Strong"/>
          <w:color w:val="4C94D8" w:themeColor="text2" w:themeTint="80"/>
          <w:sz w:val="28"/>
          <w:szCs w:val="28"/>
        </w:rPr>
        <w:t>Revitalize sales in specific regions:</w:t>
      </w:r>
      <w:r w:rsidRPr="0028515C">
        <w:rPr>
          <w:color w:val="4C94D8" w:themeColor="text2" w:themeTint="80"/>
          <w:sz w:val="24"/>
          <w:szCs w:val="24"/>
        </w:rPr>
        <w:t xml:space="preserve"> </w:t>
      </w:r>
      <w:r w:rsidRPr="0028515C">
        <w:rPr>
          <w:sz w:val="24"/>
          <w:szCs w:val="24"/>
        </w:rPr>
        <w:t>Central America the Caribbean and North America have room for improvement in sales volume. Develop targeted campaigns to address these regions' unique consumer preferences.</w:t>
      </w:r>
    </w:p>
    <w:p w14:paraId="199AB190" w14:textId="77777777" w:rsidR="0028515C" w:rsidRPr="0028515C" w:rsidRDefault="0028515C" w:rsidP="0028515C">
      <w:pPr>
        <w:spacing w:after="0" w:line="240" w:lineRule="auto"/>
        <w:rPr>
          <w:rFonts w:eastAsia="Times New Roman" w:cs="ADLaM Display"/>
          <w:kern w:val="0"/>
          <w:sz w:val="24"/>
          <w:szCs w:val="24"/>
          <w14:ligatures w14:val="none"/>
        </w:rPr>
      </w:pPr>
    </w:p>
    <w:p w14:paraId="733D969C" w14:textId="7880C352" w:rsidR="0028515C" w:rsidRPr="00774455" w:rsidRDefault="0028515C" w:rsidP="0028515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ADLaM Display"/>
          <w:kern w:val="0"/>
          <w:sz w:val="24"/>
          <w:szCs w:val="24"/>
          <w14:ligatures w14:val="none"/>
        </w:rPr>
      </w:pPr>
      <w:r w:rsidRPr="0028515C">
        <w:rPr>
          <w:rStyle w:val="Strong"/>
          <w:color w:val="4C94D8" w:themeColor="text2" w:themeTint="80"/>
          <w:sz w:val="28"/>
          <w:szCs w:val="28"/>
        </w:rPr>
        <w:t>Maintain sales consistency:</w:t>
      </w:r>
      <w:r w:rsidRPr="0028515C">
        <w:rPr>
          <w:color w:val="4C94D8" w:themeColor="text2" w:themeTint="80"/>
          <w:sz w:val="24"/>
          <w:szCs w:val="24"/>
        </w:rPr>
        <w:t xml:space="preserve"> </w:t>
      </w:r>
      <w:r w:rsidRPr="0028515C">
        <w:rPr>
          <w:sz w:val="24"/>
          <w:szCs w:val="24"/>
        </w:rPr>
        <w:t>Implement strategies to stabilize and increase sales volumes year-over-year. This will ensure steady business growth and minimize fluctuations.</w:t>
      </w:r>
    </w:p>
    <w:p w14:paraId="6AF1A9E9" w14:textId="77777777" w:rsidR="00774455" w:rsidRPr="00774455" w:rsidRDefault="00774455" w:rsidP="00774455">
      <w:pPr>
        <w:pStyle w:val="ListParagraph"/>
        <w:rPr>
          <w:rFonts w:eastAsia="Times New Roman" w:cs="ADLaM Display"/>
          <w:kern w:val="0"/>
          <w:sz w:val="24"/>
          <w:szCs w:val="24"/>
          <w14:ligatures w14:val="none"/>
        </w:rPr>
      </w:pPr>
    </w:p>
    <w:p w14:paraId="1D25D3F6" w14:textId="77777777" w:rsidR="009E4F58" w:rsidRPr="009E4F58" w:rsidRDefault="00774455" w:rsidP="009E4F5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ADLaM Display"/>
          <w:kern w:val="0"/>
          <w:sz w:val="24"/>
          <w:szCs w:val="24"/>
          <w14:ligatures w14:val="none"/>
        </w:rPr>
      </w:pPr>
      <w:r w:rsidRPr="009E4F58">
        <w:rPr>
          <w:rStyle w:val="Strong"/>
          <w:color w:val="4C94D8" w:themeColor="text2" w:themeTint="80"/>
          <w:sz w:val="28"/>
          <w:szCs w:val="28"/>
        </w:rPr>
        <w:t>Seasonal Promotions</w:t>
      </w:r>
      <w:r w:rsidRPr="009E4F58">
        <w:rPr>
          <w:color w:val="4C94D8" w:themeColor="text2" w:themeTint="80"/>
          <w:sz w:val="28"/>
          <w:szCs w:val="28"/>
        </w:rPr>
        <w:t>:</w:t>
      </w:r>
      <w:r w:rsidRPr="00774455">
        <w:rPr>
          <w:color w:val="45B0E1" w:themeColor="accent1" w:themeTint="99"/>
        </w:rPr>
        <w:t xml:space="preserve"> </w:t>
      </w:r>
      <w:r>
        <w:t>Utilize the yearly and monthly sales data to run seasonal promotions and stock management efficiently.</w:t>
      </w:r>
    </w:p>
    <w:p w14:paraId="4F413C90" w14:textId="77777777" w:rsidR="009E4F58" w:rsidRPr="009E4F58" w:rsidRDefault="009E4F58" w:rsidP="009E4F5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78B6E5B" w14:textId="405F2546" w:rsidR="009E4F58" w:rsidRPr="009E4F58" w:rsidRDefault="009E4F58" w:rsidP="009E4F58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="ADLaM Display"/>
          <w:b/>
          <w:bCs/>
          <w:color w:val="4C94D8" w:themeColor="text2" w:themeTint="80"/>
          <w:kern w:val="0"/>
          <w:sz w:val="28"/>
          <w:szCs w:val="28"/>
          <w14:ligatures w14:val="none"/>
        </w:rPr>
      </w:pPr>
      <w:r w:rsidRPr="009E4F58">
        <w:rPr>
          <w:rFonts w:asciiTheme="majorHAnsi" w:eastAsia="Times New Roman" w:hAnsiTheme="majorHAnsi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Leverage High Sales Periods:</w:t>
      </w:r>
    </w:p>
    <w:p w14:paraId="5B115567" w14:textId="77777777" w:rsidR="009E4F58" w:rsidRPr="009E4F58" w:rsidRDefault="009E4F58" w:rsidP="009E4F58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left="1843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E4F58">
        <w:rPr>
          <w:rFonts w:eastAsia="Times New Roman" w:cs="Times New Roman"/>
          <w:kern w:val="0"/>
          <w:sz w:val="24"/>
          <w:szCs w:val="24"/>
          <w14:ligatures w14:val="none"/>
        </w:rPr>
        <w:t>Intensify marketing efforts and promotions during October and November to capitalize on holiday shopping trends.</w:t>
      </w:r>
    </w:p>
    <w:p w14:paraId="44A8A80D" w14:textId="0B6FCCD2" w:rsidR="009E4F58" w:rsidRPr="009E4F58" w:rsidRDefault="009E4F58" w:rsidP="009E4F58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left="1843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E4F58">
        <w:rPr>
          <w:rFonts w:eastAsia="Times New Roman" w:cs="Times New Roman"/>
          <w:kern w:val="0"/>
          <w:sz w:val="24"/>
          <w:szCs w:val="24"/>
          <w14:ligatures w14:val="none"/>
        </w:rPr>
        <w:t>Plan special events or campaigns in February to replicate the success seen in February 2017.</w:t>
      </w:r>
    </w:p>
    <w:p w14:paraId="2839B9F1" w14:textId="77777777" w:rsidR="009E4F58" w:rsidRDefault="009E4F58" w:rsidP="009E4F58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Times New Roman"/>
          <w:color w:val="4C94D8" w:themeColor="text2" w:themeTint="80"/>
          <w:kern w:val="0"/>
          <w:sz w:val="28"/>
          <w:szCs w:val="28"/>
          <w14:ligatures w14:val="none"/>
        </w:rPr>
      </w:pPr>
    </w:p>
    <w:p w14:paraId="23EBA1BC" w14:textId="50E2CF5B" w:rsidR="009E4F58" w:rsidRPr="009E4F58" w:rsidRDefault="009E4F58" w:rsidP="009E4F5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</w:pPr>
      <w:r w:rsidRPr="009E4F58">
        <w:rPr>
          <w:rFonts w:asciiTheme="majorHAnsi" w:eastAsia="Times New Roman" w:hAnsiTheme="majorHAnsi" w:cs="Times New Roman"/>
          <w:b/>
          <w:bCs/>
          <w:color w:val="4C94D8" w:themeColor="text2" w:themeTint="80"/>
          <w:kern w:val="0"/>
          <w:sz w:val="28"/>
          <w:szCs w:val="28"/>
          <w14:ligatures w14:val="none"/>
        </w:rPr>
        <w:t>Boost Low Sales Months:</w:t>
      </w:r>
    </w:p>
    <w:p w14:paraId="26ECEF67" w14:textId="77777777" w:rsidR="009E4F58" w:rsidRPr="009E4F58" w:rsidRDefault="009E4F58" w:rsidP="009E4F58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ind w:left="1843"/>
        <w:rPr>
          <w:rFonts w:eastAsia="Times New Roman" w:cs="Times New Roman"/>
          <w:color w:val="4C94D8" w:themeColor="text2" w:themeTint="80"/>
          <w:kern w:val="0"/>
          <w:sz w:val="24"/>
          <w:szCs w:val="24"/>
          <w14:ligatures w14:val="none"/>
        </w:rPr>
      </w:pPr>
      <w:r w:rsidRPr="009E4F58">
        <w:rPr>
          <w:rFonts w:eastAsia="Times New Roman" w:cs="Times New Roman"/>
          <w:kern w:val="0"/>
          <w:sz w:val="24"/>
          <w:szCs w:val="24"/>
          <w14:ligatures w14:val="none"/>
        </w:rPr>
        <w:t>Introduce targeted promotions and discounts during the typically slow months of June to September to stimulate demand.</w:t>
      </w:r>
    </w:p>
    <w:p w14:paraId="6C53F53C" w14:textId="2BF31157" w:rsidR="009E4F58" w:rsidRPr="009E4F58" w:rsidRDefault="009E4F58" w:rsidP="009E4F58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ind w:left="1843"/>
        <w:rPr>
          <w:rFonts w:eastAsia="Times New Roman" w:cs="Times New Roman"/>
          <w:color w:val="4C94D8" w:themeColor="text2" w:themeTint="80"/>
          <w:kern w:val="0"/>
          <w:sz w:val="24"/>
          <w:szCs w:val="24"/>
          <w14:ligatures w14:val="none"/>
        </w:rPr>
      </w:pPr>
      <w:r w:rsidRPr="009E4F58">
        <w:rPr>
          <w:rFonts w:eastAsia="Times New Roman" w:cs="Times New Roman"/>
          <w:kern w:val="0"/>
          <w:sz w:val="24"/>
          <w:szCs w:val="24"/>
          <w14:ligatures w14:val="none"/>
        </w:rPr>
        <w:t>Consider launching new products or services in these months to attract customer attention.</w:t>
      </w:r>
    </w:p>
    <w:p w14:paraId="0E2A75F2" w14:textId="77777777" w:rsidR="009E4F58" w:rsidRPr="009E4F58" w:rsidRDefault="009E4F58" w:rsidP="009E4F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00EC04F" w14:textId="77777777" w:rsidR="009E4F58" w:rsidRPr="009E4F58" w:rsidRDefault="009E4F58" w:rsidP="009E4F58">
      <w:pPr>
        <w:pStyle w:val="ListParagraph"/>
        <w:spacing w:after="0" w:line="240" w:lineRule="auto"/>
        <w:ind w:left="1080"/>
        <w:rPr>
          <w:rFonts w:eastAsia="Times New Roman" w:cs="ADLaM Display"/>
          <w:kern w:val="0"/>
          <w:sz w:val="24"/>
          <w:szCs w:val="24"/>
          <w14:ligatures w14:val="none"/>
        </w:rPr>
      </w:pPr>
    </w:p>
    <w:p w14:paraId="4BDE8C84" w14:textId="50654F28" w:rsidR="001F27E5" w:rsidRPr="001F27E5" w:rsidRDefault="001F27E5" w:rsidP="001F27E5">
      <w:pPr>
        <w:spacing w:after="0" w:line="240" w:lineRule="auto"/>
        <w:ind w:left="720"/>
        <w:rPr>
          <w:rFonts w:eastAsia="Times New Roman" w:cs="ADLaM Display"/>
          <w:kern w:val="0"/>
          <w:sz w:val="24"/>
          <w:szCs w:val="24"/>
          <w14:ligatures w14:val="none"/>
        </w:rPr>
      </w:pPr>
      <w:r w:rsidRPr="001F27E5">
        <w:rPr>
          <w:sz w:val="24"/>
          <w:szCs w:val="24"/>
        </w:rPr>
        <w:t>Overall, this EDA provides valuable insights into Amazon's sales performance. By addressing the identified areas for improvement, Amazon can optimize its sales strategies and increase profitability.</w:t>
      </w:r>
    </w:p>
    <w:sectPr w:rsidR="001F27E5" w:rsidRPr="001F27E5" w:rsidSect="008D1E05"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70" type="#_x0000_t75" style="width:11.25pt;height:11.25pt" o:bullet="t">
        <v:imagedata r:id="rId1" o:title="mso981F"/>
      </v:shape>
    </w:pict>
  </w:numPicBullet>
  <w:abstractNum w:abstractNumId="0" w15:restartNumberingAfterBreak="0">
    <w:nsid w:val="0106601E"/>
    <w:multiLevelType w:val="hybridMultilevel"/>
    <w:tmpl w:val="27740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5AD"/>
    <w:multiLevelType w:val="multilevel"/>
    <w:tmpl w:val="F53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780"/>
    <w:multiLevelType w:val="hybridMultilevel"/>
    <w:tmpl w:val="C5A605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7DC"/>
    <w:multiLevelType w:val="hybridMultilevel"/>
    <w:tmpl w:val="E14EF77C"/>
    <w:lvl w:ilvl="0" w:tplc="FFFFFFFF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58C4BDF"/>
    <w:multiLevelType w:val="hybridMultilevel"/>
    <w:tmpl w:val="9166916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75F08"/>
    <w:multiLevelType w:val="hybridMultilevel"/>
    <w:tmpl w:val="C5864508"/>
    <w:lvl w:ilvl="0" w:tplc="49EA0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03DD7"/>
    <w:multiLevelType w:val="hybridMultilevel"/>
    <w:tmpl w:val="366AE00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4E2848"/>
    <w:multiLevelType w:val="multilevel"/>
    <w:tmpl w:val="398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F449E"/>
    <w:multiLevelType w:val="hybridMultilevel"/>
    <w:tmpl w:val="3C9EF91A"/>
    <w:lvl w:ilvl="0" w:tplc="4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6F5BF4"/>
    <w:multiLevelType w:val="multilevel"/>
    <w:tmpl w:val="E36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24EAD"/>
    <w:multiLevelType w:val="hybridMultilevel"/>
    <w:tmpl w:val="9050B7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50EFC"/>
    <w:multiLevelType w:val="hybridMultilevel"/>
    <w:tmpl w:val="062ABA42"/>
    <w:lvl w:ilvl="0" w:tplc="7550DEA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C94D8" w:themeColor="text2" w:themeTint="80"/>
      </w:rPr>
    </w:lvl>
    <w:lvl w:ilvl="1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7778C1"/>
    <w:multiLevelType w:val="hybridMultilevel"/>
    <w:tmpl w:val="87506A0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0A5E9C"/>
    <w:multiLevelType w:val="hybridMultilevel"/>
    <w:tmpl w:val="F88E1D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22132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936C8"/>
    <w:multiLevelType w:val="hybridMultilevel"/>
    <w:tmpl w:val="DF3EEC9C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92009F"/>
    <w:multiLevelType w:val="hybridMultilevel"/>
    <w:tmpl w:val="D4A2E97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0928D5"/>
    <w:multiLevelType w:val="hybridMultilevel"/>
    <w:tmpl w:val="CC0C833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53C91"/>
    <w:multiLevelType w:val="hybridMultilevel"/>
    <w:tmpl w:val="A33805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F7358"/>
    <w:multiLevelType w:val="hybridMultilevel"/>
    <w:tmpl w:val="644AE5F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C41BB"/>
    <w:multiLevelType w:val="hybridMultilevel"/>
    <w:tmpl w:val="C14C248C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07D7074"/>
    <w:multiLevelType w:val="hybridMultilevel"/>
    <w:tmpl w:val="A1DABE76"/>
    <w:lvl w:ilvl="0" w:tplc="7550DEA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4C94D8" w:themeColor="text2" w:themeTint="8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897D2D"/>
    <w:multiLevelType w:val="hybridMultilevel"/>
    <w:tmpl w:val="C1BAAC48"/>
    <w:lvl w:ilvl="0" w:tplc="FFFFFFFF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30E5FC0"/>
    <w:multiLevelType w:val="hybridMultilevel"/>
    <w:tmpl w:val="1AEC56F8"/>
    <w:lvl w:ilvl="0" w:tplc="40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3E506A5"/>
    <w:multiLevelType w:val="hybridMultilevel"/>
    <w:tmpl w:val="4B9CECBC"/>
    <w:lvl w:ilvl="0" w:tplc="7550DEA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C94D8" w:themeColor="text2" w:themeTint="80"/>
      </w:rPr>
    </w:lvl>
    <w:lvl w:ilvl="1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D76733"/>
    <w:multiLevelType w:val="hybridMultilevel"/>
    <w:tmpl w:val="24D8B94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4C94D8" w:themeColor="text2" w:themeTint="8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92616E"/>
    <w:multiLevelType w:val="multilevel"/>
    <w:tmpl w:val="E47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B93522"/>
    <w:multiLevelType w:val="hybridMultilevel"/>
    <w:tmpl w:val="193C80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240E7"/>
    <w:multiLevelType w:val="hybridMultilevel"/>
    <w:tmpl w:val="23524B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2014F8"/>
    <w:multiLevelType w:val="hybridMultilevel"/>
    <w:tmpl w:val="85245A80"/>
    <w:lvl w:ilvl="0" w:tplc="FFFFFFFF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F5F53D0"/>
    <w:multiLevelType w:val="multilevel"/>
    <w:tmpl w:val="100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FF23FD"/>
    <w:multiLevelType w:val="hybridMultilevel"/>
    <w:tmpl w:val="C598D3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12D28"/>
    <w:multiLevelType w:val="hybridMultilevel"/>
    <w:tmpl w:val="0C1A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161FF"/>
    <w:multiLevelType w:val="hybridMultilevel"/>
    <w:tmpl w:val="D166BE40"/>
    <w:lvl w:ilvl="0" w:tplc="FFFFFFFF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F1237B7"/>
    <w:multiLevelType w:val="hybridMultilevel"/>
    <w:tmpl w:val="4DFC43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740084">
    <w:abstractNumId w:val="31"/>
  </w:num>
  <w:num w:numId="2" w16cid:durableId="390084419">
    <w:abstractNumId w:val="10"/>
  </w:num>
  <w:num w:numId="3" w16cid:durableId="1814905424">
    <w:abstractNumId w:val="13"/>
  </w:num>
  <w:num w:numId="4" w16cid:durableId="1896350708">
    <w:abstractNumId w:val="4"/>
  </w:num>
  <w:num w:numId="5" w16cid:durableId="543371402">
    <w:abstractNumId w:val="16"/>
  </w:num>
  <w:num w:numId="6" w16cid:durableId="272833430">
    <w:abstractNumId w:val="0"/>
  </w:num>
  <w:num w:numId="7" w16cid:durableId="145979722">
    <w:abstractNumId w:val="27"/>
  </w:num>
  <w:num w:numId="8" w16cid:durableId="624459311">
    <w:abstractNumId w:val="6"/>
  </w:num>
  <w:num w:numId="9" w16cid:durableId="618873247">
    <w:abstractNumId w:val="12"/>
  </w:num>
  <w:num w:numId="10" w16cid:durableId="1304118813">
    <w:abstractNumId w:val="9"/>
  </w:num>
  <w:num w:numId="11" w16cid:durableId="143931794">
    <w:abstractNumId w:val="15"/>
  </w:num>
  <w:num w:numId="12" w16cid:durableId="427506623">
    <w:abstractNumId w:val="19"/>
  </w:num>
  <w:num w:numId="13" w16cid:durableId="1773934128">
    <w:abstractNumId w:val="22"/>
  </w:num>
  <w:num w:numId="14" w16cid:durableId="70196571">
    <w:abstractNumId w:val="3"/>
  </w:num>
  <w:num w:numId="15" w16cid:durableId="595137792">
    <w:abstractNumId w:val="28"/>
  </w:num>
  <w:num w:numId="16" w16cid:durableId="1150515046">
    <w:abstractNumId w:val="17"/>
  </w:num>
  <w:num w:numId="17" w16cid:durableId="1670282134">
    <w:abstractNumId w:val="33"/>
  </w:num>
  <w:num w:numId="18" w16cid:durableId="1175219755">
    <w:abstractNumId w:val="8"/>
  </w:num>
  <w:num w:numId="19" w16cid:durableId="1792088548">
    <w:abstractNumId w:val="23"/>
  </w:num>
  <w:num w:numId="20" w16cid:durableId="551968626">
    <w:abstractNumId w:val="20"/>
  </w:num>
  <w:num w:numId="21" w16cid:durableId="1682196725">
    <w:abstractNumId w:val="24"/>
  </w:num>
  <w:num w:numId="22" w16cid:durableId="1343777799">
    <w:abstractNumId w:val="5"/>
  </w:num>
  <w:num w:numId="23" w16cid:durableId="1068773001">
    <w:abstractNumId w:val="25"/>
  </w:num>
  <w:num w:numId="24" w16cid:durableId="319231290">
    <w:abstractNumId w:val="2"/>
  </w:num>
  <w:num w:numId="25" w16cid:durableId="1698196842">
    <w:abstractNumId w:val="14"/>
  </w:num>
  <w:num w:numId="26" w16cid:durableId="964626401">
    <w:abstractNumId w:val="32"/>
  </w:num>
  <w:num w:numId="27" w16cid:durableId="714618145">
    <w:abstractNumId w:val="30"/>
  </w:num>
  <w:num w:numId="28" w16cid:durableId="2063478006">
    <w:abstractNumId w:val="1"/>
  </w:num>
  <w:num w:numId="29" w16cid:durableId="199169507">
    <w:abstractNumId w:val="21"/>
  </w:num>
  <w:num w:numId="30" w16cid:durableId="1868790200">
    <w:abstractNumId w:val="26"/>
  </w:num>
  <w:num w:numId="31" w16cid:durableId="1146388239">
    <w:abstractNumId w:val="18"/>
  </w:num>
  <w:num w:numId="32" w16cid:durableId="1009063887">
    <w:abstractNumId w:val="29"/>
  </w:num>
  <w:num w:numId="33" w16cid:durableId="1727677369">
    <w:abstractNumId w:val="7"/>
  </w:num>
  <w:num w:numId="34" w16cid:durableId="1786074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05"/>
    <w:rsid w:val="001353D9"/>
    <w:rsid w:val="001A57AC"/>
    <w:rsid w:val="001F27E5"/>
    <w:rsid w:val="0028515C"/>
    <w:rsid w:val="00394712"/>
    <w:rsid w:val="00443F14"/>
    <w:rsid w:val="005A4770"/>
    <w:rsid w:val="00767BAE"/>
    <w:rsid w:val="00774455"/>
    <w:rsid w:val="00864E88"/>
    <w:rsid w:val="008D1E05"/>
    <w:rsid w:val="009E4F58"/>
    <w:rsid w:val="00A275EA"/>
    <w:rsid w:val="00B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30539"/>
  <w15:chartTrackingRefBased/>
  <w15:docId w15:val="{8E041232-D9BF-4D52-B27D-878D2B9D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E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E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E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ngall.com/amazon-logo-png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4</Pages>
  <Words>823</Words>
  <Characters>4740</Characters>
  <Application>Microsoft Office Word</Application>
  <DocSecurity>0</DocSecurity>
  <Lines>133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Tamakuwala</dc:creator>
  <cp:keywords/>
  <dc:description/>
  <cp:lastModifiedBy>Ami Tamakuwala</cp:lastModifiedBy>
  <cp:revision>5</cp:revision>
  <dcterms:created xsi:type="dcterms:W3CDTF">2024-07-05T05:48:00Z</dcterms:created>
  <dcterms:modified xsi:type="dcterms:W3CDTF">2024-07-08T07:15:00Z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9f2f0486-4f58-4862-b693-abea08a9047f</vt:lpwstr>
  </property>
</Properties>
</file>