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663E" w14:textId="3204046C" w:rsidR="00160F5C" w:rsidRDefault="00160F5C">
      <w:pPr>
        <w:rPr>
          <w:rFonts w:ascii="Times New Roman" w:hAnsi="Times New Roman" w:cs="Times New Roman"/>
          <w:b/>
          <w:sz w:val="36"/>
          <w:szCs w:val="36"/>
          <w:lang w:val="hr-HR"/>
        </w:rPr>
      </w:pPr>
      <w:r w:rsidRPr="00160F5C">
        <w:rPr>
          <w:rFonts w:ascii="Times New Roman" w:hAnsi="Times New Roman" w:cs="Times New Roman"/>
          <w:b/>
          <w:sz w:val="36"/>
          <w:szCs w:val="36"/>
          <w:lang w:val="hr-HR"/>
        </w:rPr>
        <w:t>Projekt iz Projektnog programiranja</w:t>
      </w:r>
    </w:p>
    <w:p w14:paraId="5F2A629F" w14:textId="6C0A21C9" w:rsidR="00160F5C" w:rsidRDefault="00160F5C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Izrada aplikacije za muzej Mimaru koja će omogućiti korisniku tematsko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navigiranje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kroz muzej uz pomoć story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tellinga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 korištenje QR čitača:</w:t>
      </w:r>
    </w:p>
    <w:p w14:paraId="0291FE18" w14:textId="77777777" w:rsidR="00160F5C" w:rsidRDefault="00160F5C" w:rsidP="00160F5C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160F5C">
        <w:rPr>
          <w:rFonts w:ascii="Times New Roman" w:hAnsi="Times New Roman" w:cs="Times New Roman"/>
          <w:sz w:val="24"/>
          <w:szCs w:val="24"/>
          <w:lang w:val="hr-HR"/>
        </w:rPr>
        <w:t>Definirani zahtjevi za ovu aplikaciju su:</w:t>
      </w:r>
    </w:p>
    <w:p w14:paraId="0CB75F6A" w14:textId="0E7E88EF" w:rsidR="00160F5C" w:rsidRPr="00160F5C" w:rsidRDefault="00160F5C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160F5C">
        <w:rPr>
          <w:rFonts w:ascii="Times New Roman" w:hAnsi="Times New Roman" w:cs="Times New Roman"/>
          <w:sz w:val="24"/>
          <w:szCs w:val="24"/>
          <w:lang w:val="hr-HR"/>
        </w:rPr>
        <w:t xml:space="preserve">Omogućiti korisniku stvaranje svojeg korisničkog računa </w:t>
      </w:r>
      <w:r w:rsidRPr="00160F5C">
        <w:rPr>
          <w:rFonts w:ascii="Times New Roman" w:hAnsi="Times New Roman" w:cs="Times New Roman"/>
          <w:sz w:val="24"/>
          <w:szCs w:val="24"/>
          <w:lang w:val="hr-HR"/>
        </w:rPr>
        <w:tab/>
      </w:r>
    </w:p>
    <w:p w14:paraId="147D6862" w14:textId="59AF4076" w:rsidR="00160F5C" w:rsidRPr="00160F5C" w:rsidRDefault="00160F5C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160F5C">
        <w:rPr>
          <w:rFonts w:ascii="Times New Roman" w:hAnsi="Times New Roman" w:cs="Times New Roman"/>
          <w:sz w:val="24"/>
          <w:szCs w:val="24"/>
          <w:lang w:val="hr-HR"/>
        </w:rPr>
        <w:t>Omogućiti korisniku personalizaciju svojeg korisničkog računa</w:t>
      </w:r>
    </w:p>
    <w:p w14:paraId="3348E4CE" w14:textId="32D3D38F" w:rsidR="00160F5C" w:rsidRDefault="00160F5C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Omogućiti korisniku odabir između tura za korisnike koje se nalaze kod kuće ili tura za korisnike koji se nalaze u muzeju</w:t>
      </w:r>
    </w:p>
    <w:p w14:paraId="0367D877" w14:textId="79DF7B8F" w:rsidR="00160F5C" w:rsidRDefault="00160F5C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Omogućiti korisniku odabir između više tematskih tura</w:t>
      </w:r>
    </w:p>
    <w:p w14:paraId="0D94057A" w14:textId="0F00BA35" w:rsidR="00160F5C" w:rsidRDefault="00160F5C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Omogućiti korisniku korištenje QR čitača koj</w:t>
      </w:r>
      <w:r w:rsidR="005D302E">
        <w:rPr>
          <w:rFonts w:ascii="Times New Roman" w:hAnsi="Times New Roman" w:cs="Times New Roman"/>
          <w:sz w:val="24"/>
          <w:szCs w:val="24"/>
          <w:lang w:val="hr-HR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hr-HR"/>
        </w:rPr>
        <w:t xml:space="preserve"> mu prikaže više informacija o željenom predmetu</w:t>
      </w:r>
    </w:p>
    <w:p w14:paraId="72ED7AC9" w14:textId="408705CC" w:rsidR="00160F5C" w:rsidRDefault="00160F5C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Omogućiti korisniku dostupnost aplikacije na svim mobilnim OS-ovima</w:t>
      </w:r>
    </w:p>
    <w:p w14:paraId="16F62E31" w14:textId="41991EDF" w:rsidR="00160F5C" w:rsidRDefault="00160F5C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Omogućiti korisniku odabir između minimalno dva jezika(engleski i hrvatski)</w:t>
      </w:r>
    </w:p>
    <w:p w14:paraId="2A4218DF" w14:textId="5E98CDF3" w:rsidR="00160F5C" w:rsidRDefault="00160F5C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Omogućiti korisniku kupovinu karata putem aplikacije</w:t>
      </w:r>
    </w:p>
    <w:p w14:paraId="05CFF283" w14:textId="77777777" w:rsidR="00AF695B" w:rsidRDefault="00AF695B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Prikazati sve najnovije vijesti vezano za muzej te nadolazeće, trenutačne te bivše izložbe</w:t>
      </w:r>
    </w:p>
    <w:p w14:paraId="2721C523" w14:textId="10561E09" w:rsidR="00160F5C" w:rsidRDefault="00AF695B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Omogućiti korisniku mogućnost slušanja audio vodiča</w:t>
      </w:r>
    </w:p>
    <w:p w14:paraId="52CAEAE1" w14:textId="2DA36DAE" w:rsidR="00AF695B" w:rsidRDefault="00AF695B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Omogućiti korisniku mogućnost gledanja relevantnih videa</w:t>
      </w:r>
    </w:p>
    <w:p w14:paraId="23A2F54E" w14:textId="4B211A4C" w:rsidR="00AF695B" w:rsidRDefault="00AF695B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Prikazati osnovne informacije o muzeju</w:t>
      </w:r>
    </w:p>
    <w:p w14:paraId="4FFAB85D" w14:textId="6C346838" w:rsidR="00AF695B" w:rsidRDefault="00AF695B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Prikazati osnovni plan muzeja</w:t>
      </w:r>
    </w:p>
    <w:p w14:paraId="318F244E" w14:textId="7E4156EF" w:rsidR="00AF695B" w:rsidRPr="00160F5C" w:rsidRDefault="00A552D3" w:rsidP="00160F5C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Omogućiti korisniku davanje povratnih informacija</w:t>
      </w:r>
      <w:r w:rsidR="00ED0EF6">
        <w:rPr>
          <w:rFonts w:ascii="Times New Roman" w:hAnsi="Times New Roman" w:cs="Times New Roman"/>
          <w:sz w:val="24"/>
          <w:szCs w:val="24"/>
          <w:lang w:val="hr-HR"/>
        </w:rPr>
        <w:t>/recenzija</w:t>
      </w:r>
    </w:p>
    <w:sectPr w:rsidR="00AF695B" w:rsidRPr="00160F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57A1"/>
    <w:multiLevelType w:val="hybridMultilevel"/>
    <w:tmpl w:val="1AEAEE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77522"/>
    <w:multiLevelType w:val="hybridMultilevel"/>
    <w:tmpl w:val="B23C4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740D5"/>
    <w:multiLevelType w:val="hybridMultilevel"/>
    <w:tmpl w:val="C8A61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140D9"/>
    <w:multiLevelType w:val="hybridMultilevel"/>
    <w:tmpl w:val="FD3A41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F6B0E"/>
    <w:multiLevelType w:val="hybridMultilevel"/>
    <w:tmpl w:val="A67A3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B0622"/>
    <w:multiLevelType w:val="hybridMultilevel"/>
    <w:tmpl w:val="C86EC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71C3A"/>
    <w:multiLevelType w:val="hybridMultilevel"/>
    <w:tmpl w:val="15605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E5"/>
    <w:rsid w:val="00160F5C"/>
    <w:rsid w:val="005D302E"/>
    <w:rsid w:val="00663765"/>
    <w:rsid w:val="008016E5"/>
    <w:rsid w:val="009925B2"/>
    <w:rsid w:val="00A552D3"/>
    <w:rsid w:val="00AF695B"/>
    <w:rsid w:val="00B210C7"/>
    <w:rsid w:val="00C71479"/>
    <w:rsid w:val="00E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4816"/>
  <w15:chartTrackingRefBased/>
  <w15:docId w15:val="{EBEC0621-C6DE-4C54-AAF3-FF637543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6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varga</dc:creator>
  <cp:keywords/>
  <dc:description/>
  <cp:lastModifiedBy>bruno varga</cp:lastModifiedBy>
  <cp:revision>5</cp:revision>
  <dcterms:created xsi:type="dcterms:W3CDTF">2019-04-29T19:33:00Z</dcterms:created>
  <dcterms:modified xsi:type="dcterms:W3CDTF">2019-04-29T19:34:00Z</dcterms:modified>
</cp:coreProperties>
</file>