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9AB0" w14:textId="025DB11D" w:rsidR="00AA3B74" w:rsidRDefault="00AA3B74" w:rsidP="00AA3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="175" w:tblpY="1996"/>
        <w:tblW w:w="9270" w:type="dxa"/>
        <w:tblLook w:val="04A0" w:firstRow="1" w:lastRow="0" w:firstColumn="1" w:lastColumn="0" w:noHBand="0" w:noVBand="1"/>
      </w:tblPr>
      <w:tblGrid>
        <w:gridCol w:w="2260"/>
        <w:gridCol w:w="1820"/>
        <w:gridCol w:w="5190"/>
      </w:tblGrid>
      <w:tr w:rsidR="009F4E2E" w14:paraId="4356544F" w14:textId="77777777" w:rsidTr="00766CC9">
        <w:trPr>
          <w:trHeight w:val="546"/>
        </w:trPr>
        <w:tc>
          <w:tcPr>
            <w:tcW w:w="2260" w:type="dxa"/>
            <w:shd w:val="clear" w:color="auto" w:fill="F2F2F2" w:themeFill="background1" w:themeFillShade="F2"/>
            <w:vAlign w:val="center"/>
          </w:tcPr>
          <w:p w14:paraId="2A2CD750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1820" w:type="dxa"/>
            <w:shd w:val="clear" w:color="auto" w:fill="F2F2F2" w:themeFill="background1" w:themeFillShade="F2"/>
            <w:vAlign w:val="center"/>
          </w:tcPr>
          <w:p w14:paraId="154CD3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5190" w:type="dxa"/>
            <w:shd w:val="clear" w:color="auto" w:fill="F2F2F2" w:themeFill="background1" w:themeFillShade="F2"/>
            <w:vAlign w:val="center"/>
          </w:tcPr>
          <w:p w14:paraId="3F6290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F4E2E" w14:paraId="443AD98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61ED2B6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Device </w:t>
            </w:r>
          </w:p>
        </w:tc>
        <w:tc>
          <w:tcPr>
            <w:tcW w:w="1820" w:type="dxa"/>
            <w:vAlign w:val="center"/>
          </w:tcPr>
          <w:p w14:paraId="62A6B395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5190" w:type="dxa"/>
            <w:vAlign w:val="center"/>
          </w:tcPr>
          <w:p w14:paraId="30443891" w14:textId="44915579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The index of device which has compute capability greater or equal to 1.0 that are available for execution</w:t>
            </w:r>
          </w:p>
        </w:tc>
      </w:tr>
      <w:tr w:rsidR="009F4E2E" w14:paraId="2F23AA2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20B9165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20" w:type="dxa"/>
            <w:vAlign w:val="center"/>
          </w:tcPr>
          <w:p w14:paraId="779B0E2C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GeForce 830M</w:t>
            </w:r>
          </w:p>
        </w:tc>
        <w:tc>
          <w:tcPr>
            <w:tcW w:w="5190" w:type="dxa"/>
            <w:vAlign w:val="center"/>
          </w:tcPr>
          <w:p w14:paraId="127BB6E2" w14:textId="32FEE7B0" w:rsidR="009F4E2E" w:rsidRPr="00766CC9" w:rsidRDefault="00372D4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ASCII string identifying device</w:t>
            </w:r>
          </w:p>
        </w:tc>
      </w:tr>
      <w:tr w:rsidR="009F4E2E" w14:paraId="375E9FF6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06449BC1" w14:textId="77777777" w:rsidR="009F4E2E" w:rsidRPr="00766CC9" w:rsidRDefault="009F4E2E" w:rsidP="00766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Compute capability </w:t>
            </w:r>
          </w:p>
        </w:tc>
        <w:tc>
          <w:tcPr>
            <w:tcW w:w="1820" w:type="dxa"/>
            <w:vAlign w:val="center"/>
          </w:tcPr>
          <w:p w14:paraId="1117E3F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5.0</w:t>
            </w:r>
          </w:p>
        </w:tc>
        <w:tc>
          <w:tcPr>
            <w:tcW w:w="5190" w:type="dxa"/>
            <w:vAlign w:val="center"/>
          </w:tcPr>
          <w:p w14:paraId="5C90BAE4" w14:textId="2CDEC301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Describes the features supported by a CUDA hardware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2A1AE5"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Major compute capability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] dot [</w:t>
            </w:r>
            <w:r w:rsidR="002A1AE5"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Minor compute capability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F4E2E" w14:paraId="4BF46F0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442B5FC2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total global memory (KB)</w:t>
            </w:r>
          </w:p>
        </w:tc>
        <w:tc>
          <w:tcPr>
            <w:tcW w:w="1820" w:type="dxa"/>
            <w:vAlign w:val="center"/>
          </w:tcPr>
          <w:p w14:paraId="4F05629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2097152</w:t>
            </w:r>
          </w:p>
        </w:tc>
        <w:tc>
          <w:tcPr>
            <w:tcW w:w="5190" w:type="dxa"/>
            <w:vAlign w:val="center"/>
          </w:tcPr>
          <w:p w14:paraId="1CA39E16" w14:textId="261F12EE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Global memory available on device in kilo bytes</w:t>
            </w:r>
          </w:p>
        </w:tc>
      </w:tr>
      <w:tr w:rsidR="009F4E2E" w14:paraId="731CFCC4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B556D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shared mem per block</w:t>
            </w:r>
          </w:p>
        </w:tc>
        <w:tc>
          <w:tcPr>
            <w:tcW w:w="1820" w:type="dxa"/>
            <w:vAlign w:val="center"/>
          </w:tcPr>
          <w:p w14:paraId="175EC21A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49152</w:t>
            </w:r>
          </w:p>
        </w:tc>
        <w:tc>
          <w:tcPr>
            <w:tcW w:w="5190" w:type="dxa"/>
            <w:vAlign w:val="center"/>
          </w:tcPr>
          <w:p w14:paraId="294910FA" w14:textId="77BDB54F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Shared memory available per block in bytes</w:t>
            </w:r>
          </w:p>
        </w:tc>
      </w:tr>
      <w:tr w:rsidR="009F4E2E" w14:paraId="1C3367D1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3A19E304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regs per block</w:t>
            </w:r>
          </w:p>
        </w:tc>
        <w:tc>
          <w:tcPr>
            <w:tcW w:w="1820" w:type="dxa"/>
            <w:vAlign w:val="center"/>
          </w:tcPr>
          <w:p w14:paraId="0E26D50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65536</w:t>
            </w:r>
          </w:p>
        </w:tc>
        <w:tc>
          <w:tcPr>
            <w:tcW w:w="5190" w:type="dxa"/>
            <w:vAlign w:val="center"/>
          </w:tcPr>
          <w:p w14:paraId="02C6B5A7" w14:textId="3D1FAC0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32-bit registers available per block</w:t>
            </w:r>
          </w:p>
        </w:tc>
      </w:tr>
      <w:tr w:rsidR="009F4E2E" w14:paraId="5C6569F4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B226D7A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warp size</w:t>
            </w:r>
          </w:p>
        </w:tc>
        <w:tc>
          <w:tcPr>
            <w:tcW w:w="1820" w:type="dxa"/>
            <w:vAlign w:val="center"/>
          </w:tcPr>
          <w:p w14:paraId="72CEED22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32</w:t>
            </w:r>
          </w:p>
        </w:tc>
        <w:tc>
          <w:tcPr>
            <w:tcW w:w="5190" w:type="dxa"/>
            <w:vAlign w:val="center"/>
          </w:tcPr>
          <w:p w14:paraId="076C2F76" w14:textId="61D389B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Warp size in threads</w:t>
            </w:r>
          </w:p>
        </w:tc>
      </w:tr>
      <w:tr w:rsidR="009F4E2E" w14:paraId="08DFA375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399E964D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threads per block</w:t>
            </w:r>
          </w:p>
        </w:tc>
        <w:tc>
          <w:tcPr>
            <w:tcW w:w="1820" w:type="dxa"/>
            <w:vAlign w:val="center"/>
          </w:tcPr>
          <w:p w14:paraId="13F8C797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1024</w:t>
            </w:r>
          </w:p>
        </w:tc>
        <w:tc>
          <w:tcPr>
            <w:tcW w:w="5190" w:type="dxa"/>
            <w:vAlign w:val="center"/>
          </w:tcPr>
          <w:p w14:paraId="4A0DA780" w14:textId="6A328C9E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number of threads per block</w:t>
            </w:r>
          </w:p>
        </w:tc>
      </w:tr>
      <w:tr w:rsidR="009F4E2E" w14:paraId="5E68FADE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068E7DB3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max thread dim </w:t>
            </w:r>
          </w:p>
        </w:tc>
        <w:tc>
          <w:tcPr>
            <w:tcW w:w="1820" w:type="dxa"/>
            <w:vAlign w:val="center"/>
          </w:tcPr>
          <w:p w14:paraId="2378E65D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z:1024 </w:t>
            </w:r>
          </w:p>
          <w:p w14:paraId="702A494F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y:1024 </w:t>
            </w:r>
          </w:p>
          <w:p w14:paraId="214B5F80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x:64</w:t>
            </w:r>
          </w:p>
        </w:tc>
        <w:tc>
          <w:tcPr>
            <w:tcW w:w="5190" w:type="dxa"/>
            <w:vAlign w:val="center"/>
          </w:tcPr>
          <w:p w14:paraId="639B7875" w14:textId="428B727A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block</w:t>
            </w:r>
          </w:p>
        </w:tc>
      </w:tr>
      <w:tr w:rsidR="009F4E2E" w14:paraId="57030CB0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C6CF2BB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grid size</w:t>
            </w:r>
          </w:p>
        </w:tc>
        <w:tc>
          <w:tcPr>
            <w:tcW w:w="1820" w:type="dxa"/>
            <w:vAlign w:val="center"/>
          </w:tcPr>
          <w:p w14:paraId="7AA8F933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z:2147483647 y:65535 </w:t>
            </w:r>
          </w:p>
          <w:p w14:paraId="3F6D10BD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x:65535</w:t>
            </w:r>
          </w:p>
        </w:tc>
        <w:tc>
          <w:tcPr>
            <w:tcW w:w="5190" w:type="dxa"/>
            <w:vAlign w:val="center"/>
          </w:tcPr>
          <w:p w14:paraId="5627FC33" w14:textId="25578AD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grid</w:t>
            </w:r>
          </w:p>
        </w:tc>
      </w:tr>
      <w:tr w:rsidR="009F4E2E" w14:paraId="7B35ABE0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2B0AA5D0" w14:textId="77777777" w:rsidR="009F4E2E" w:rsidRPr="00766CC9" w:rsidRDefault="009F4E2E" w:rsidP="00766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clock rate (kHz)</w:t>
            </w:r>
          </w:p>
        </w:tc>
        <w:tc>
          <w:tcPr>
            <w:tcW w:w="1820" w:type="dxa"/>
            <w:vAlign w:val="center"/>
          </w:tcPr>
          <w:p w14:paraId="5287E94A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90" w:type="dxa"/>
            <w:vAlign w:val="center"/>
          </w:tcPr>
          <w:p w14:paraId="430D95B9" w14:textId="14FB3E85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Clock frequency in kilohertz</w:t>
            </w:r>
          </w:p>
        </w:tc>
      </w:tr>
      <w:tr w:rsidR="009F4E2E" w14:paraId="15E7D72B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550FB020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total constant memory (bytes)</w:t>
            </w:r>
          </w:p>
        </w:tc>
        <w:tc>
          <w:tcPr>
            <w:tcW w:w="1820" w:type="dxa"/>
            <w:vAlign w:val="center"/>
          </w:tcPr>
          <w:p w14:paraId="55E4B04A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65536</w:t>
            </w:r>
          </w:p>
        </w:tc>
        <w:tc>
          <w:tcPr>
            <w:tcW w:w="5190" w:type="dxa"/>
            <w:vAlign w:val="center"/>
          </w:tcPr>
          <w:p w14:paraId="414BD99B" w14:textId="597503B8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Constant memory available on device in bytes</w:t>
            </w:r>
          </w:p>
        </w:tc>
      </w:tr>
      <w:tr w:rsidR="009F4E2E" w14:paraId="6270E808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A364783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multiprocessor count</w:t>
            </w:r>
          </w:p>
        </w:tc>
        <w:tc>
          <w:tcPr>
            <w:tcW w:w="1820" w:type="dxa"/>
            <w:vAlign w:val="center"/>
          </w:tcPr>
          <w:p w14:paraId="0F6263F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190" w:type="dxa"/>
            <w:vAlign w:val="center"/>
          </w:tcPr>
          <w:p w14:paraId="4CA148C1" w14:textId="0A8D37E9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Number of multiprocessors on device</w:t>
            </w:r>
          </w:p>
        </w:tc>
      </w:tr>
      <w:tr w:rsidR="009F4E2E" w14:paraId="7B2148B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20826588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memory bus width</w:t>
            </w:r>
          </w:p>
        </w:tc>
        <w:tc>
          <w:tcPr>
            <w:tcW w:w="1820" w:type="dxa"/>
            <w:vAlign w:val="center"/>
          </w:tcPr>
          <w:p w14:paraId="457DD817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64</w:t>
            </w:r>
          </w:p>
        </w:tc>
        <w:tc>
          <w:tcPr>
            <w:tcW w:w="5190" w:type="dxa"/>
            <w:vAlign w:val="center"/>
          </w:tcPr>
          <w:p w14:paraId="07D7C15A" w14:textId="1B8F5B43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Global memory bus width in bits</w:t>
            </w:r>
          </w:p>
        </w:tc>
      </w:tr>
      <w:tr w:rsidR="009F4E2E" w14:paraId="4F45CABD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46F0CA4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memory clock rate (kHz)</w:t>
            </w:r>
          </w:p>
        </w:tc>
        <w:tc>
          <w:tcPr>
            <w:tcW w:w="1820" w:type="dxa"/>
            <w:vAlign w:val="center"/>
          </w:tcPr>
          <w:p w14:paraId="1E8D38F3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900000</w:t>
            </w:r>
          </w:p>
        </w:tc>
        <w:tc>
          <w:tcPr>
            <w:tcW w:w="5190" w:type="dxa"/>
            <w:vAlign w:val="center"/>
          </w:tcPr>
          <w:p w14:paraId="2ACE815E" w14:textId="420ABBDA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Peak memory clock frequency in kilohertz</w:t>
            </w:r>
          </w:p>
        </w:tc>
      </w:tr>
      <w:tr w:rsidR="009F4E2E" w14:paraId="7D11372D" w14:textId="77777777" w:rsidTr="00766CC9">
        <w:trPr>
          <w:trHeight w:val="650"/>
        </w:trPr>
        <w:tc>
          <w:tcPr>
            <w:tcW w:w="2260" w:type="dxa"/>
            <w:vAlign w:val="center"/>
          </w:tcPr>
          <w:p w14:paraId="437F9B76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L2 cache size (bytes) </w:t>
            </w:r>
          </w:p>
        </w:tc>
        <w:tc>
          <w:tcPr>
            <w:tcW w:w="1820" w:type="dxa"/>
            <w:vAlign w:val="center"/>
          </w:tcPr>
          <w:p w14:paraId="117BDFCD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1048576</w:t>
            </w:r>
          </w:p>
        </w:tc>
        <w:tc>
          <w:tcPr>
            <w:tcW w:w="5190" w:type="dxa"/>
            <w:vAlign w:val="center"/>
          </w:tcPr>
          <w:p w14:paraId="58457E75" w14:textId="61854C88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Size of L2 cache in bytes</w:t>
            </w:r>
          </w:p>
        </w:tc>
      </w:tr>
      <w:tr w:rsidR="009F4E2E" w14:paraId="39F8399A" w14:textId="77777777" w:rsidTr="00766CC9">
        <w:trPr>
          <w:trHeight w:val="713"/>
        </w:trPr>
        <w:tc>
          <w:tcPr>
            <w:tcW w:w="2260" w:type="dxa"/>
            <w:vAlign w:val="center"/>
          </w:tcPr>
          <w:p w14:paraId="187EB00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threads per SM</w:t>
            </w:r>
          </w:p>
        </w:tc>
        <w:tc>
          <w:tcPr>
            <w:tcW w:w="1820" w:type="dxa"/>
            <w:vAlign w:val="center"/>
          </w:tcPr>
          <w:p w14:paraId="4F341851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2048</w:t>
            </w:r>
          </w:p>
        </w:tc>
        <w:tc>
          <w:tcPr>
            <w:tcW w:w="5190" w:type="dxa"/>
            <w:vAlign w:val="center"/>
          </w:tcPr>
          <w:p w14:paraId="1C95CD78" w14:textId="22360883" w:rsidR="00766CC9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block</w:t>
            </w:r>
          </w:p>
        </w:tc>
      </w:tr>
    </w:tbl>
    <w:p w14:paraId="4DED5AF0" w14:textId="66DFE8AA" w:rsidR="00AA3B74" w:rsidRDefault="00AA3B74" w:rsidP="00AA3B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08FA9E8" w14:textId="77777777" w:rsidR="004E3C51" w:rsidRDefault="004E3C51" w:rsidP="00AA3B74">
      <w:pPr>
        <w:rPr>
          <w:rFonts w:ascii="Times New Roman" w:hAnsi="Times New Roman" w:cs="Times New Roman"/>
          <w:sz w:val="24"/>
          <w:szCs w:val="24"/>
        </w:rPr>
      </w:pPr>
    </w:p>
    <w:p w14:paraId="5F0CA421" w14:textId="61DA9520" w:rsidR="0064626D" w:rsidRPr="00B57676" w:rsidRDefault="0064626D" w:rsidP="00B57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560" w:type="dxa"/>
        <w:tblInd w:w="1375" w:type="dxa"/>
        <w:tblLook w:val="04A0" w:firstRow="1" w:lastRow="0" w:firstColumn="1" w:lastColumn="0" w:noHBand="0" w:noVBand="1"/>
      </w:tblPr>
      <w:tblGrid>
        <w:gridCol w:w="2610"/>
        <w:gridCol w:w="2520"/>
        <w:gridCol w:w="2430"/>
      </w:tblGrid>
      <w:tr w:rsidR="0064626D" w14:paraId="15539BD4" w14:textId="77777777" w:rsidTr="009F4E2E">
        <w:trPr>
          <w:trHeight w:val="536"/>
        </w:trPr>
        <w:tc>
          <w:tcPr>
            <w:tcW w:w="2610" w:type="dxa"/>
            <w:shd w:val="clear" w:color="auto" w:fill="F2F2F2" w:themeFill="background1" w:themeFillShade="F2"/>
            <w:vAlign w:val="center"/>
          </w:tcPr>
          <w:p w14:paraId="461EFFDE" w14:textId="506D8231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the vector(n)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14:paraId="2E4AB49A" w14:textId="4F8AB42E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02FF4055" w14:textId="06364DEF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</w:tr>
      <w:tr w:rsidR="0064626D" w14:paraId="1CC65F52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438DC82B" w14:textId="21881322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20" w:type="dxa"/>
            <w:vAlign w:val="center"/>
          </w:tcPr>
          <w:p w14:paraId="3144F449" w14:textId="3398B780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0.000000</w:t>
            </w:r>
          </w:p>
        </w:tc>
        <w:tc>
          <w:tcPr>
            <w:tcW w:w="2430" w:type="dxa"/>
            <w:vAlign w:val="center"/>
          </w:tcPr>
          <w:p w14:paraId="3D5C661E" w14:textId="01E112EE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0.000100</w:t>
            </w:r>
          </w:p>
        </w:tc>
      </w:tr>
      <w:tr w:rsidR="0064626D" w14:paraId="4F90FBF8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01439F24" w14:textId="772FAC1B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520" w:type="dxa"/>
            <w:vAlign w:val="center"/>
          </w:tcPr>
          <w:p w14:paraId="1A3CCD18" w14:textId="27168BEF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0.000000</w:t>
            </w:r>
          </w:p>
        </w:tc>
        <w:tc>
          <w:tcPr>
            <w:tcW w:w="2430" w:type="dxa"/>
            <w:vAlign w:val="center"/>
          </w:tcPr>
          <w:p w14:paraId="2994E138" w14:textId="279888E8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0.000000</w:t>
            </w:r>
          </w:p>
        </w:tc>
      </w:tr>
      <w:tr w:rsidR="0064626D" w14:paraId="4CDD5363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081F3A64" w14:textId="51E514B0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520" w:type="dxa"/>
            <w:vAlign w:val="center"/>
          </w:tcPr>
          <w:p w14:paraId="310FCFAB" w14:textId="32D76BE2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0.002000</w:t>
            </w:r>
          </w:p>
        </w:tc>
        <w:tc>
          <w:tcPr>
            <w:tcW w:w="2430" w:type="dxa"/>
            <w:vAlign w:val="center"/>
          </w:tcPr>
          <w:p w14:paraId="469E9595" w14:textId="7A4C9A2C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0.007000</w:t>
            </w:r>
          </w:p>
        </w:tc>
      </w:tr>
      <w:tr w:rsidR="0064626D" w14:paraId="0DD931F1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61D4EA22" w14:textId="19895338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520" w:type="dxa"/>
            <w:vAlign w:val="center"/>
          </w:tcPr>
          <w:p w14:paraId="40270D24" w14:textId="5C7550C7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0.001000</w:t>
            </w:r>
          </w:p>
        </w:tc>
        <w:tc>
          <w:tcPr>
            <w:tcW w:w="2430" w:type="dxa"/>
            <w:vAlign w:val="center"/>
          </w:tcPr>
          <w:p w14:paraId="35300268" w14:textId="76154642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0.074000</w:t>
            </w:r>
          </w:p>
        </w:tc>
      </w:tr>
    </w:tbl>
    <w:p w14:paraId="63CDD1BE" w14:textId="77777777" w:rsidR="0064626D" w:rsidRDefault="0064626D" w:rsidP="00AA3B74">
      <w:pPr>
        <w:rPr>
          <w:rFonts w:ascii="Times New Roman" w:hAnsi="Times New Roman" w:cs="Times New Roman"/>
          <w:sz w:val="24"/>
          <w:szCs w:val="24"/>
        </w:rPr>
      </w:pPr>
    </w:p>
    <w:p w14:paraId="5431B022" w14:textId="77777777" w:rsidR="004E3C51" w:rsidRDefault="004E3C51" w:rsidP="00AA3B74">
      <w:pPr>
        <w:rPr>
          <w:rFonts w:ascii="Times New Roman" w:hAnsi="Times New Roman" w:cs="Times New Roman"/>
          <w:sz w:val="24"/>
          <w:szCs w:val="24"/>
        </w:rPr>
      </w:pPr>
    </w:p>
    <w:p w14:paraId="7651B6E8" w14:textId="127794EE" w:rsidR="00181EB5" w:rsidRDefault="00181EB5" w:rsidP="00B57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2B113DD" w14:textId="77777777" w:rsidR="00B57676" w:rsidRPr="00B57676" w:rsidRDefault="00B57676" w:rsidP="00B576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75" w:type="dxa"/>
        <w:tblInd w:w="1375" w:type="dxa"/>
        <w:tblLook w:val="04A0" w:firstRow="1" w:lastRow="0" w:firstColumn="1" w:lastColumn="0" w:noHBand="0" w:noVBand="1"/>
      </w:tblPr>
      <w:tblGrid>
        <w:gridCol w:w="1452"/>
        <w:gridCol w:w="1339"/>
        <w:gridCol w:w="1827"/>
        <w:gridCol w:w="1845"/>
        <w:gridCol w:w="1512"/>
      </w:tblGrid>
      <w:tr w:rsidR="00446347" w14:paraId="7018395E" w14:textId="7B3D8E51" w:rsidTr="00446347">
        <w:trPr>
          <w:trHeight w:val="548"/>
        </w:trPr>
        <w:tc>
          <w:tcPr>
            <w:tcW w:w="2791" w:type="dxa"/>
            <w:gridSpan w:val="2"/>
            <w:shd w:val="clear" w:color="auto" w:fill="F2F2F2" w:themeFill="background1" w:themeFillShade="F2"/>
            <w:vAlign w:val="center"/>
          </w:tcPr>
          <w:p w14:paraId="500C7DA6" w14:textId="0D4E2450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configuration</w:t>
            </w:r>
          </w:p>
        </w:tc>
        <w:tc>
          <w:tcPr>
            <w:tcW w:w="1827" w:type="dxa"/>
            <w:vMerge w:val="restart"/>
            <w:shd w:val="clear" w:color="auto" w:fill="F2F2F2" w:themeFill="background1" w:themeFillShade="F2"/>
            <w:vAlign w:val="center"/>
          </w:tcPr>
          <w:p w14:paraId="0A3D313C" w14:textId="18EB8EBC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GPU time/s</w:t>
            </w:r>
          </w:p>
        </w:tc>
        <w:tc>
          <w:tcPr>
            <w:tcW w:w="1845" w:type="dxa"/>
            <w:vMerge w:val="restart"/>
            <w:shd w:val="clear" w:color="auto" w:fill="F2F2F2" w:themeFill="background1" w:themeFillShade="F2"/>
            <w:vAlign w:val="center"/>
          </w:tcPr>
          <w:p w14:paraId="68967BCC" w14:textId="77026649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time/s</w:t>
            </w:r>
          </w:p>
        </w:tc>
        <w:tc>
          <w:tcPr>
            <w:tcW w:w="1512" w:type="dxa"/>
            <w:vMerge w:val="restart"/>
            <w:shd w:val="clear" w:color="auto" w:fill="F2F2F2" w:themeFill="background1" w:themeFillShade="F2"/>
            <w:vAlign w:val="center"/>
          </w:tcPr>
          <w:p w14:paraId="0389A361" w14:textId="1F309DBE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Speedup</w:t>
            </w:r>
          </w:p>
        </w:tc>
      </w:tr>
      <w:tr w:rsidR="00446347" w14:paraId="6CC6F807" w14:textId="524D6DB8" w:rsidTr="00446347">
        <w:trPr>
          <w:trHeight w:val="440"/>
        </w:trPr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3966A3BA" w14:textId="4F871159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size</w:t>
            </w:r>
          </w:p>
        </w:tc>
        <w:tc>
          <w:tcPr>
            <w:tcW w:w="1339" w:type="dxa"/>
            <w:shd w:val="clear" w:color="auto" w:fill="F2F2F2" w:themeFill="background1" w:themeFillShade="F2"/>
            <w:vAlign w:val="center"/>
          </w:tcPr>
          <w:p w14:paraId="00F81B0A" w14:textId="06CF508E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size</w:t>
            </w:r>
          </w:p>
        </w:tc>
        <w:tc>
          <w:tcPr>
            <w:tcW w:w="1827" w:type="dxa"/>
            <w:vMerge/>
            <w:shd w:val="clear" w:color="auto" w:fill="F2F2F2" w:themeFill="background1" w:themeFillShade="F2"/>
            <w:vAlign w:val="center"/>
          </w:tcPr>
          <w:p w14:paraId="4931EC61" w14:textId="77777777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vMerge/>
            <w:shd w:val="clear" w:color="auto" w:fill="F2F2F2" w:themeFill="background1" w:themeFillShade="F2"/>
            <w:vAlign w:val="center"/>
          </w:tcPr>
          <w:p w14:paraId="1B46235A" w14:textId="77777777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F2F2F2" w:themeFill="background1" w:themeFillShade="F2"/>
            <w:vAlign w:val="center"/>
          </w:tcPr>
          <w:p w14:paraId="7F770F7F" w14:textId="77777777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347" w14:paraId="79D283C4" w14:textId="159A6B4F" w:rsidTr="00446347">
        <w:trPr>
          <w:trHeight w:val="536"/>
        </w:trPr>
        <w:tc>
          <w:tcPr>
            <w:tcW w:w="1452" w:type="dxa"/>
            <w:vAlign w:val="center"/>
          </w:tcPr>
          <w:p w14:paraId="67E9456D" w14:textId="4720FAC1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339" w:type="dxa"/>
            <w:vAlign w:val="center"/>
          </w:tcPr>
          <w:p w14:paraId="6C5DB971" w14:textId="1599D6F2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7" w:type="dxa"/>
            <w:vAlign w:val="center"/>
          </w:tcPr>
          <w:p w14:paraId="62A00C46" w14:textId="6C1F4652" w:rsidR="00446347" w:rsidRPr="002554FA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8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0.001000</w:t>
            </w:r>
          </w:p>
        </w:tc>
        <w:tc>
          <w:tcPr>
            <w:tcW w:w="1845" w:type="dxa"/>
            <w:vAlign w:val="center"/>
          </w:tcPr>
          <w:p w14:paraId="3103CCBF" w14:textId="7339F97B" w:rsidR="00446347" w:rsidRPr="002554FA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8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0.045000</w:t>
            </w:r>
          </w:p>
        </w:tc>
        <w:tc>
          <w:tcPr>
            <w:tcW w:w="1512" w:type="dxa"/>
            <w:vAlign w:val="center"/>
          </w:tcPr>
          <w:p w14:paraId="60136607" w14:textId="1B9CCB0F" w:rsidR="00446347" w:rsidRPr="00E64879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45</w:t>
            </w:r>
          </w:p>
        </w:tc>
      </w:tr>
      <w:tr w:rsidR="00446347" w14:paraId="696CDDF6" w14:textId="633DFA73" w:rsidTr="00446347">
        <w:trPr>
          <w:trHeight w:val="536"/>
        </w:trPr>
        <w:tc>
          <w:tcPr>
            <w:tcW w:w="1452" w:type="dxa"/>
            <w:vAlign w:val="center"/>
          </w:tcPr>
          <w:p w14:paraId="5C43D7D1" w14:textId="7F5D6D70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339" w:type="dxa"/>
            <w:vAlign w:val="center"/>
          </w:tcPr>
          <w:p w14:paraId="1C15E1E1" w14:textId="034662AA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7" w:type="dxa"/>
            <w:vAlign w:val="center"/>
          </w:tcPr>
          <w:p w14:paraId="0E8728F7" w14:textId="56449165" w:rsidR="00446347" w:rsidRPr="002554FA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8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E648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845" w:type="dxa"/>
            <w:vAlign w:val="center"/>
          </w:tcPr>
          <w:p w14:paraId="723B565B" w14:textId="3439CE0C" w:rsidR="00446347" w:rsidRPr="002554FA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648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0.094000</w:t>
            </w:r>
          </w:p>
        </w:tc>
        <w:tc>
          <w:tcPr>
            <w:tcW w:w="1512" w:type="dxa"/>
            <w:vAlign w:val="center"/>
          </w:tcPr>
          <w:p w14:paraId="5BBDFACC" w14:textId="1013D9C7" w:rsidR="00446347" w:rsidRPr="00E64879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94</w:t>
            </w:r>
          </w:p>
        </w:tc>
      </w:tr>
      <w:tr w:rsidR="00446347" w14:paraId="7261775C" w14:textId="224B48F7" w:rsidTr="00446347">
        <w:trPr>
          <w:trHeight w:val="536"/>
        </w:trPr>
        <w:tc>
          <w:tcPr>
            <w:tcW w:w="1452" w:type="dxa"/>
            <w:vAlign w:val="center"/>
          </w:tcPr>
          <w:p w14:paraId="17B2B110" w14:textId="5EEA455B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339" w:type="dxa"/>
            <w:vAlign w:val="center"/>
          </w:tcPr>
          <w:p w14:paraId="108C1EC8" w14:textId="0974B175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7" w:type="dxa"/>
            <w:vAlign w:val="center"/>
          </w:tcPr>
          <w:p w14:paraId="6A858E29" w14:textId="176E8112" w:rsidR="00446347" w:rsidRPr="002554FA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EB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0.001000</w:t>
            </w:r>
          </w:p>
        </w:tc>
        <w:tc>
          <w:tcPr>
            <w:tcW w:w="1845" w:type="dxa"/>
            <w:vAlign w:val="center"/>
          </w:tcPr>
          <w:p w14:paraId="20AB9AE1" w14:textId="0035ACFD" w:rsidR="00446347" w:rsidRPr="002554FA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EB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0.158000</w:t>
            </w:r>
          </w:p>
        </w:tc>
        <w:tc>
          <w:tcPr>
            <w:tcW w:w="1512" w:type="dxa"/>
            <w:vAlign w:val="center"/>
          </w:tcPr>
          <w:p w14:paraId="3D3AF1F0" w14:textId="2BCC9C29" w:rsidR="00446347" w:rsidRPr="00211EB4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158</w:t>
            </w:r>
          </w:p>
        </w:tc>
      </w:tr>
      <w:tr w:rsidR="00446347" w14:paraId="103E8F6C" w14:textId="19606599" w:rsidTr="00446347">
        <w:trPr>
          <w:trHeight w:val="536"/>
        </w:trPr>
        <w:tc>
          <w:tcPr>
            <w:tcW w:w="1452" w:type="dxa"/>
            <w:vAlign w:val="center"/>
          </w:tcPr>
          <w:p w14:paraId="3A560797" w14:textId="1E97F865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339" w:type="dxa"/>
            <w:vAlign w:val="center"/>
          </w:tcPr>
          <w:p w14:paraId="202D0B85" w14:textId="6EB1BBFC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7" w:type="dxa"/>
            <w:vAlign w:val="center"/>
          </w:tcPr>
          <w:p w14:paraId="7B1FB3F8" w14:textId="02F0B3AC" w:rsidR="00446347" w:rsidRPr="002554FA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EB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0.001000</w:t>
            </w:r>
          </w:p>
        </w:tc>
        <w:tc>
          <w:tcPr>
            <w:tcW w:w="1845" w:type="dxa"/>
            <w:vAlign w:val="center"/>
          </w:tcPr>
          <w:p w14:paraId="0A483C50" w14:textId="47D8A26B" w:rsidR="00446347" w:rsidRPr="002554FA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1EB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0.333000</w:t>
            </w:r>
          </w:p>
        </w:tc>
        <w:tc>
          <w:tcPr>
            <w:tcW w:w="1512" w:type="dxa"/>
            <w:vAlign w:val="center"/>
          </w:tcPr>
          <w:p w14:paraId="22265728" w14:textId="48EE0979" w:rsidR="00446347" w:rsidRPr="00211EB4" w:rsidRDefault="0044634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333</w:t>
            </w:r>
          </w:p>
        </w:tc>
      </w:tr>
    </w:tbl>
    <w:p w14:paraId="1D2C1D58" w14:textId="109938CB" w:rsidR="0064626D" w:rsidRDefault="0064626D" w:rsidP="00AA3B74">
      <w:pPr>
        <w:rPr>
          <w:rFonts w:ascii="Times New Roman" w:hAnsi="Times New Roman" w:cs="Times New Roman"/>
          <w:sz w:val="24"/>
          <w:szCs w:val="24"/>
        </w:rPr>
      </w:pPr>
    </w:p>
    <w:p w14:paraId="61247E6A" w14:textId="192D0E77" w:rsidR="00B57676" w:rsidRDefault="00B57676" w:rsidP="00B576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0CC929C" w14:textId="76A47877" w:rsidR="00B57676" w:rsidRPr="00B57676" w:rsidRDefault="00B57676" w:rsidP="00B5767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57676">
        <w:rPr>
          <w:rFonts w:ascii="Times New Roman" w:hAnsi="Times New Roman" w:cs="Times New Roman"/>
          <w:color w:val="FF0000"/>
          <w:sz w:val="24"/>
          <w:szCs w:val="24"/>
        </w:rPr>
        <w:t>When is the speedup (i.e. time of CPU version / time of CUDA version) at its lowest? And why?</w:t>
      </w:r>
    </w:p>
    <w:p w14:paraId="7CC03FAB" w14:textId="7657856B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6A65548" w14:textId="764FB486" w:rsidR="00B57676" w:rsidRDefault="00B31D40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size </w:t>
      </w:r>
      <w:r>
        <w:rPr>
          <w:rFonts w:ascii="Times New Roman" w:eastAsiaTheme="minorEastAsia" w:hAnsi="Times New Roman" w:cs="Times New Roman"/>
          <w:sz w:val="24"/>
          <w:szCs w:val="24"/>
        </w:rPr>
        <w:t>640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640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window size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446347">
        <w:rPr>
          <w:rFonts w:ascii="Times New Roman" w:eastAsiaTheme="minorEastAsia" w:hAnsi="Times New Roman" w:cs="Times New Roman"/>
          <w:sz w:val="24"/>
          <w:szCs w:val="24"/>
        </w:rPr>
        <w:t>. Since this has the lowest CPU time.</w:t>
      </w:r>
      <w:r w:rsidR="00DC3DC9">
        <w:rPr>
          <w:rFonts w:ascii="Times New Roman" w:eastAsiaTheme="minorEastAsia" w:hAnsi="Times New Roman" w:cs="Times New Roman"/>
          <w:sz w:val="24"/>
          <w:szCs w:val="24"/>
        </w:rPr>
        <w:t xml:space="preserve"> GPU time didn’t apparently change.</w:t>
      </w:r>
    </w:p>
    <w:p w14:paraId="7B57F5DE" w14:textId="77777777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086B3A8" w14:textId="77777777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32D95EA" w14:textId="2852A159" w:rsidR="00B57676" w:rsidRDefault="00B57676" w:rsidP="00B5767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57676">
        <w:rPr>
          <w:rFonts w:ascii="Times New Roman" w:hAnsi="Times New Roman" w:cs="Times New Roman"/>
          <w:color w:val="FF0000"/>
          <w:sz w:val="24"/>
          <w:szCs w:val="24"/>
        </w:rPr>
        <w:t>When is the speedup at its highest? And why?</w:t>
      </w:r>
    </w:p>
    <w:p w14:paraId="050491D3" w14:textId="1B5B11DD" w:rsidR="00B31D40" w:rsidRDefault="00B31D40" w:rsidP="00B31D40">
      <w:pPr>
        <w:pStyle w:val="ListParagraph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351408" w14:textId="1DEBCE92" w:rsidR="00446347" w:rsidRDefault="00B31D40" w:rsidP="0044634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size </w:t>
      </w:r>
      <w:r>
        <w:rPr>
          <w:rFonts w:ascii="Times New Roman" w:eastAsiaTheme="minorEastAsia" w:hAnsi="Times New Roman" w:cs="Times New Roman"/>
          <w:sz w:val="24"/>
          <w:szCs w:val="24"/>
        </w:rPr>
        <w:t>128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128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 and window size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4463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46347">
        <w:rPr>
          <w:rFonts w:ascii="Times New Roman" w:eastAsiaTheme="minorEastAsia" w:hAnsi="Times New Roman" w:cs="Times New Roman"/>
          <w:sz w:val="24"/>
          <w:szCs w:val="24"/>
        </w:rPr>
        <w:t>Since this has the highest CPU time.</w:t>
      </w:r>
      <w:r w:rsidR="00DC3D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3DC9">
        <w:rPr>
          <w:rFonts w:ascii="Times New Roman" w:eastAsiaTheme="minorEastAsia" w:hAnsi="Times New Roman" w:cs="Times New Roman"/>
          <w:sz w:val="24"/>
          <w:szCs w:val="24"/>
        </w:rPr>
        <w:t>GPU time didn’t apparently change.</w:t>
      </w:r>
    </w:p>
    <w:p w14:paraId="2E04A374" w14:textId="46ADC395" w:rsidR="00B31D40" w:rsidRDefault="00B31D40" w:rsidP="00B31D4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FC90655" w14:textId="77777777" w:rsidR="00B31D40" w:rsidRPr="00B57676" w:rsidRDefault="00B31D40" w:rsidP="00B31D40">
      <w:pPr>
        <w:pStyle w:val="ListParagraph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31D40" w:rsidRPr="00B57676" w:rsidSect="009F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B9C"/>
    <w:multiLevelType w:val="hybridMultilevel"/>
    <w:tmpl w:val="F318A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9031CB"/>
    <w:multiLevelType w:val="hybridMultilevel"/>
    <w:tmpl w:val="8E48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7B2E"/>
    <w:multiLevelType w:val="hybridMultilevel"/>
    <w:tmpl w:val="C576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373FB"/>
    <w:multiLevelType w:val="hybridMultilevel"/>
    <w:tmpl w:val="029A5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E"/>
    <w:rsid w:val="000D7C4C"/>
    <w:rsid w:val="00181EB5"/>
    <w:rsid w:val="00211EB4"/>
    <w:rsid w:val="002554FA"/>
    <w:rsid w:val="00276C56"/>
    <w:rsid w:val="002A1AE5"/>
    <w:rsid w:val="00372D45"/>
    <w:rsid w:val="00446347"/>
    <w:rsid w:val="004E3C51"/>
    <w:rsid w:val="0064626D"/>
    <w:rsid w:val="0072120F"/>
    <w:rsid w:val="00766CC9"/>
    <w:rsid w:val="00825C9E"/>
    <w:rsid w:val="009F4E2E"/>
    <w:rsid w:val="00A53458"/>
    <w:rsid w:val="00AA3B74"/>
    <w:rsid w:val="00B31D40"/>
    <w:rsid w:val="00B57676"/>
    <w:rsid w:val="00CD7D2E"/>
    <w:rsid w:val="00DC3DC9"/>
    <w:rsid w:val="00E64879"/>
    <w:rsid w:val="00F3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C68D"/>
  <w15:chartTrackingRefBased/>
  <w15:docId w15:val="{E0BFB5D4-5BF6-4A72-9C8E-05F97C46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1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4"/>
    <w:pPr>
      <w:ind w:left="720"/>
      <w:contextualSpacing/>
    </w:pPr>
  </w:style>
  <w:style w:type="table" w:styleId="TableGrid">
    <w:name w:val="Table Grid"/>
    <w:basedOn w:val="TableNormal"/>
    <w:uiPriority w:val="39"/>
    <w:rsid w:val="00AA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1E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181EB5"/>
  </w:style>
  <w:style w:type="paragraph" w:styleId="NormalWeb">
    <w:name w:val="Normal (Web)"/>
    <w:basedOn w:val="Normal"/>
    <w:uiPriority w:val="99"/>
    <w:semiHidden/>
    <w:unhideWhenUsed/>
    <w:rsid w:val="0018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5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Senadheera</dc:creator>
  <cp:keywords/>
  <dc:description/>
  <cp:lastModifiedBy>Amila Senadheera</cp:lastModifiedBy>
  <cp:revision>21</cp:revision>
  <dcterms:created xsi:type="dcterms:W3CDTF">2019-06-15T02:26:00Z</dcterms:created>
  <dcterms:modified xsi:type="dcterms:W3CDTF">2019-06-16T05:53:00Z</dcterms:modified>
</cp:coreProperties>
</file>