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0000000650</w:t>
      </w:r>
    </w:p>
    <w:p>
      <w:r>
        <w:t xml:space="preserve">Fecha de generación: 31/08/2026 07:44:15 | </w:t>
      </w:r>
      <w:r>
        <w:t>Número de orden: 0000000650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41164411000040001   </w:t>
            </w:r>
          </w:p>
        </w:tc>
        <w:tc>
          <w:tcPr>
            <w:tcW w:type="dxa" w:w="2029"/>
          </w:tcPr>
          <w:p>
            <w:r>
              <w:t xml:space="preserve">0000000650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28.00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0000000650          </w:t>
            </w:r>
          </w:p>
        </w:tc>
        <w:tc>
          <w:tcPr>
            <w:tcW w:type="dxa" w:w="2029"/>
          </w:tcPr>
          <w:p>
            <w:r>
              <w:t xml:space="preserve">41164411000040001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745439</w:t>
            </w:r>
          </w:p>
        </w:tc>
        <w:tc>
          <w:tcPr>
            <w:tcW w:type="dxa" w:w="2029"/>
          </w:tcPr>
          <w:p>
            <w:r>
              <w:t xml:space="preserve">41164411000040001   </w:t>
            </w:r>
          </w:p>
        </w:tc>
        <w:tc>
          <w:tcPr>
            <w:tcW w:type="dxa" w:w="2029"/>
          </w:tcPr>
          <w:p>
            <w:r>
              <w:t xml:space="preserve">0000000650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27.00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0000000650          </w:t>
            </w:r>
          </w:p>
        </w:tc>
        <w:tc>
          <w:tcPr>
            <w:tcW w:type="dxa" w:w="2029"/>
          </w:tcPr>
          <w:p>
            <w:r>
              <w:t xml:space="preserve">41164411000040001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28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27</w:t>
            </w:r>
          </w:p>
        </w:tc>
        <w:tc>
          <w:tcPr>
            <w:tcW w:type="dxa" w:w="3189"/>
          </w:tcPr>
          <w:p>
            <w:r>
              <w:t>27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621851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28</w:t>
            </w:r>
          </w:p>
        </w:tc>
        <w:tc>
          <w:tcPr>
            <w:tcW w:type="dxa" w:w="2790"/>
          </w:tcPr>
          <w:p>
            <w:r>
              <w:t>27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621851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