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72EFC"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rFonts w:ascii="Verdana" w:hAnsi="Verdana"/>
          <w:b/>
          <w:color w:val="000000" w:themeColor="text1"/>
          <w:sz w:val="26"/>
          <w:szCs w:val="26"/>
        </w:rPr>
        <w:t>UNIVERSIDAD TECNICA ESTATAL DE QUEVEDO</w:t>
      </w:r>
    </w:p>
    <w:p w14:paraId="4D125F13"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noProof/>
          <w:sz w:val="26"/>
          <w:szCs w:val="26"/>
        </w:rPr>
        <w:drawing>
          <wp:inline distT="0" distB="0" distL="0" distR="0" wp14:anchorId="52F34BD1" wp14:editId="5AB080A4">
            <wp:extent cx="1056290" cy="12217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7193" cy="1245902"/>
                    </a:xfrm>
                    <a:prstGeom prst="rect">
                      <a:avLst/>
                    </a:prstGeom>
                    <a:noFill/>
                    <a:ln>
                      <a:noFill/>
                    </a:ln>
                  </pic:spPr>
                </pic:pic>
              </a:graphicData>
            </a:graphic>
          </wp:inline>
        </w:drawing>
      </w:r>
    </w:p>
    <w:p w14:paraId="54D63A76"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rFonts w:ascii="Verdana" w:hAnsi="Verdana"/>
          <w:b/>
          <w:color w:val="000000" w:themeColor="text1"/>
          <w:sz w:val="26"/>
          <w:szCs w:val="26"/>
        </w:rPr>
        <w:t xml:space="preserve">FACULTAD DE CIENCIAS DE LA INGENIERIA </w:t>
      </w:r>
    </w:p>
    <w:p w14:paraId="398DA38C"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TEMA:</w:t>
      </w:r>
    </w:p>
    <w:p w14:paraId="09C8142B"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ARQUITECTURA BARROCA</w:t>
      </w:r>
    </w:p>
    <w:p w14:paraId="5BBA7516" w14:textId="77777777" w:rsidR="00644C9C" w:rsidRPr="00786A56" w:rsidRDefault="00644C9C" w:rsidP="00644C9C">
      <w:pPr>
        <w:tabs>
          <w:tab w:val="left" w:pos="2284"/>
        </w:tabs>
        <w:jc w:val="center"/>
        <w:rPr>
          <w:rFonts w:ascii="Verdana" w:hAnsi="Verdana"/>
          <w:b/>
          <w:color w:val="000000" w:themeColor="text1"/>
          <w:sz w:val="26"/>
          <w:szCs w:val="26"/>
          <w:lang w:val="pt-PT"/>
        </w:rPr>
      </w:pPr>
    </w:p>
    <w:p w14:paraId="1B2AA110"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AUTORES:</w:t>
      </w:r>
    </w:p>
    <w:p w14:paraId="4D71B502"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ARREAGA FRANCO ANGEL AMILKAR</w:t>
      </w:r>
    </w:p>
    <w:p w14:paraId="1E39F189"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PONCE BRAVO TAMARA ANAHI</w:t>
      </w:r>
    </w:p>
    <w:p w14:paraId="2FF3C626"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RIVADENERIA MIRANDA ESTEBAN GUSTAVO</w:t>
      </w:r>
    </w:p>
    <w:p w14:paraId="36056E2E"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ZAMBRANO SANCHEZ JOSE DAVID</w:t>
      </w:r>
    </w:p>
    <w:p w14:paraId="0960B467" w14:textId="77777777" w:rsidR="00644C9C" w:rsidRPr="00786A56" w:rsidRDefault="00644C9C" w:rsidP="00644C9C">
      <w:pPr>
        <w:tabs>
          <w:tab w:val="left" w:pos="2284"/>
        </w:tabs>
        <w:jc w:val="center"/>
        <w:rPr>
          <w:rFonts w:ascii="Verdana" w:hAnsi="Verdana"/>
          <w:b/>
          <w:sz w:val="26"/>
          <w:szCs w:val="26"/>
          <w:lang w:val="pt-PT"/>
        </w:rPr>
      </w:pPr>
    </w:p>
    <w:p w14:paraId="5DF59727"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CARRERA:</w:t>
      </w:r>
    </w:p>
    <w:p w14:paraId="31B494CD"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ARQUITECTURA</w:t>
      </w:r>
    </w:p>
    <w:p w14:paraId="77BD49F2" w14:textId="77777777" w:rsidR="00644C9C" w:rsidRPr="00786A56" w:rsidRDefault="00644C9C" w:rsidP="00644C9C">
      <w:pPr>
        <w:tabs>
          <w:tab w:val="left" w:pos="2284"/>
        </w:tabs>
        <w:jc w:val="center"/>
        <w:rPr>
          <w:rFonts w:ascii="Verdana" w:hAnsi="Verdana"/>
          <w:b/>
          <w:sz w:val="26"/>
          <w:szCs w:val="26"/>
          <w:lang w:val="pt-PT"/>
        </w:rPr>
      </w:pPr>
    </w:p>
    <w:p w14:paraId="33CAC213"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CURSO:</w:t>
      </w:r>
    </w:p>
    <w:p w14:paraId="048421CE"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1ER SEMESTRE “B”</w:t>
      </w:r>
    </w:p>
    <w:p w14:paraId="5C119993" w14:textId="77777777" w:rsidR="00644C9C" w:rsidRPr="00786A56" w:rsidRDefault="00644C9C" w:rsidP="00644C9C">
      <w:pPr>
        <w:tabs>
          <w:tab w:val="left" w:pos="2284"/>
        </w:tabs>
        <w:jc w:val="center"/>
        <w:rPr>
          <w:rFonts w:ascii="Verdana" w:hAnsi="Verdana"/>
          <w:b/>
          <w:sz w:val="26"/>
          <w:szCs w:val="26"/>
          <w:lang w:val="pt-PT"/>
        </w:rPr>
      </w:pPr>
    </w:p>
    <w:p w14:paraId="2A3D9005"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DOCENTE:</w:t>
      </w:r>
    </w:p>
    <w:p w14:paraId="16CACDB6"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ING. GLEISTON</w:t>
      </w:r>
      <w:r w:rsidRPr="005462AD">
        <w:rPr>
          <w:rFonts w:ascii="Verdana" w:hAnsi="Verdana"/>
          <w:b/>
          <w:spacing w:val="-3"/>
          <w:sz w:val="26"/>
          <w:szCs w:val="26"/>
        </w:rPr>
        <w:t xml:space="preserve"> </w:t>
      </w:r>
      <w:r w:rsidRPr="005462AD">
        <w:rPr>
          <w:rFonts w:ascii="Verdana" w:hAnsi="Verdana"/>
          <w:b/>
          <w:sz w:val="26"/>
          <w:szCs w:val="26"/>
        </w:rPr>
        <w:t>CICERON</w:t>
      </w:r>
      <w:r w:rsidRPr="005462AD">
        <w:rPr>
          <w:rFonts w:ascii="Verdana" w:hAnsi="Verdana"/>
          <w:b/>
          <w:spacing w:val="-4"/>
          <w:sz w:val="26"/>
          <w:szCs w:val="26"/>
        </w:rPr>
        <w:t xml:space="preserve"> </w:t>
      </w:r>
      <w:r w:rsidRPr="005462AD">
        <w:rPr>
          <w:rFonts w:ascii="Verdana" w:hAnsi="Verdana"/>
          <w:b/>
          <w:sz w:val="26"/>
          <w:szCs w:val="26"/>
        </w:rPr>
        <w:t>GUERRERO</w:t>
      </w:r>
      <w:r w:rsidRPr="005462AD">
        <w:rPr>
          <w:rFonts w:ascii="Verdana" w:hAnsi="Verdana"/>
          <w:b/>
          <w:spacing w:val="-3"/>
          <w:sz w:val="26"/>
          <w:szCs w:val="26"/>
        </w:rPr>
        <w:t xml:space="preserve"> </w:t>
      </w:r>
      <w:r w:rsidRPr="005462AD">
        <w:rPr>
          <w:rFonts w:ascii="Verdana" w:hAnsi="Verdana"/>
          <w:b/>
          <w:sz w:val="26"/>
          <w:szCs w:val="26"/>
        </w:rPr>
        <w:t>ULLOA</w:t>
      </w:r>
    </w:p>
    <w:p w14:paraId="7D4273F0" w14:textId="77777777" w:rsidR="00644C9C" w:rsidRPr="005462AD" w:rsidRDefault="00644C9C" w:rsidP="00644C9C">
      <w:pPr>
        <w:tabs>
          <w:tab w:val="left" w:pos="2284"/>
        </w:tabs>
        <w:jc w:val="center"/>
        <w:rPr>
          <w:rFonts w:ascii="Verdana" w:hAnsi="Verdana"/>
          <w:b/>
          <w:sz w:val="26"/>
          <w:szCs w:val="26"/>
        </w:rPr>
      </w:pPr>
    </w:p>
    <w:p w14:paraId="7966C08F"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MATERIA:</w:t>
      </w:r>
    </w:p>
    <w:p w14:paraId="75F6303F"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FUNDAMENTOS DE REDACCION CIENTIFICA</w:t>
      </w:r>
    </w:p>
    <w:p w14:paraId="00A5DC4C" w14:textId="77777777" w:rsidR="00644C9C" w:rsidRPr="005462AD" w:rsidRDefault="00644C9C" w:rsidP="00644C9C">
      <w:pPr>
        <w:tabs>
          <w:tab w:val="left" w:pos="2284"/>
        </w:tabs>
        <w:jc w:val="center"/>
        <w:rPr>
          <w:rFonts w:ascii="Verdana" w:hAnsi="Verdana"/>
          <w:b/>
          <w:sz w:val="26"/>
          <w:szCs w:val="26"/>
        </w:rPr>
      </w:pPr>
    </w:p>
    <w:p w14:paraId="76010960" w14:textId="77777777" w:rsidR="008A4261"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QUEVEDO - ECUADOR</w:t>
      </w:r>
    </w:p>
    <w:p w14:paraId="20D1A9CE" w14:textId="77777777" w:rsidR="00A97118" w:rsidRPr="005462AD" w:rsidRDefault="00A97118"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lastRenderedPageBreak/>
        <w:t>Resumen</w:t>
      </w:r>
    </w:p>
    <w:p w14:paraId="266C0181" w14:textId="77777777" w:rsidR="00A97118" w:rsidRPr="005462AD" w:rsidRDefault="008A426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El presente </w:t>
      </w:r>
      <w:r w:rsidR="00932985" w:rsidRPr="005462AD">
        <w:rPr>
          <w:rFonts w:ascii="Times New Roman" w:hAnsi="Times New Roman" w:cs="Times New Roman"/>
          <w:sz w:val="24"/>
          <w:szCs w:val="24"/>
        </w:rPr>
        <w:t>artículo</w:t>
      </w:r>
      <w:r w:rsidRPr="005462AD">
        <w:rPr>
          <w:rFonts w:ascii="Times New Roman" w:hAnsi="Times New Roman" w:cs="Times New Roman"/>
          <w:sz w:val="24"/>
          <w:szCs w:val="24"/>
        </w:rPr>
        <w:t xml:space="preserve"> tendrá como fin informar de manera detallada </w:t>
      </w:r>
      <w:r w:rsidR="00151401" w:rsidRPr="005462AD">
        <w:rPr>
          <w:rFonts w:ascii="Times New Roman" w:hAnsi="Times New Roman" w:cs="Times New Roman"/>
          <w:sz w:val="24"/>
          <w:szCs w:val="24"/>
        </w:rPr>
        <w:t>el concepto de la arquitectura barroca e identificarla de una manera eficiente. Por ello se analizarán diferentes tipos de documentos investigativos, los cuales servirán de base de apoyo para profundizar las características que se manejan en esta compleja tipología que intenta cambiar las reglas clásicas establecidas de composición utilizando curvas, espacios curvos y paredes onduladas generando interpretaciones atrevidas.</w:t>
      </w:r>
    </w:p>
    <w:p w14:paraId="18827826" w14:textId="77777777" w:rsidR="00151401" w:rsidRPr="005462AD" w:rsidRDefault="00151401" w:rsidP="00644C9C">
      <w:pPr>
        <w:spacing w:line="480" w:lineRule="auto"/>
        <w:rPr>
          <w:rFonts w:ascii="Times New Roman" w:hAnsi="Times New Roman" w:cs="Times New Roman"/>
          <w:b/>
          <w:bCs/>
          <w:sz w:val="24"/>
          <w:szCs w:val="24"/>
        </w:rPr>
      </w:pPr>
      <w:r w:rsidRPr="005462AD">
        <w:rPr>
          <w:rFonts w:ascii="Times New Roman" w:hAnsi="Times New Roman" w:cs="Times New Roman"/>
          <w:b/>
          <w:bCs/>
          <w:sz w:val="24"/>
          <w:szCs w:val="24"/>
        </w:rPr>
        <w:t xml:space="preserve">Palabras claves </w:t>
      </w:r>
    </w:p>
    <w:p w14:paraId="60480BD1" w14:textId="77777777" w:rsidR="00151401" w:rsidRPr="005462AD" w:rsidRDefault="0015140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Arquitectura, barroca, tipología, composición</w:t>
      </w:r>
      <w:r w:rsidR="00644C9C" w:rsidRPr="005462AD">
        <w:rPr>
          <w:rFonts w:ascii="Times New Roman" w:hAnsi="Times New Roman" w:cs="Times New Roman"/>
          <w:sz w:val="24"/>
          <w:szCs w:val="24"/>
        </w:rPr>
        <w:t>.</w:t>
      </w:r>
    </w:p>
    <w:p w14:paraId="46FA2BBD" w14:textId="77777777" w:rsidR="00644C9C" w:rsidRPr="005462AD" w:rsidRDefault="00644C9C" w:rsidP="00644C9C">
      <w:pPr>
        <w:spacing w:line="480" w:lineRule="auto"/>
        <w:rPr>
          <w:rFonts w:ascii="Times New Roman" w:hAnsi="Times New Roman" w:cs="Times New Roman"/>
          <w:sz w:val="24"/>
          <w:szCs w:val="24"/>
        </w:rPr>
      </w:pPr>
    </w:p>
    <w:p w14:paraId="066CD133" w14:textId="77777777" w:rsidR="00644C9C" w:rsidRPr="00786A56" w:rsidRDefault="00644C9C" w:rsidP="00644C9C">
      <w:pPr>
        <w:spacing w:line="480" w:lineRule="auto"/>
        <w:jc w:val="center"/>
        <w:rPr>
          <w:rFonts w:ascii="Times New Roman" w:hAnsi="Times New Roman" w:cs="Times New Roman"/>
          <w:b/>
          <w:bCs/>
          <w:sz w:val="24"/>
          <w:szCs w:val="24"/>
          <w:lang w:val="en-US"/>
        </w:rPr>
      </w:pPr>
      <w:r w:rsidRPr="00786A56">
        <w:rPr>
          <w:rFonts w:ascii="Times New Roman" w:hAnsi="Times New Roman" w:cs="Times New Roman"/>
          <w:b/>
          <w:bCs/>
          <w:sz w:val="24"/>
          <w:szCs w:val="24"/>
          <w:lang w:val="en-US"/>
        </w:rPr>
        <w:t>Abstract</w:t>
      </w:r>
    </w:p>
    <w:p w14:paraId="17A23559" w14:textId="77777777" w:rsidR="00644C9C" w:rsidRPr="00786A56" w:rsidRDefault="00644C9C" w:rsidP="00644C9C">
      <w:pPr>
        <w:spacing w:line="480" w:lineRule="auto"/>
        <w:rPr>
          <w:rFonts w:ascii="Times New Roman" w:hAnsi="Times New Roman" w:cs="Times New Roman"/>
          <w:sz w:val="24"/>
          <w:szCs w:val="24"/>
          <w:lang w:val="en-US"/>
        </w:rPr>
      </w:pPr>
      <w:r w:rsidRPr="00786A56">
        <w:rPr>
          <w:rFonts w:ascii="Times New Roman" w:hAnsi="Times New Roman" w:cs="Times New Roman"/>
          <w:sz w:val="24"/>
          <w:szCs w:val="24"/>
          <w:lang w:val="en-US"/>
        </w:rPr>
        <w:t>The purpose of this article will be to inform in detail the concept of baroque architecture and identify it in an efficient way. For this reason, different types of investigative documents will be analyzed, which will serve as a support base to deepen the characteristics that are handled in this complex typology that attempts to change the established classic rules of using curved composition, curved spaces and undulating walls, generating daring interpretations.</w:t>
      </w:r>
    </w:p>
    <w:p w14:paraId="44E54410" w14:textId="77777777" w:rsidR="00644C9C" w:rsidRPr="00786A56" w:rsidRDefault="00644C9C" w:rsidP="00644C9C">
      <w:pPr>
        <w:spacing w:line="480" w:lineRule="auto"/>
        <w:rPr>
          <w:rFonts w:ascii="Times New Roman" w:hAnsi="Times New Roman" w:cs="Times New Roman"/>
          <w:b/>
          <w:bCs/>
          <w:sz w:val="24"/>
          <w:szCs w:val="24"/>
          <w:lang w:val="en-US"/>
        </w:rPr>
      </w:pPr>
      <w:r w:rsidRPr="00786A56">
        <w:rPr>
          <w:rFonts w:ascii="Times New Roman" w:hAnsi="Times New Roman" w:cs="Times New Roman"/>
          <w:b/>
          <w:bCs/>
          <w:sz w:val="24"/>
          <w:szCs w:val="24"/>
          <w:lang w:val="en-US"/>
        </w:rPr>
        <w:t>Key words</w:t>
      </w:r>
    </w:p>
    <w:p w14:paraId="2A710483" w14:textId="77777777" w:rsidR="00644C9C" w:rsidRPr="00786A56" w:rsidRDefault="00644C9C" w:rsidP="00644C9C">
      <w:pPr>
        <w:spacing w:line="480" w:lineRule="auto"/>
        <w:rPr>
          <w:rFonts w:ascii="Times New Roman" w:hAnsi="Times New Roman" w:cs="Times New Roman"/>
          <w:sz w:val="24"/>
          <w:szCs w:val="24"/>
          <w:lang w:val="en-US"/>
        </w:rPr>
      </w:pPr>
      <w:r w:rsidRPr="00786A56">
        <w:rPr>
          <w:rFonts w:ascii="Times New Roman" w:hAnsi="Times New Roman" w:cs="Times New Roman"/>
          <w:sz w:val="24"/>
          <w:szCs w:val="24"/>
          <w:lang w:val="en-US"/>
        </w:rPr>
        <w:t>Architecture, baroque, typology, composition.</w:t>
      </w:r>
    </w:p>
    <w:p w14:paraId="4CC6E23E" w14:textId="77777777" w:rsidR="00644C9C" w:rsidRPr="00786A56" w:rsidRDefault="00644C9C" w:rsidP="00644C9C">
      <w:pPr>
        <w:spacing w:line="480" w:lineRule="auto"/>
        <w:rPr>
          <w:rFonts w:ascii="Times New Roman" w:hAnsi="Times New Roman" w:cs="Times New Roman"/>
          <w:sz w:val="24"/>
          <w:szCs w:val="24"/>
          <w:lang w:val="en-US"/>
        </w:rPr>
      </w:pPr>
    </w:p>
    <w:p w14:paraId="04E23766" w14:textId="77777777" w:rsidR="00644C9C" w:rsidRPr="00786A56" w:rsidRDefault="00644C9C" w:rsidP="00644C9C">
      <w:pPr>
        <w:spacing w:line="480" w:lineRule="auto"/>
        <w:rPr>
          <w:rFonts w:ascii="Times New Roman" w:hAnsi="Times New Roman" w:cs="Times New Roman"/>
          <w:sz w:val="24"/>
          <w:szCs w:val="24"/>
          <w:lang w:val="en-US"/>
        </w:rPr>
      </w:pPr>
    </w:p>
    <w:p w14:paraId="7573F37B" w14:textId="77777777" w:rsidR="00644C9C" w:rsidRPr="00786A56" w:rsidRDefault="00644C9C" w:rsidP="00644C9C">
      <w:pPr>
        <w:spacing w:line="480" w:lineRule="auto"/>
        <w:rPr>
          <w:rFonts w:ascii="Times New Roman" w:hAnsi="Times New Roman" w:cs="Times New Roman"/>
          <w:sz w:val="24"/>
          <w:szCs w:val="24"/>
          <w:lang w:val="en-US"/>
        </w:rPr>
      </w:pPr>
    </w:p>
    <w:p w14:paraId="7C50B50F" w14:textId="77777777" w:rsidR="00541457" w:rsidRPr="005462AD" w:rsidRDefault="00541457"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lastRenderedPageBreak/>
        <w:t>Introducción</w:t>
      </w:r>
    </w:p>
    <w:p w14:paraId="3F3EF88F" w14:textId="77777777" w:rsidR="00DB7DBF" w:rsidRPr="005462AD" w:rsidRDefault="002C4E87"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La Arquitectura Barroca e</w:t>
      </w:r>
      <w:r w:rsidR="00DB7DBF" w:rsidRPr="005462AD">
        <w:rPr>
          <w:rFonts w:ascii="Times New Roman" w:hAnsi="Times New Roman" w:cs="Times New Roman"/>
          <w:color w:val="333333"/>
          <w:sz w:val="24"/>
          <w:szCs w:val="24"/>
          <w:shd w:val="clear" w:color="auto" w:fill="FCFCFC"/>
        </w:rPr>
        <w:t xml:space="preserve">s una de las formas arquitectónicas más desafiantes y entretenidas de la historia del diseño, </w:t>
      </w:r>
      <w:r w:rsidR="008E5410" w:rsidRPr="005462AD">
        <w:rPr>
          <w:rFonts w:ascii="Times New Roman" w:hAnsi="Times New Roman" w:cs="Times New Roman"/>
          <w:color w:val="333333"/>
          <w:sz w:val="24"/>
          <w:szCs w:val="24"/>
          <w:shd w:val="clear" w:color="auto" w:fill="FCFCFC"/>
        </w:rPr>
        <w:t>pero a</w:t>
      </w:r>
      <w:r w:rsidR="00FB5884" w:rsidRPr="005462AD">
        <w:rPr>
          <w:rFonts w:ascii="Times New Roman" w:hAnsi="Times New Roman" w:cs="Times New Roman"/>
          <w:color w:val="333333"/>
          <w:sz w:val="24"/>
          <w:szCs w:val="24"/>
          <w:shd w:val="clear" w:color="auto" w:fill="FCFCFC"/>
        </w:rPr>
        <w:t>l</w:t>
      </w:r>
      <w:r w:rsidR="008E5410" w:rsidRPr="005462AD">
        <w:rPr>
          <w:rFonts w:ascii="Times New Roman" w:hAnsi="Times New Roman" w:cs="Times New Roman"/>
          <w:color w:val="333333"/>
          <w:sz w:val="24"/>
          <w:szCs w:val="24"/>
          <w:shd w:val="clear" w:color="auto" w:fill="FCFCFC"/>
        </w:rPr>
        <w:t xml:space="preserve"> día de hoy ¿Se conoce </w:t>
      </w:r>
      <w:r w:rsidR="00FB5884" w:rsidRPr="005462AD">
        <w:rPr>
          <w:rFonts w:ascii="Times New Roman" w:hAnsi="Times New Roman" w:cs="Times New Roman"/>
          <w:color w:val="333333"/>
          <w:sz w:val="24"/>
          <w:szCs w:val="24"/>
          <w:shd w:val="clear" w:color="auto" w:fill="FCFCFC"/>
        </w:rPr>
        <w:t xml:space="preserve">o se identifica de una manera fácil </w:t>
      </w:r>
      <w:r w:rsidRPr="005462AD">
        <w:rPr>
          <w:rFonts w:ascii="Times New Roman" w:hAnsi="Times New Roman" w:cs="Times New Roman"/>
          <w:color w:val="333333"/>
          <w:sz w:val="24"/>
          <w:szCs w:val="24"/>
          <w:shd w:val="clear" w:color="auto" w:fill="FCFCFC"/>
        </w:rPr>
        <w:t>esta arquitectura</w:t>
      </w:r>
      <w:r w:rsidR="008E5410" w:rsidRPr="005462AD">
        <w:rPr>
          <w:rFonts w:ascii="Times New Roman" w:hAnsi="Times New Roman" w:cs="Times New Roman"/>
          <w:color w:val="333333"/>
          <w:sz w:val="24"/>
          <w:szCs w:val="24"/>
          <w:shd w:val="clear" w:color="auto" w:fill="FCFCFC"/>
        </w:rPr>
        <w:t xml:space="preserve">? </w:t>
      </w:r>
      <w:r w:rsidR="00DB7DBF" w:rsidRPr="005462AD">
        <w:rPr>
          <w:rFonts w:ascii="Times New Roman" w:hAnsi="Times New Roman" w:cs="Times New Roman"/>
          <w:color w:val="333333"/>
          <w:sz w:val="24"/>
          <w:szCs w:val="24"/>
          <w:shd w:val="clear" w:color="auto" w:fill="FCFCFC"/>
        </w:rPr>
        <w:t xml:space="preserve">el objetivo de este manuscrito </w:t>
      </w:r>
      <w:r w:rsidR="008E5410" w:rsidRPr="005462AD">
        <w:rPr>
          <w:rFonts w:ascii="Times New Roman" w:hAnsi="Times New Roman" w:cs="Times New Roman"/>
          <w:color w:val="333333"/>
          <w:sz w:val="24"/>
          <w:szCs w:val="24"/>
          <w:shd w:val="clear" w:color="auto" w:fill="FCFCFC"/>
        </w:rPr>
        <w:t xml:space="preserve">es dar a conocer el significado e influencia que genera en los diseños arquitectónicos actuales. </w:t>
      </w:r>
    </w:p>
    <w:p w14:paraId="6DD26661" w14:textId="77777777" w:rsidR="00DB7DBF" w:rsidRPr="005462AD" w:rsidRDefault="000E4E9F"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Es trascendental dar a conocer este estilo ya que </w:t>
      </w:r>
      <w:r w:rsidR="00C643C5" w:rsidRPr="005462AD">
        <w:rPr>
          <w:rFonts w:ascii="Times New Roman" w:hAnsi="Times New Roman" w:cs="Times New Roman"/>
          <w:sz w:val="24"/>
          <w:szCs w:val="24"/>
        </w:rPr>
        <w:t xml:space="preserve">deliberadamente intenta romper las reglas clásicas </w:t>
      </w:r>
      <w:r w:rsidR="00F81B8E" w:rsidRPr="005462AD">
        <w:rPr>
          <w:rFonts w:ascii="Times New Roman" w:hAnsi="Times New Roman" w:cs="Times New Roman"/>
          <w:sz w:val="24"/>
          <w:szCs w:val="24"/>
        </w:rPr>
        <w:t>establecidas</w:t>
      </w:r>
      <w:r w:rsidR="00C643C5" w:rsidRPr="005462AD">
        <w:rPr>
          <w:rFonts w:ascii="Times New Roman" w:hAnsi="Times New Roman" w:cs="Times New Roman"/>
          <w:sz w:val="24"/>
          <w:szCs w:val="24"/>
        </w:rPr>
        <w:t xml:space="preserve"> </w:t>
      </w:r>
      <w:r w:rsidR="00F81B8E" w:rsidRPr="005462AD">
        <w:rPr>
          <w:rFonts w:ascii="Times New Roman" w:hAnsi="Times New Roman" w:cs="Times New Roman"/>
          <w:sz w:val="24"/>
          <w:szCs w:val="24"/>
        </w:rPr>
        <w:t>d</w:t>
      </w:r>
      <w:r w:rsidR="00C643C5" w:rsidRPr="005462AD">
        <w:rPr>
          <w:rFonts w:ascii="Times New Roman" w:hAnsi="Times New Roman" w:cs="Times New Roman"/>
          <w:sz w:val="24"/>
          <w:szCs w:val="24"/>
        </w:rPr>
        <w:t xml:space="preserve">e </w:t>
      </w:r>
      <w:r w:rsidR="00F81B8E" w:rsidRPr="005462AD">
        <w:rPr>
          <w:rFonts w:ascii="Times New Roman" w:hAnsi="Times New Roman" w:cs="Times New Roman"/>
          <w:sz w:val="24"/>
          <w:szCs w:val="24"/>
        </w:rPr>
        <w:t>composición,</w:t>
      </w:r>
      <w:r w:rsidR="00C643C5" w:rsidRPr="005462AD">
        <w:rPr>
          <w:rFonts w:ascii="Times New Roman" w:hAnsi="Times New Roman" w:cs="Times New Roman"/>
          <w:sz w:val="24"/>
          <w:szCs w:val="24"/>
        </w:rPr>
        <w:t xml:space="preserve"> confiando en</w:t>
      </w:r>
      <w:r w:rsidR="00F81B8E" w:rsidRPr="005462AD">
        <w:rPr>
          <w:rFonts w:ascii="Times New Roman" w:hAnsi="Times New Roman" w:cs="Times New Roman"/>
          <w:sz w:val="24"/>
          <w:szCs w:val="24"/>
        </w:rPr>
        <w:t xml:space="preserve"> </w:t>
      </w:r>
      <w:r w:rsidR="00C643C5" w:rsidRPr="005462AD">
        <w:rPr>
          <w:rFonts w:ascii="Times New Roman" w:hAnsi="Times New Roman" w:cs="Times New Roman"/>
          <w:sz w:val="24"/>
          <w:szCs w:val="24"/>
        </w:rPr>
        <w:t xml:space="preserve">cambios para sus efectos en recursos tales como </w:t>
      </w:r>
      <w:r w:rsidR="00F81B8E" w:rsidRPr="005462AD">
        <w:rPr>
          <w:rFonts w:ascii="Times New Roman" w:hAnsi="Times New Roman" w:cs="Times New Roman"/>
          <w:sz w:val="24"/>
          <w:szCs w:val="24"/>
        </w:rPr>
        <w:t>la creación de</w:t>
      </w:r>
      <w:r w:rsidR="00C643C5" w:rsidRPr="005462AD">
        <w:rPr>
          <w:rFonts w:ascii="Times New Roman" w:hAnsi="Times New Roman" w:cs="Times New Roman"/>
          <w:sz w:val="24"/>
          <w:szCs w:val="24"/>
        </w:rPr>
        <w:t xml:space="preserve"> una ilusión de movimiento, estableciendo elaborados ritmos internos y acen</w:t>
      </w:r>
      <w:r w:rsidR="00F81B8E" w:rsidRPr="005462AD">
        <w:rPr>
          <w:rFonts w:ascii="Times New Roman" w:hAnsi="Times New Roman" w:cs="Times New Roman"/>
          <w:sz w:val="24"/>
          <w:szCs w:val="24"/>
        </w:rPr>
        <w:t>tos</w:t>
      </w:r>
      <w:r w:rsidR="00C643C5" w:rsidRPr="005462AD">
        <w:rPr>
          <w:rFonts w:ascii="Times New Roman" w:hAnsi="Times New Roman" w:cs="Times New Roman"/>
          <w:sz w:val="24"/>
          <w:szCs w:val="24"/>
        </w:rPr>
        <w:t xml:space="preserve"> </w:t>
      </w:r>
      <w:r w:rsidR="00F81B8E" w:rsidRPr="005462AD">
        <w:rPr>
          <w:rFonts w:ascii="Times New Roman" w:hAnsi="Times New Roman" w:cs="Times New Roman"/>
          <w:sz w:val="24"/>
          <w:szCs w:val="24"/>
        </w:rPr>
        <w:t>cruzados, la</w:t>
      </w:r>
      <w:r w:rsidR="00C643C5" w:rsidRPr="005462AD">
        <w:rPr>
          <w:rFonts w:ascii="Times New Roman" w:hAnsi="Times New Roman" w:cs="Times New Roman"/>
          <w:sz w:val="24"/>
          <w:szCs w:val="24"/>
        </w:rPr>
        <w:t xml:space="preserve"> explotación de lo pintoresco para logr</w:t>
      </w:r>
      <w:r w:rsidR="00BA5BAC" w:rsidRPr="005462AD">
        <w:rPr>
          <w:rFonts w:ascii="Times New Roman" w:hAnsi="Times New Roman" w:cs="Times New Roman"/>
          <w:sz w:val="24"/>
          <w:szCs w:val="24"/>
        </w:rPr>
        <w:t>a</w:t>
      </w:r>
      <w:r w:rsidR="00FB5884" w:rsidRPr="005462AD">
        <w:rPr>
          <w:rFonts w:ascii="Times New Roman" w:hAnsi="Times New Roman" w:cs="Times New Roman"/>
          <w:sz w:val="24"/>
          <w:szCs w:val="24"/>
        </w:rPr>
        <w:t>r</w:t>
      </w:r>
      <w:r w:rsidR="00BA5BAC" w:rsidRPr="005462AD">
        <w:rPr>
          <w:rFonts w:ascii="Times New Roman" w:hAnsi="Times New Roman" w:cs="Times New Roman"/>
          <w:sz w:val="24"/>
          <w:szCs w:val="24"/>
        </w:rPr>
        <w:t xml:space="preserve"> </w:t>
      </w:r>
      <w:r w:rsidR="00C643C5" w:rsidRPr="005462AD">
        <w:rPr>
          <w:rFonts w:ascii="Times New Roman" w:hAnsi="Times New Roman" w:cs="Times New Roman"/>
          <w:sz w:val="24"/>
          <w:szCs w:val="24"/>
        </w:rPr>
        <w:t xml:space="preserve">un </w:t>
      </w:r>
      <w:r w:rsidR="00F81B8E" w:rsidRPr="005462AD">
        <w:rPr>
          <w:rFonts w:ascii="Times New Roman" w:hAnsi="Times New Roman" w:cs="Times New Roman"/>
          <w:sz w:val="24"/>
          <w:szCs w:val="24"/>
        </w:rPr>
        <w:t>divorcio</w:t>
      </w:r>
      <w:r w:rsidR="00C643C5" w:rsidRPr="005462AD">
        <w:rPr>
          <w:rFonts w:ascii="Times New Roman" w:hAnsi="Times New Roman" w:cs="Times New Roman"/>
          <w:sz w:val="24"/>
          <w:szCs w:val="24"/>
        </w:rPr>
        <w:t xml:space="preserve"> total entre la </w:t>
      </w:r>
      <w:r w:rsidR="00F81B8E" w:rsidRPr="005462AD">
        <w:rPr>
          <w:rFonts w:ascii="Times New Roman" w:hAnsi="Times New Roman" w:cs="Times New Roman"/>
          <w:sz w:val="24"/>
          <w:szCs w:val="24"/>
        </w:rPr>
        <w:t>apariencia superficial y</w:t>
      </w:r>
      <w:r w:rsidR="00C643C5" w:rsidRPr="005462AD">
        <w:rPr>
          <w:rFonts w:ascii="Times New Roman" w:hAnsi="Times New Roman" w:cs="Times New Roman"/>
          <w:sz w:val="24"/>
          <w:szCs w:val="24"/>
        </w:rPr>
        <w:t xml:space="preserve"> la estructura subyacente</w:t>
      </w:r>
      <w:sdt>
        <w:sdtPr>
          <w:rPr>
            <w:rFonts w:ascii="Times New Roman" w:hAnsi="Times New Roman" w:cs="Times New Roman"/>
            <w:sz w:val="24"/>
            <w:szCs w:val="24"/>
          </w:rPr>
          <w:id w:val="1826242781"/>
          <w:citation/>
        </w:sdtPr>
        <w:sdtEndPr/>
        <w:sdtContent>
          <w:r w:rsidR="00F81B8E" w:rsidRPr="005462AD">
            <w:rPr>
              <w:rFonts w:ascii="Times New Roman" w:hAnsi="Times New Roman" w:cs="Times New Roman"/>
              <w:sz w:val="24"/>
              <w:szCs w:val="24"/>
            </w:rPr>
            <w:fldChar w:fldCharType="begin"/>
          </w:r>
          <w:r w:rsidR="00D13EE1" w:rsidRPr="005462AD">
            <w:rPr>
              <w:rFonts w:ascii="Times New Roman" w:hAnsi="Times New Roman" w:cs="Times New Roman"/>
              <w:sz w:val="24"/>
              <w:szCs w:val="24"/>
            </w:rPr>
            <w:instrText xml:space="preserve">CITATION War76 \l 12298 </w:instrText>
          </w:r>
          <w:r w:rsidR="00F81B8E" w:rsidRPr="005462AD">
            <w:rPr>
              <w:rFonts w:ascii="Times New Roman" w:hAnsi="Times New Roman" w:cs="Times New Roman"/>
              <w:sz w:val="24"/>
              <w:szCs w:val="24"/>
            </w:rPr>
            <w:fldChar w:fldCharType="separate"/>
          </w:r>
          <w:r w:rsidR="00F55172">
            <w:rPr>
              <w:rFonts w:ascii="Times New Roman" w:hAnsi="Times New Roman" w:cs="Times New Roman"/>
              <w:noProof/>
              <w:sz w:val="24"/>
              <w:szCs w:val="24"/>
            </w:rPr>
            <w:t xml:space="preserve"> </w:t>
          </w:r>
          <w:r w:rsidR="00F55172" w:rsidRPr="00F55172">
            <w:rPr>
              <w:rFonts w:ascii="Times New Roman" w:hAnsi="Times New Roman" w:cs="Times New Roman"/>
              <w:noProof/>
              <w:sz w:val="24"/>
              <w:szCs w:val="24"/>
            </w:rPr>
            <w:t>(Ward-Perkins, 1976)</w:t>
          </w:r>
          <w:r w:rsidR="00F81B8E" w:rsidRPr="005462AD">
            <w:rPr>
              <w:rFonts w:ascii="Times New Roman" w:hAnsi="Times New Roman" w:cs="Times New Roman"/>
              <w:sz w:val="24"/>
              <w:szCs w:val="24"/>
            </w:rPr>
            <w:fldChar w:fldCharType="end"/>
          </w:r>
        </w:sdtContent>
      </w:sdt>
      <w:r w:rsidR="002C4E87" w:rsidRPr="005462AD">
        <w:rPr>
          <w:rFonts w:ascii="Times New Roman" w:hAnsi="Times New Roman" w:cs="Times New Roman"/>
          <w:sz w:val="24"/>
          <w:szCs w:val="24"/>
        </w:rPr>
        <w:t>.</w:t>
      </w:r>
    </w:p>
    <w:p w14:paraId="3BAE8EAD" w14:textId="77777777" w:rsidR="002C4E87" w:rsidRPr="005462AD" w:rsidRDefault="00B90B0A"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sz w:val="24"/>
          <w:szCs w:val="24"/>
        </w:rPr>
        <w:t>Este tipo de arquitectura tal vez no se identifica de una manera clara ya que se puede confundir con otr</w:t>
      </w:r>
      <w:r w:rsidR="00AE2EA5" w:rsidRPr="005462AD">
        <w:rPr>
          <w:rFonts w:ascii="Times New Roman" w:hAnsi="Times New Roman" w:cs="Times New Roman"/>
          <w:sz w:val="24"/>
          <w:szCs w:val="24"/>
        </w:rPr>
        <w:t>as tipologías arquitectónicas existentes</w:t>
      </w:r>
      <w:r w:rsidR="00C23A98">
        <w:rPr>
          <w:rFonts w:ascii="Times New Roman" w:hAnsi="Times New Roman" w:cs="Times New Roman"/>
          <w:sz w:val="24"/>
          <w:szCs w:val="24"/>
        </w:rPr>
        <w:t>.</w:t>
      </w:r>
      <w:r w:rsidR="00AE2EA5" w:rsidRPr="005462AD">
        <w:rPr>
          <w:rFonts w:ascii="Times New Roman" w:hAnsi="Times New Roman" w:cs="Times New Roman"/>
          <w:sz w:val="24"/>
          <w:szCs w:val="24"/>
        </w:rPr>
        <w:t xml:space="preserve"> </w:t>
      </w:r>
      <w:r w:rsidR="00C23A98">
        <w:rPr>
          <w:rFonts w:ascii="Times New Roman" w:hAnsi="Times New Roman" w:cs="Times New Roman"/>
          <w:sz w:val="24"/>
          <w:szCs w:val="24"/>
        </w:rPr>
        <w:t xml:space="preserve">Un </w:t>
      </w:r>
      <w:r w:rsidR="00AE2EA5" w:rsidRPr="005462AD">
        <w:rPr>
          <w:rFonts w:ascii="Times New Roman" w:hAnsi="Times New Roman" w:cs="Times New Roman"/>
          <w:sz w:val="24"/>
          <w:szCs w:val="24"/>
        </w:rPr>
        <w:t>ejemplo</w:t>
      </w:r>
      <w:r w:rsidR="00C23A98">
        <w:rPr>
          <w:rFonts w:ascii="Times New Roman" w:hAnsi="Times New Roman" w:cs="Times New Roman"/>
          <w:sz w:val="24"/>
          <w:szCs w:val="24"/>
        </w:rPr>
        <w:t xml:space="preserve"> podría ser que</w:t>
      </w:r>
      <w:r w:rsidR="00AE2EA5" w:rsidRPr="005462AD">
        <w:rPr>
          <w:rFonts w:ascii="Times New Roman" w:hAnsi="Times New Roman" w:cs="Times New Roman"/>
          <w:sz w:val="24"/>
          <w:szCs w:val="24"/>
        </w:rPr>
        <w:t xml:space="preserve"> </w:t>
      </w:r>
      <w:r w:rsidR="00AE2EA5" w:rsidRPr="005462AD">
        <w:rPr>
          <w:rFonts w:ascii="Times New Roman" w:hAnsi="Times New Roman" w:cs="Times New Roman"/>
          <w:color w:val="333333"/>
          <w:sz w:val="24"/>
          <w:szCs w:val="24"/>
          <w:shd w:val="clear" w:color="auto" w:fill="FCFCFC"/>
        </w:rPr>
        <w:t>el Renacimiento, fue la época en la que se establecieron y aplicaron reglas, y el Barroco es la época en la que las gramáticas de las formas se enriquecen con nuevas formas</w:t>
      </w:r>
      <w:sdt>
        <w:sdtPr>
          <w:rPr>
            <w:rFonts w:ascii="Times New Roman" w:hAnsi="Times New Roman" w:cs="Times New Roman"/>
            <w:color w:val="333333"/>
            <w:sz w:val="24"/>
            <w:szCs w:val="24"/>
            <w:shd w:val="clear" w:color="auto" w:fill="FCFCFC"/>
          </w:rPr>
          <w:id w:val="289563690"/>
          <w:citation/>
        </w:sdtPr>
        <w:sdtEndPr/>
        <w:sdtContent>
          <w:r w:rsidR="00AE2EA5" w:rsidRPr="005462AD">
            <w:rPr>
              <w:rFonts w:ascii="Times New Roman" w:hAnsi="Times New Roman" w:cs="Times New Roman"/>
              <w:color w:val="333333"/>
              <w:sz w:val="24"/>
              <w:szCs w:val="24"/>
              <w:shd w:val="clear" w:color="auto" w:fill="FCFCFC"/>
            </w:rPr>
            <w:fldChar w:fldCharType="begin"/>
          </w:r>
          <w:r w:rsidR="00D13EE1" w:rsidRPr="005462AD">
            <w:rPr>
              <w:rFonts w:ascii="Times New Roman" w:hAnsi="Times New Roman" w:cs="Times New Roman"/>
              <w:color w:val="333333"/>
              <w:sz w:val="24"/>
              <w:szCs w:val="24"/>
              <w:shd w:val="clear" w:color="auto" w:fill="FCFCFC"/>
            </w:rPr>
            <w:instrText xml:space="preserve">CITATION Duv21 \l 12298 </w:instrText>
          </w:r>
          <w:r w:rsidR="00AE2EA5" w:rsidRPr="005462AD">
            <w:rPr>
              <w:rFonts w:ascii="Times New Roman" w:hAnsi="Times New Roman" w:cs="Times New Roman"/>
              <w:color w:val="333333"/>
              <w:sz w:val="24"/>
              <w:szCs w:val="24"/>
              <w:shd w:val="clear" w:color="auto" w:fill="FCFCFC"/>
            </w:rPr>
            <w:fldChar w:fldCharType="separate"/>
          </w:r>
          <w:r w:rsidR="00F55172">
            <w:rPr>
              <w:rFonts w:ascii="Times New Roman" w:hAnsi="Times New Roman" w:cs="Times New Roman"/>
              <w:noProof/>
              <w:color w:val="333333"/>
              <w:sz w:val="24"/>
              <w:szCs w:val="24"/>
              <w:shd w:val="clear" w:color="auto" w:fill="FCFCFC"/>
            </w:rPr>
            <w:t xml:space="preserve"> </w:t>
          </w:r>
          <w:r w:rsidR="00F55172" w:rsidRPr="00F55172">
            <w:rPr>
              <w:rFonts w:ascii="Times New Roman" w:hAnsi="Times New Roman" w:cs="Times New Roman"/>
              <w:noProof/>
              <w:color w:val="333333"/>
              <w:sz w:val="24"/>
              <w:szCs w:val="24"/>
              <w:shd w:val="clear" w:color="auto" w:fill="FCFCFC"/>
            </w:rPr>
            <w:t>(Duvernoy, 2021)</w:t>
          </w:r>
          <w:r w:rsidR="00AE2EA5" w:rsidRPr="005462AD">
            <w:rPr>
              <w:rFonts w:ascii="Times New Roman" w:hAnsi="Times New Roman" w:cs="Times New Roman"/>
              <w:color w:val="333333"/>
              <w:sz w:val="24"/>
              <w:szCs w:val="24"/>
              <w:shd w:val="clear" w:color="auto" w:fill="FCFCFC"/>
            </w:rPr>
            <w:fldChar w:fldCharType="end"/>
          </w:r>
        </w:sdtContent>
      </w:sdt>
      <w:r w:rsidR="00AE2EA5" w:rsidRPr="005462AD">
        <w:rPr>
          <w:rFonts w:ascii="Times New Roman" w:hAnsi="Times New Roman" w:cs="Times New Roman"/>
          <w:color w:val="333333"/>
          <w:sz w:val="24"/>
          <w:szCs w:val="24"/>
          <w:shd w:val="clear" w:color="auto" w:fill="FCFCFC"/>
        </w:rPr>
        <w:t xml:space="preserve">. </w:t>
      </w:r>
    </w:p>
    <w:p w14:paraId="32A44B01" w14:textId="77777777" w:rsidR="00AE2EA5" w:rsidRPr="005462AD" w:rsidRDefault="00AE2EA5"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 xml:space="preserve">Por ese tipo de incógnitas </w:t>
      </w:r>
      <w:r w:rsidR="00FB5884" w:rsidRPr="005462AD">
        <w:rPr>
          <w:rFonts w:ascii="Times New Roman" w:hAnsi="Times New Roman" w:cs="Times New Roman"/>
          <w:color w:val="333333"/>
          <w:sz w:val="24"/>
          <w:szCs w:val="24"/>
          <w:shd w:val="clear" w:color="auto" w:fill="FCFCFC"/>
        </w:rPr>
        <w:t>se indagó</w:t>
      </w:r>
      <w:r w:rsidRPr="005462AD">
        <w:rPr>
          <w:rFonts w:ascii="Times New Roman" w:hAnsi="Times New Roman" w:cs="Times New Roman"/>
          <w:color w:val="333333"/>
          <w:sz w:val="24"/>
          <w:szCs w:val="24"/>
          <w:shd w:val="clear" w:color="auto" w:fill="FCFCFC"/>
        </w:rPr>
        <w:t xml:space="preserve"> en fuentes </w:t>
      </w:r>
      <w:r w:rsidR="005462AD">
        <w:rPr>
          <w:rFonts w:ascii="Times New Roman" w:hAnsi="Times New Roman" w:cs="Times New Roman"/>
          <w:color w:val="333333"/>
          <w:sz w:val="24"/>
          <w:szCs w:val="24"/>
          <w:shd w:val="clear" w:color="auto" w:fill="FCFCFC"/>
        </w:rPr>
        <w:t>bibliográficas</w:t>
      </w:r>
      <w:r w:rsidRPr="005462AD">
        <w:rPr>
          <w:rFonts w:ascii="Times New Roman" w:hAnsi="Times New Roman" w:cs="Times New Roman"/>
          <w:color w:val="333333"/>
          <w:sz w:val="24"/>
          <w:szCs w:val="24"/>
          <w:shd w:val="clear" w:color="auto" w:fill="FCFCFC"/>
        </w:rPr>
        <w:t xml:space="preserve"> como revistas científicas y libros digitales</w:t>
      </w:r>
      <w:r w:rsidR="00350F2C">
        <w:rPr>
          <w:rFonts w:ascii="Times New Roman" w:hAnsi="Times New Roman" w:cs="Times New Roman"/>
          <w:color w:val="333333"/>
          <w:sz w:val="24"/>
          <w:szCs w:val="24"/>
          <w:shd w:val="clear" w:color="auto" w:fill="FCFCFC"/>
        </w:rPr>
        <w:t xml:space="preserve"> </w:t>
      </w:r>
      <w:r w:rsidRPr="005462AD">
        <w:rPr>
          <w:rFonts w:ascii="Times New Roman" w:hAnsi="Times New Roman" w:cs="Times New Roman"/>
          <w:color w:val="333333"/>
          <w:sz w:val="24"/>
          <w:szCs w:val="24"/>
          <w:shd w:val="clear" w:color="auto" w:fill="FCFCFC"/>
        </w:rPr>
        <w:t xml:space="preserve">con el fin de recopilar información fidedigna para esclarecer todo tipo de dudas mediante este documento. </w:t>
      </w:r>
    </w:p>
    <w:p w14:paraId="63DE3C21" w14:textId="77777777" w:rsidR="002C4E87" w:rsidRPr="005462AD" w:rsidRDefault="00A93E67"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 xml:space="preserve">Se presenta un caso </w:t>
      </w:r>
      <w:r w:rsidR="004C08DB" w:rsidRPr="005462AD">
        <w:rPr>
          <w:rFonts w:ascii="Times New Roman" w:hAnsi="Times New Roman" w:cs="Times New Roman"/>
          <w:color w:val="333333"/>
          <w:sz w:val="24"/>
          <w:szCs w:val="24"/>
          <w:shd w:val="clear" w:color="auto" w:fill="FCFCFC"/>
        </w:rPr>
        <w:t>similar</w:t>
      </w:r>
      <w:r w:rsidRPr="005462AD">
        <w:rPr>
          <w:rFonts w:ascii="Times New Roman" w:hAnsi="Times New Roman" w:cs="Times New Roman"/>
          <w:color w:val="333333"/>
          <w:sz w:val="24"/>
          <w:szCs w:val="24"/>
          <w:shd w:val="clear" w:color="auto" w:fill="FCFCFC"/>
        </w:rPr>
        <w:t xml:space="preserve"> a este documento investigativo</w:t>
      </w:r>
      <w:r w:rsidR="004C08DB" w:rsidRPr="005462AD">
        <w:rPr>
          <w:rFonts w:ascii="Times New Roman" w:hAnsi="Times New Roman" w:cs="Times New Roman"/>
          <w:color w:val="333333"/>
          <w:sz w:val="24"/>
          <w:szCs w:val="24"/>
          <w:shd w:val="clear" w:color="auto" w:fill="FCFCFC"/>
        </w:rPr>
        <w:t>,</w:t>
      </w:r>
      <w:r w:rsidRPr="005462AD">
        <w:rPr>
          <w:rFonts w:ascii="Times New Roman" w:hAnsi="Times New Roman" w:cs="Times New Roman"/>
          <w:color w:val="333333"/>
          <w:sz w:val="24"/>
          <w:szCs w:val="24"/>
          <w:shd w:val="clear" w:color="auto" w:fill="FCFCFC"/>
        </w:rPr>
        <w:t xml:space="preserve"> donde explica que: La arquitectura barroca es </w:t>
      </w:r>
      <w:r w:rsidR="004A39AF" w:rsidRPr="005462AD">
        <w:rPr>
          <w:rFonts w:ascii="Times New Roman" w:hAnsi="Times New Roman" w:cs="Times New Roman"/>
          <w:color w:val="333333"/>
          <w:sz w:val="24"/>
          <w:szCs w:val="24"/>
          <w:shd w:val="clear" w:color="auto" w:fill="FCFCFC"/>
        </w:rPr>
        <w:t>basada en leyes objetivas con autoridad absoluta y universal. Estas son las reglas que definen su diseño y ayudan a determinar el éxito de su trabajo</w:t>
      </w:r>
      <w:sdt>
        <w:sdtPr>
          <w:rPr>
            <w:rFonts w:ascii="Times New Roman" w:hAnsi="Times New Roman" w:cs="Times New Roman"/>
            <w:color w:val="333333"/>
            <w:sz w:val="24"/>
            <w:szCs w:val="24"/>
            <w:shd w:val="clear" w:color="auto" w:fill="FCFCFC"/>
          </w:rPr>
          <w:id w:val="-1977593600"/>
          <w:citation/>
        </w:sdtPr>
        <w:sdtEndPr/>
        <w:sdtContent>
          <w:r w:rsidR="00C23A98">
            <w:rPr>
              <w:rFonts w:ascii="Times New Roman" w:hAnsi="Times New Roman" w:cs="Times New Roman"/>
              <w:color w:val="333333"/>
              <w:sz w:val="24"/>
              <w:szCs w:val="24"/>
              <w:shd w:val="clear" w:color="auto" w:fill="FCFCFC"/>
            </w:rPr>
            <w:fldChar w:fldCharType="begin"/>
          </w:r>
          <w:r w:rsidR="00C23A98">
            <w:rPr>
              <w:rFonts w:ascii="Times New Roman" w:hAnsi="Times New Roman" w:cs="Times New Roman"/>
              <w:color w:val="333333"/>
              <w:sz w:val="24"/>
              <w:szCs w:val="24"/>
              <w:shd w:val="clear" w:color="auto" w:fill="FCFCFC"/>
            </w:rPr>
            <w:instrText xml:space="preserve"> CITATION Cri21 \l 12298 </w:instrText>
          </w:r>
          <w:r w:rsidR="00C23A98">
            <w:rPr>
              <w:rFonts w:ascii="Times New Roman" w:hAnsi="Times New Roman" w:cs="Times New Roman"/>
              <w:color w:val="333333"/>
              <w:sz w:val="24"/>
              <w:szCs w:val="24"/>
              <w:shd w:val="clear" w:color="auto" w:fill="FCFCFC"/>
            </w:rPr>
            <w:fldChar w:fldCharType="separate"/>
          </w:r>
          <w:r w:rsidR="00C23A98">
            <w:rPr>
              <w:rFonts w:ascii="Times New Roman" w:hAnsi="Times New Roman" w:cs="Times New Roman"/>
              <w:noProof/>
              <w:color w:val="333333"/>
              <w:sz w:val="24"/>
              <w:szCs w:val="24"/>
              <w:shd w:val="clear" w:color="auto" w:fill="FCFCFC"/>
            </w:rPr>
            <w:t xml:space="preserve"> </w:t>
          </w:r>
          <w:r w:rsidR="00C23A98" w:rsidRPr="00C23A98">
            <w:rPr>
              <w:rFonts w:ascii="Times New Roman" w:hAnsi="Times New Roman" w:cs="Times New Roman"/>
              <w:noProof/>
              <w:color w:val="333333"/>
              <w:sz w:val="24"/>
              <w:szCs w:val="24"/>
              <w:shd w:val="clear" w:color="auto" w:fill="FCFCFC"/>
            </w:rPr>
            <w:t>(Arranz, 2021)</w:t>
          </w:r>
          <w:r w:rsidR="00C23A98">
            <w:rPr>
              <w:rFonts w:ascii="Times New Roman" w:hAnsi="Times New Roman" w:cs="Times New Roman"/>
              <w:color w:val="333333"/>
              <w:sz w:val="24"/>
              <w:szCs w:val="24"/>
              <w:shd w:val="clear" w:color="auto" w:fill="FCFCFC"/>
            </w:rPr>
            <w:fldChar w:fldCharType="end"/>
          </w:r>
        </w:sdtContent>
      </w:sdt>
      <w:r w:rsidR="00C23A98">
        <w:rPr>
          <w:rFonts w:ascii="Times New Roman" w:hAnsi="Times New Roman" w:cs="Times New Roman"/>
          <w:color w:val="333333"/>
          <w:sz w:val="24"/>
          <w:szCs w:val="24"/>
          <w:shd w:val="clear" w:color="auto" w:fill="FCFCFC"/>
        </w:rPr>
        <w:t>.</w:t>
      </w:r>
      <w:r w:rsidR="004A39AF" w:rsidRPr="005462AD">
        <w:rPr>
          <w:rFonts w:ascii="Times New Roman" w:hAnsi="Times New Roman" w:cs="Times New Roman"/>
          <w:color w:val="333333"/>
          <w:sz w:val="24"/>
          <w:szCs w:val="24"/>
          <w:shd w:val="clear" w:color="auto" w:fill="FCFCFC"/>
        </w:rPr>
        <w:t xml:space="preserve"> </w:t>
      </w:r>
    </w:p>
    <w:p w14:paraId="5FB5A4DD" w14:textId="77777777" w:rsidR="002C4E87" w:rsidRPr="005462AD" w:rsidRDefault="002C4E87" w:rsidP="00644C9C">
      <w:pPr>
        <w:spacing w:line="480" w:lineRule="auto"/>
        <w:rPr>
          <w:rFonts w:ascii="Times New Roman" w:hAnsi="Times New Roman" w:cs="Times New Roman"/>
          <w:color w:val="333333"/>
          <w:sz w:val="24"/>
          <w:szCs w:val="24"/>
          <w:shd w:val="clear" w:color="auto" w:fill="FCFCFC"/>
        </w:rPr>
      </w:pPr>
    </w:p>
    <w:p w14:paraId="56829B2F" w14:textId="77777777" w:rsidR="002C4E87" w:rsidRPr="005462AD" w:rsidRDefault="004A39AF"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lastRenderedPageBreak/>
        <w:t>El resultado de este enfoque es una arquitectura impulsada por la lógica. Es decir, de un diseño que elimina los elementos más evidentes y evita revestimientos o adornos que oculten los elementos de la estructura</w:t>
      </w:r>
      <w:sdt>
        <w:sdtPr>
          <w:rPr>
            <w:rFonts w:ascii="Times New Roman" w:hAnsi="Times New Roman" w:cs="Times New Roman"/>
            <w:color w:val="333333"/>
            <w:sz w:val="24"/>
            <w:szCs w:val="24"/>
            <w:shd w:val="clear" w:color="auto" w:fill="FCFCFC"/>
          </w:rPr>
          <w:id w:val="-808698933"/>
          <w:citation/>
        </w:sdtPr>
        <w:sdtEndPr/>
        <w:sdtContent>
          <w:r w:rsidRPr="005462AD">
            <w:rPr>
              <w:rFonts w:ascii="Times New Roman" w:hAnsi="Times New Roman" w:cs="Times New Roman"/>
              <w:color w:val="333333"/>
              <w:sz w:val="24"/>
              <w:szCs w:val="24"/>
              <w:shd w:val="clear" w:color="auto" w:fill="FCFCFC"/>
            </w:rPr>
            <w:fldChar w:fldCharType="begin"/>
          </w:r>
          <w:r w:rsidRPr="005462AD">
            <w:rPr>
              <w:rFonts w:ascii="Times New Roman" w:hAnsi="Times New Roman" w:cs="Times New Roman"/>
              <w:color w:val="333333"/>
              <w:sz w:val="24"/>
              <w:szCs w:val="24"/>
              <w:shd w:val="clear" w:color="auto" w:fill="FCFCFC"/>
            </w:rPr>
            <w:instrText xml:space="preserve"> CITATION Cri21 \l 12298 </w:instrText>
          </w:r>
          <w:r w:rsidRPr="005462AD">
            <w:rPr>
              <w:rFonts w:ascii="Times New Roman" w:hAnsi="Times New Roman" w:cs="Times New Roman"/>
              <w:color w:val="333333"/>
              <w:sz w:val="24"/>
              <w:szCs w:val="24"/>
              <w:shd w:val="clear" w:color="auto" w:fill="FCFCFC"/>
            </w:rPr>
            <w:fldChar w:fldCharType="separate"/>
          </w:r>
          <w:r w:rsidR="00F55172">
            <w:rPr>
              <w:rFonts w:ascii="Times New Roman" w:hAnsi="Times New Roman" w:cs="Times New Roman"/>
              <w:noProof/>
              <w:color w:val="333333"/>
              <w:sz w:val="24"/>
              <w:szCs w:val="24"/>
              <w:shd w:val="clear" w:color="auto" w:fill="FCFCFC"/>
            </w:rPr>
            <w:t xml:space="preserve"> </w:t>
          </w:r>
          <w:r w:rsidR="00F55172" w:rsidRPr="00F55172">
            <w:rPr>
              <w:rFonts w:ascii="Times New Roman" w:hAnsi="Times New Roman" w:cs="Times New Roman"/>
              <w:noProof/>
              <w:color w:val="333333"/>
              <w:sz w:val="24"/>
              <w:szCs w:val="24"/>
              <w:shd w:val="clear" w:color="auto" w:fill="FCFCFC"/>
            </w:rPr>
            <w:t>(Arranz, 2021)</w:t>
          </w:r>
          <w:r w:rsidRPr="005462AD">
            <w:rPr>
              <w:rFonts w:ascii="Times New Roman" w:hAnsi="Times New Roman" w:cs="Times New Roman"/>
              <w:color w:val="333333"/>
              <w:sz w:val="24"/>
              <w:szCs w:val="24"/>
              <w:shd w:val="clear" w:color="auto" w:fill="FCFCFC"/>
            </w:rPr>
            <w:fldChar w:fldCharType="end"/>
          </w:r>
        </w:sdtContent>
      </w:sdt>
      <w:r w:rsidR="00A93E67" w:rsidRPr="005462AD">
        <w:rPr>
          <w:rFonts w:ascii="Times New Roman" w:hAnsi="Times New Roman" w:cs="Times New Roman"/>
          <w:color w:val="333333"/>
          <w:sz w:val="24"/>
          <w:szCs w:val="24"/>
          <w:shd w:val="clear" w:color="auto" w:fill="FCFCFC"/>
        </w:rPr>
        <w:t xml:space="preserve">. </w:t>
      </w:r>
    </w:p>
    <w:p w14:paraId="6B883F4D" w14:textId="77777777" w:rsidR="00C605AA" w:rsidRPr="005462AD" w:rsidRDefault="00356FAF" w:rsidP="00644C9C">
      <w:pPr>
        <w:spacing w:line="480" w:lineRule="auto"/>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E</w:t>
      </w:r>
      <w:r w:rsidR="00A93E67" w:rsidRPr="005462AD">
        <w:rPr>
          <w:rFonts w:ascii="Times New Roman" w:hAnsi="Times New Roman" w:cs="Times New Roman"/>
          <w:color w:val="333333"/>
          <w:sz w:val="24"/>
          <w:szCs w:val="24"/>
          <w:shd w:val="clear" w:color="auto" w:fill="FCFCFC"/>
        </w:rPr>
        <w:t xml:space="preserve">ste manuscrito da a conocer principalmente cual es </w:t>
      </w:r>
      <w:r w:rsidR="004C08DB" w:rsidRPr="005462AD">
        <w:rPr>
          <w:rFonts w:ascii="Times New Roman" w:hAnsi="Times New Roman" w:cs="Times New Roman"/>
          <w:color w:val="333333"/>
          <w:sz w:val="24"/>
          <w:szCs w:val="24"/>
          <w:shd w:val="clear" w:color="auto" w:fill="FCFCFC"/>
        </w:rPr>
        <w:t xml:space="preserve">el </w:t>
      </w:r>
      <w:r w:rsidR="00A93E67" w:rsidRPr="005462AD">
        <w:rPr>
          <w:rFonts w:ascii="Times New Roman" w:hAnsi="Times New Roman" w:cs="Times New Roman"/>
          <w:color w:val="333333"/>
          <w:sz w:val="24"/>
          <w:szCs w:val="24"/>
          <w:shd w:val="clear" w:color="auto" w:fill="FCFCFC"/>
        </w:rPr>
        <w:t xml:space="preserve">fin </w:t>
      </w:r>
      <w:r w:rsidR="004C08DB" w:rsidRPr="005462AD">
        <w:rPr>
          <w:rFonts w:ascii="Times New Roman" w:hAnsi="Times New Roman" w:cs="Times New Roman"/>
          <w:color w:val="333333"/>
          <w:sz w:val="24"/>
          <w:szCs w:val="24"/>
          <w:shd w:val="clear" w:color="auto" w:fill="FCFCFC"/>
        </w:rPr>
        <w:t>de esta</w:t>
      </w:r>
      <w:r w:rsidR="00A93E67" w:rsidRPr="005462AD">
        <w:rPr>
          <w:rFonts w:ascii="Times New Roman" w:hAnsi="Times New Roman" w:cs="Times New Roman"/>
          <w:color w:val="333333"/>
          <w:sz w:val="24"/>
          <w:szCs w:val="24"/>
          <w:shd w:val="clear" w:color="auto" w:fill="FCFCFC"/>
        </w:rPr>
        <w:t xml:space="preserve"> arquitectura, que métodos utiliza y </w:t>
      </w:r>
      <w:r w:rsidR="004C08DB" w:rsidRPr="005462AD">
        <w:rPr>
          <w:rFonts w:ascii="Times New Roman" w:hAnsi="Times New Roman" w:cs="Times New Roman"/>
          <w:color w:val="333333"/>
          <w:sz w:val="24"/>
          <w:szCs w:val="24"/>
          <w:shd w:val="clear" w:color="auto" w:fill="FCFCFC"/>
        </w:rPr>
        <w:t>primordialmente</w:t>
      </w:r>
      <w:r w:rsidR="00A93E67" w:rsidRPr="005462AD">
        <w:rPr>
          <w:rFonts w:ascii="Times New Roman" w:hAnsi="Times New Roman" w:cs="Times New Roman"/>
          <w:color w:val="333333"/>
          <w:sz w:val="24"/>
          <w:szCs w:val="24"/>
          <w:shd w:val="clear" w:color="auto" w:fill="FCFCFC"/>
        </w:rPr>
        <w:t xml:space="preserve"> explicar su utilidad y funcionalidad.</w:t>
      </w:r>
    </w:p>
    <w:p w14:paraId="64F15605" w14:textId="77777777" w:rsidR="004C08DB" w:rsidRPr="005462AD" w:rsidRDefault="00206CFF"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En resumen los hallazgos encontrados nos demuestran una vez más que esta tipología arquitectónica tiene como fin la construcción de formas geométricas y formas abstractas de las edificaciones, así sin poder apreciar la utilidad y la funcionabilidad de esta tipología ,también podemos apreciar las comparación que existen con otras tipologías y las similitudes que existen entre ellas ya que en algunos casos puede llegar a ocurrir confusiones entre estas por lo personas ignorantes en este tema pero claro no es culpa de ellos sino de la poca popularidad que posee la arquitectura barroca y que gracias a las buenos documentos científicos va acumulando más conocedores del tema.</w:t>
      </w:r>
    </w:p>
    <w:p w14:paraId="197DF122" w14:textId="77777777" w:rsidR="00EA6681" w:rsidRDefault="00EA6681" w:rsidP="00644C9C">
      <w:pPr>
        <w:spacing w:line="480" w:lineRule="auto"/>
        <w:rPr>
          <w:rFonts w:ascii="Times New Roman" w:hAnsi="Times New Roman" w:cs="Times New Roman"/>
          <w:sz w:val="24"/>
          <w:szCs w:val="24"/>
        </w:rPr>
      </w:pPr>
    </w:p>
    <w:p w14:paraId="0F986DBC" w14:textId="77777777" w:rsidR="00356FAF" w:rsidRDefault="00356FAF" w:rsidP="00644C9C">
      <w:pPr>
        <w:spacing w:line="480" w:lineRule="auto"/>
        <w:rPr>
          <w:rFonts w:ascii="Times New Roman" w:hAnsi="Times New Roman" w:cs="Times New Roman"/>
          <w:sz w:val="24"/>
          <w:szCs w:val="24"/>
        </w:rPr>
      </w:pPr>
    </w:p>
    <w:p w14:paraId="65B68A9B" w14:textId="77777777" w:rsidR="00356FAF" w:rsidRDefault="00356FAF" w:rsidP="00644C9C">
      <w:pPr>
        <w:spacing w:line="480" w:lineRule="auto"/>
        <w:rPr>
          <w:rFonts w:ascii="Times New Roman" w:hAnsi="Times New Roman" w:cs="Times New Roman"/>
          <w:sz w:val="24"/>
          <w:szCs w:val="24"/>
        </w:rPr>
      </w:pPr>
    </w:p>
    <w:p w14:paraId="26F036D3" w14:textId="77777777" w:rsidR="00356FAF" w:rsidRDefault="00356FAF" w:rsidP="00644C9C">
      <w:pPr>
        <w:spacing w:line="480" w:lineRule="auto"/>
        <w:rPr>
          <w:rFonts w:ascii="Times New Roman" w:hAnsi="Times New Roman" w:cs="Times New Roman"/>
          <w:sz w:val="24"/>
          <w:szCs w:val="24"/>
        </w:rPr>
      </w:pPr>
    </w:p>
    <w:p w14:paraId="6874004F" w14:textId="77777777" w:rsidR="00356FAF" w:rsidRDefault="00356FAF" w:rsidP="00644C9C">
      <w:pPr>
        <w:spacing w:line="480" w:lineRule="auto"/>
        <w:rPr>
          <w:rFonts w:ascii="Times New Roman" w:hAnsi="Times New Roman" w:cs="Times New Roman"/>
          <w:sz w:val="24"/>
          <w:szCs w:val="24"/>
        </w:rPr>
      </w:pPr>
    </w:p>
    <w:p w14:paraId="453CD7BA" w14:textId="77777777" w:rsidR="00BC6BB4" w:rsidRDefault="00BC6BB4" w:rsidP="00644C9C">
      <w:pPr>
        <w:spacing w:line="480" w:lineRule="auto"/>
        <w:rPr>
          <w:rFonts w:ascii="Times New Roman" w:hAnsi="Times New Roman" w:cs="Times New Roman"/>
          <w:sz w:val="24"/>
          <w:szCs w:val="24"/>
        </w:rPr>
      </w:pPr>
    </w:p>
    <w:p w14:paraId="4A2CCC2B" w14:textId="77777777" w:rsidR="00BC6BB4" w:rsidRPr="005462AD" w:rsidRDefault="00BC6BB4" w:rsidP="00644C9C">
      <w:pPr>
        <w:spacing w:line="480" w:lineRule="auto"/>
        <w:rPr>
          <w:rFonts w:ascii="Times New Roman" w:hAnsi="Times New Roman" w:cs="Times New Roman"/>
          <w:sz w:val="24"/>
          <w:szCs w:val="24"/>
        </w:rPr>
      </w:pPr>
    </w:p>
    <w:p w14:paraId="33A1600B" w14:textId="77777777" w:rsidR="00932985" w:rsidRPr="005462AD" w:rsidRDefault="00932985" w:rsidP="00644C9C">
      <w:pPr>
        <w:spacing w:line="480" w:lineRule="auto"/>
        <w:rPr>
          <w:rFonts w:ascii="Times New Roman" w:hAnsi="Times New Roman" w:cs="Times New Roman"/>
          <w:sz w:val="24"/>
          <w:szCs w:val="24"/>
        </w:rPr>
      </w:pPr>
    </w:p>
    <w:p w14:paraId="50EE5857" w14:textId="77777777" w:rsidR="00932985" w:rsidRPr="005462AD" w:rsidRDefault="00932985" w:rsidP="00644C9C">
      <w:pPr>
        <w:spacing w:line="480" w:lineRule="auto"/>
        <w:rPr>
          <w:rFonts w:ascii="Times New Roman" w:hAnsi="Times New Roman" w:cs="Times New Roman"/>
          <w:sz w:val="24"/>
          <w:szCs w:val="24"/>
        </w:rPr>
      </w:pPr>
    </w:p>
    <w:p w14:paraId="62BFF358" w14:textId="77777777" w:rsidR="00EA6681" w:rsidRPr="005462AD" w:rsidRDefault="00EA6681"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lastRenderedPageBreak/>
        <w:t>Trabajos relacionados</w:t>
      </w:r>
    </w:p>
    <w:p w14:paraId="78E76CD4" w14:textId="77777777" w:rsidR="00171E03" w:rsidRPr="005462AD" w:rsidRDefault="00171E03" w:rsidP="00644C9C">
      <w:pPr>
        <w:spacing w:line="480" w:lineRule="auto"/>
        <w:rPr>
          <w:rFonts w:ascii="Times New Roman" w:hAnsi="Times New Roman" w:cs="Times New Roman"/>
          <w:b/>
          <w:bCs/>
          <w:sz w:val="24"/>
          <w:szCs w:val="24"/>
        </w:rPr>
      </w:pPr>
      <w:r w:rsidRPr="005462AD">
        <w:rPr>
          <w:rFonts w:ascii="Times New Roman" w:hAnsi="Times New Roman" w:cs="Times New Roman"/>
          <w:b/>
          <w:bCs/>
          <w:sz w:val="24"/>
          <w:szCs w:val="24"/>
        </w:rPr>
        <w:t xml:space="preserve">Estado de arte </w:t>
      </w:r>
    </w:p>
    <w:p w14:paraId="6146F680" w14:textId="77777777" w:rsidR="00673F53" w:rsidRPr="005462AD" w:rsidRDefault="00171E03"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sz w:val="24"/>
          <w:szCs w:val="24"/>
        </w:rPr>
        <w:t xml:space="preserve">En este texto se tratará sobre la arquitectura barroca. Con esto en mente, se quiere investigar </w:t>
      </w:r>
      <w:r w:rsidRPr="005462AD">
        <w:rPr>
          <w:rFonts w:ascii="Times New Roman" w:hAnsi="Times New Roman" w:cs="Times New Roman"/>
          <w:color w:val="333333"/>
          <w:sz w:val="24"/>
          <w:szCs w:val="24"/>
          <w:shd w:val="clear" w:color="auto" w:fill="FCFCFC"/>
        </w:rPr>
        <w:t>¿Si se conoce o se identifica de una manera fácil la arquitectura barroca? Es decir, se quiere dar a conocer el significado e influencia que genera en los diseños arquitectónicos actuales, para lograrlo se presenta una comparación con trabajos ya publicados a continuación:</w:t>
      </w:r>
    </w:p>
    <w:p w14:paraId="7A6B8582" w14:textId="77777777" w:rsidR="00A97118" w:rsidRPr="005C7C59" w:rsidRDefault="002A7D74" w:rsidP="00644C9C">
      <w:pPr>
        <w:spacing w:line="480" w:lineRule="auto"/>
        <w:rPr>
          <w:rFonts w:ascii="Times New Roman" w:hAnsi="Times New Roman" w:cs="Times New Roman"/>
          <w:sz w:val="24"/>
          <w:szCs w:val="24"/>
          <w:lang w:val="en-US"/>
        </w:rPr>
      </w:pPr>
      <w:r w:rsidRPr="005462AD">
        <w:rPr>
          <w:rFonts w:ascii="Times New Roman" w:hAnsi="Times New Roman" w:cs="Times New Roman"/>
          <w:sz w:val="24"/>
          <w:szCs w:val="24"/>
        </w:rPr>
        <w:t xml:space="preserve">En total se encontraron </w:t>
      </w:r>
      <w:r w:rsidR="005364BF">
        <w:rPr>
          <w:rFonts w:ascii="Times New Roman" w:hAnsi="Times New Roman" w:cs="Times New Roman"/>
          <w:sz w:val="24"/>
          <w:szCs w:val="24"/>
        </w:rPr>
        <w:t>3</w:t>
      </w:r>
      <w:r w:rsidRPr="005462AD">
        <w:rPr>
          <w:rFonts w:ascii="Times New Roman" w:hAnsi="Times New Roman" w:cs="Times New Roman"/>
          <w:sz w:val="24"/>
          <w:szCs w:val="24"/>
        </w:rPr>
        <w:t xml:space="preserve"> documentos relacionados con el tema de investigación, estos textos pueden ser analizados en base a su contenido que se basa principalmente en características del </w:t>
      </w:r>
      <w:r w:rsidR="00A97118" w:rsidRPr="005462AD">
        <w:rPr>
          <w:rFonts w:ascii="Times New Roman" w:hAnsi="Times New Roman" w:cs="Times New Roman"/>
          <w:sz w:val="24"/>
          <w:szCs w:val="24"/>
        </w:rPr>
        <w:t>estilo</w:t>
      </w:r>
      <w:r w:rsidRPr="005462AD">
        <w:rPr>
          <w:rFonts w:ascii="Times New Roman" w:hAnsi="Times New Roman" w:cs="Times New Roman"/>
          <w:sz w:val="24"/>
          <w:szCs w:val="24"/>
        </w:rPr>
        <w:t xml:space="preserve"> barroca en diferentes naciones. </w:t>
      </w:r>
      <w:r w:rsidRPr="005C7C59">
        <w:rPr>
          <w:rFonts w:ascii="Times New Roman" w:hAnsi="Times New Roman" w:cs="Times New Roman"/>
          <w:sz w:val="24"/>
          <w:szCs w:val="24"/>
          <w:lang w:val="en-US"/>
        </w:rPr>
        <w:t xml:space="preserve">Los </w:t>
      </w:r>
      <w:proofErr w:type="spellStart"/>
      <w:r w:rsidRPr="005C7C59">
        <w:rPr>
          <w:rFonts w:ascii="Times New Roman" w:hAnsi="Times New Roman" w:cs="Times New Roman"/>
          <w:sz w:val="24"/>
          <w:szCs w:val="24"/>
          <w:lang w:val="en-US"/>
        </w:rPr>
        <w:t>siguientes</w:t>
      </w:r>
      <w:proofErr w:type="spellEnd"/>
      <w:r w:rsidRPr="005C7C59">
        <w:rPr>
          <w:rFonts w:ascii="Times New Roman" w:hAnsi="Times New Roman" w:cs="Times New Roman"/>
          <w:sz w:val="24"/>
          <w:szCs w:val="24"/>
          <w:lang w:val="en-US"/>
        </w:rPr>
        <w:t xml:space="preserve"> </w:t>
      </w:r>
      <w:proofErr w:type="spellStart"/>
      <w:r w:rsidRPr="005C7C59">
        <w:rPr>
          <w:rFonts w:ascii="Times New Roman" w:hAnsi="Times New Roman" w:cs="Times New Roman"/>
          <w:sz w:val="24"/>
          <w:szCs w:val="24"/>
          <w:lang w:val="en-US"/>
        </w:rPr>
        <w:t>temas</w:t>
      </w:r>
      <w:proofErr w:type="spellEnd"/>
      <w:r w:rsidRPr="005C7C59">
        <w:rPr>
          <w:rFonts w:ascii="Times New Roman" w:hAnsi="Times New Roman" w:cs="Times New Roman"/>
          <w:sz w:val="24"/>
          <w:szCs w:val="24"/>
          <w:lang w:val="en-US"/>
        </w:rPr>
        <w:t xml:space="preserve"> a </w:t>
      </w:r>
      <w:proofErr w:type="spellStart"/>
      <w:r w:rsidR="00892007" w:rsidRPr="005C7C59">
        <w:rPr>
          <w:rFonts w:ascii="Times New Roman" w:hAnsi="Times New Roman" w:cs="Times New Roman"/>
          <w:sz w:val="24"/>
          <w:szCs w:val="24"/>
          <w:lang w:val="en-US"/>
        </w:rPr>
        <w:t>comparar</w:t>
      </w:r>
      <w:proofErr w:type="spellEnd"/>
      <w:r w:rsidRPr="005C7C59">
        <w:rPr>
          <w:rFonts w:ascii="Times New Roman" w:hAnsi="Times New Roman" w:cs="Times New Roman"/>
          <w:sz w:val="24"/>
          <w:szCs w:val="24"/>
          <w:lang w:val="en-US"/>
        </w:rPr>
        <w:t xml:space="preserve"> son </w:t>
      </w:r>
      <w:r w:rsidR="00932985" w:rsidRPr="005C7C59">
        <w:rPr>
          <w:rFonts w:ascii="Times New Roman" w:hAnsi="Times New Roman" w:cs="Times New Roman"/>
          <w:sz w:val="24"/>
          <w:szCs w:val="24"/>
          <w:lang w:val="en-US"/>
        </w:rPr>
        <w:t xml:space="preserve">Baroque Architecture In Puebla And Its Andalusian </w:t>
      </w:r>
      <w:proofErr w:type="gramStart"/>
      <w:r w:rsidR="00932985" w:rsidRPr="005C7C59">
        <w:rPr>
          <w:rFonts w:ascii="Times New Roman" w:hAnsi="Times New Roman" w:cs="Times New Roman"/>
          <w:sz w:val="24"/>
          <w:szCs w:val="24"/>
          <w:lang w:val="en-US"/>
        </w:rPr>
        <w:t xml:space="preserve">Influence </w:t>
      </w:r>
      <w:r w:rsidR="005C7C59" w:rsidRPr="005C7C59">
        <w:rPr>
          <w:rFonts w:ascii="Times New Roman" w:hAnsi="Times New Roman" w:cs="Times New Roman"/>
          <w:sz w:val="24"/>
          <w:szCs w:val="24"/>
          <w:lang w:val="en-US"/>
        </w:rPr>
        <w:t>;</w:t>
      </w:r>
      <w:r w:rsidR="00932985" w:rsidRPr="005C7C59">
        <w:rPr>
          <w:rFonts w:ascii="Times New Roman" w:hAnsi="Times New Roman" w:cs="Times New Roman"/>
          <w:sz w:val="24"/>
          <w:szCs w:val="24"/>
          <w:lang w:val="en-US"/>
        </w:rPr>
        <w:t>The</w:t>
      </w:r>
      <w:proofErr w:type="gramEnd"/>
      <w:r w:rsidR="00932985" w:rsidRPr="005C7C59">
        <w:rPr>
          <w:rFonts w:ascii="Times New Roman" w:hAnsi="Times New Roman" w:cs="Times New Roman"/>
          <w:sz w:val="24"/>
          <w:szCs w:val="24"/>
          <w:lang w:val="en-US"/>
        </w:rPr>
        <w:t xml:space="preserve"> Baroque Architecture Of </w:t>
      </w:r>
      <w:proofErr w:type="spellStart"/>
      <w:r w:rsidR="00932985" w:rsidRPr="005C7C59">
        <w:rPr>
          <w:rFonts w:ascii="Times New Roman" w:hAnsi="Times New Roman" w:cs="Times New Roman"/>
          <w:sz w:val="24"/>
          <w:szCs w:val="24"/>
          <w:lang w:val="en-US"/>
        </w:rPr>
        <w:t>Scicli</w:t>
      </w:r>
      <w:proofErr w:type="spellEnd"/>
      <w:r w:rsidR="00932985" w:rsidRPr="005C7C59">
        <w:rPr>
          <w:rFonts w:ascii="Times New Roman" w:hAnsi="Times New Roman" w:cs="Times New Roman"/>
          <w:sz w:val="24"/>
          <w:szCs w:val="24"/>
          <w:lang w:val="en-US"/>
        </w:rPr>
        <w:t xml:space="preserve"> (South-Eastern Sicily): Characterization Of Degradation Materials And Testing Of Protective Products</w:t>
      </w:r>
      <w:r w:rsidR="005C7C59">
        <w:rPr>
          <w:rFonts w:ascii="Times New Roman" w:hAnsi="Times New Roman" w:cs="Times New Roman"/>
          <w:sz w:val="24"/>
          <w:szCs w:val="24"/>
          <w:lang w:val="en-US"/>
        </w:rPr>
        <w:t xml:space="preserve">; </w:t>
      </w:r>
      <w:r w:rsidR="005C7C59" w:rsidRPr="005C7C59">
        <w:rPr>
          <w:rFonts w:ascii="Times New Roman" w:hAnsi="Times New Roman" w:cs="Times New Roman"/>
          <w:sz w:val="24"/>
          <w:szCs w:val="24"/>
          <w:lang w:val="en-US"/>
        </w:rPr>
        <w:t>Gothicized buildings and the role of symbols in Baroque architecture</w:t>
      </w:r>
      <w:r w:rsidR="005C7C59">
        <w:rPr>
          <w:rFonts w:ascii="Times New Roman" w:hAnsi="Times New Roman" w:cs="Times New Roman"/>
          <w:sz w:val="24"/>
          <w:szCs w:val="24"/>
          <w:lang w:val="en-US"/>
        </w:rPr>
        <w:t>.</w:t>
      </w:r>
    </w:p>
    <w:p w14:paraId="09EDB37B" w14:textId="77777777" w:rsidR="00932985" w:rsidRPr="005462AD" w:rsidRDefault="003801CC"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383751220"/>
          <w:citation/>
        </w:sdtPr>
        <w:sdtEndPr/>
        <w:sdtContent>
          <w:r w:rsidR="00932985" w:rsidRPr="005462AD">
            <w:rPr>
              <w:rFonts w:ascii="Times New Roman" w:hAnsi="Times New Roman" w:cs="Times New Roman"/>
              <w:sz w:val="24"/>
              <w:szCs w:val="24"/>
            </w:rPr>
            <w:fldChar w:fldCharType="begin"/>
          </w:r>
          <w:r w:rsidR="00932985" w:rsidRPr="005462AD">
            <w:rPr>
              <w:rFonts w:ascii="Times New Roman" w:hAnsi="Times New Roman" w:cs="Times New Roman"/>
              <w:sz w:val="24"/>
              <w:szCs w:val="24"/>
            </w:rPr>
            <w:instrText xml:space="preserve"> CITATION Ter \l 12298 </w:instrText>
          </w:r>
          <w:r w:rsidR="00932985" w:rsidRPr="005462AD">
            <w:rPr>
              <w:rFonts w:ascii="Times New Roman" w:hAnsi="Times New Roman" w:cs="Times New Roman"/>
              <w:sz w:val="24"/>
              <w:szCs w:val="24"/>
            </w:rPr>
            <w:fldChar w:fldCharType="separate"/>
          </w:r>
          <w:r w:rsidR="00F55172" w:rsidRPr="00F55172">
            <w:rPr>
              <w:rFonts w:ascii="Times New Roman" w:hAnsi="Times New Roman" w:cs="Times New Roman"/>
              <w:noProof/>
              <w:sz w:val="24"/>
              <w:szCs w:val="24"/>
            </w:rPr>
            <w:t>(Terán Bonilla, 2012)</w:t>
          </w:r>
          <w:r w:rsidR="00932985" w:rsidRPr="005462AD">
            <w:rPr>
              <w:rFonts w:ascii="Times New Roman" w:hAnsi="Times New Roman" w:cs="Times New Roman"/>
              <w:sz w:val="24"/>
              <w:szCs w:val="24"/>
            </w:rPr>
            <w:fldChar w:fldCharType="end"/>
          </w:r>
        </w:sdtContent>
      </w:sdt>
      <w:r w:rsidR="00932985" w:rsidRPr="005462AD">
        <w:rPr>
          <w:rFonts w:ascii="Times New Roman" w:hAnsi="Times New Roman" w:cs="Times New Roman"/>
          <w:sz w:val="24"/>
          <w:szCs w:val="24"/>
        </w:rPr>
        <w:t xml:space="preserve"> </w:t>
      </w:r>
      <w:r w:rsidR="00892007" w:rsidRPr="005462AD">
        <w:rPr>
          <w:rFonts w:ascii="Times New Roman" w:hAnsi="Times New Roman" w:cs="Times New Roman"/>
          <w:sz w:val="24"/>
          <w:szCs w:val="24"/>
        </w:rPr>
        <w:t>Analiza la influencia de la cultura española y andaluza en la creación del estilo barroc</w:t>
      </w:r>
      <w:r w:rsidR="00854A48" w:rsidRPr="005462AD">
        <w:rPr>
          <w:rFonts w:ascii="Times New Roman" w:hAnsi="Times New Roman" w:cs="Times New Roman"/>
          <w:sz w:val="24"/>
          <w:szCs w:val="24"/>
        </w:rPr>
        <w:t>a</w:t>
      </w:r>
      <w:r w:rsidR="00892007" w:rsidRPr="005462AD">
        <w:rPr>
          <w:rFonts w:ascii="Times New Roman" w:hAnsi="Times New Roman" w:cs="Times New Roman"/>
          <w:sz w:val="24"/>
          <w:szCs w:val="24"/>
        </w:rPr>
        <w:t xml:space="preserve"> español. Para ello </w:t>
      </w:r>
      <w:r w:rsidR="003E2A93">
        <w:rPr>
          <w:rFonts w:ascii="Times New Roman" w:hAnsi="Times New Roman" w:cs="Times New Roman"/>
          <w:sz w:val="24"/>
          <w:szCs w:val="24"/>
        </w:rPr>
        <w:t xml:space="preserve">se </w:t>
      </w:r>
      <w:proofErr w:type="gramStart"/>
      <w:r w:rsidR="003E2A93">
        <w:rPr>
          <w:rFonts w:ascii="Times New Roman" w:hAnsi="Times New Roman" w:cs="Times New Roman"/>
          <w:sz w:val="24"/>
          <w:szCs w:val="24"/>
        </w:rPr>
        <w:t>analizara</w:t>
      </w:r>
      <w:proofErr w:type="gramEnd"/>
      <w:r w:rsidR="00892007" w:rsidRPr="005462AD">
        <w:rPr>
          <w:rFonts w:ascii="Times New Roman" w:hAnsi="Times New Roman" w:cs="Times New Roman"/>
          <w:sz w:val="24"/>
          <w:szCs w:val="24"/>
        </w:rPr>
        <w:t xml:space="preserve"> el caso de Puebla de los Ángeles, uno de los centros de inmigración andaluza a México. Este artículo sigue la vida de estas comunidades andaluzas desde su implicación en la arquitectura y examina los aspectos relacionados con el trabajo de la cerámica, las yeserías o la azulejería</w:t>
      </w:r>
      <w:r w:rsidR="00693A81" w:rsidRPr="005462AD">
        <w:rPr>
          <w:rFonts w:ascii="Times New Roman" w:hAnsi="Times New Roman" w:cs="Times New Roman"/>
          <w:sz w:val="24"/>
          <w:szCs w:val="24"/>
        </w:rPr>
        <w:t>.</w:t>
      </w:r>
    </w:p>
    <w:p w14:paraId="7F0B34D8" w14:textId="77777777" w:rsidR="005462AD" w:rsidRDefault="003801CC"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102150959"/>
          <w:citation/>
        </w:sdtPr>
        <w:sdtEndPr/>
        <w:sdtContent>
          <w:r w:rsidR="00932985" w:rsidRPr="005462AD">
            <w:rPr>
              <w:rFonts w:ascii="Times New Roman" w:hAnsi="Times New Roman" w:cs="Times New Roman"/>
              <w:sz w:val="24"/>
              <w:szCs w:val="24"/>
            </w:rPr>
            <w:fldChar w:fldCharType="begin"/>
          </w:r>
          <w:r w:rsidR="00932985" w:rsidRPr="005462AD">
            <w:rPr>
              <w:rFonts w:ascii="Times New Roman" w:hAnsi="Times New Roman" w:cs="Times New Roman"/>
              <w:sz w:val="24"/>
              <w:szCs w:val="24"/>
            </w:rPr>
            <w:instrText xml:space="preserve"> CITATION Bel12 \l 12298 </w:instrText>
          </w:r>
          <w:r w:rsidR="00932985" w:rsidRPr="005462AD">
            <w:rPr>
              <w:rFonts w:ascii="Times New Roman" w:hAnsi="Times New Roman" w:cs="Times New Roman"/>
              <w:sz w:val="24"/>
              <w:szCs w:val="24"/>
            </w:rPr>
            <w:fldChar w:fldCharType="separate"/>
          </w:r>
          <w:r w:rsidR="00F55172" w:rsidRPr="00F55172">
            <w:rPr>
              <w:rFonts w:ascii="Times New Roman" w:hAnsi="Times New Roman" w:cs="Times New Roman"/>
              <w:noProof/>
              <w:sz w:val="24"/>
              <w:szCs w:val="24"/>
            </w:rPr>
            <w:t>(Belfiore et al., 2012)</w:t>
          </w:r>
          <w:r w:rsidR="00932985" w:rsidRPr="005462AD">
            <w:rPr>
              <w:rFonts w:ascii="Times New Roman" w:hAnsi="Times New Roman" w:cs="Times New Roman"/>
              <w:sz w:val="24"/>
              <w:szCs w:val="24"/>
            </w:rPr>
            <w:fldChar w:fldCharType="end"/>
          </w:r>
        </w:sdtContent>
      </w:sdt>
      <w:r w:rsidR="00932985" w:rsidRPr="005462AD">
        <w:rPr>
          <w:rFonts w:ascii="Times New Roman" w:hAnsi="Times New Roman" w:cs="Times New Roman"/>
          <w:sz w:val="24"/>
          <w:szCs w:val="24"/>
        </w:rPr>
        <w:t xml:space="preserve"> H</w:t>
      </w:r>
      <w:r w:rsidR="000D268E" w:rsidRPr="005462AD">
        <w:rPr>
          <w:rFonts w:ascii="Times New Roman" w:hAnsi="Times New Roman" w:cs="Times New Roman"/>
          <w:sz w:val="24"/>
          <w:szCs w:val="24"/>
        </w:rPr>
        <w:t>abla</w:t>
      </w:r>
      <w:r w:rsidR="00932985" w:rsidRPr="005462AD">
        <w:rPr>
          <w:rFonts w:ascii="Times New Roman" w:hAnsi="Times New Roman" w:cs="Times New Roman"/>
          <w:sz w:val="24"/>
          <w:szCs w:val="24"/>
        </w:rPr>
        <w:t>n</w:t>
      </w:r>
      <w:r w:rsidR="000D268E" w:rsidRPr="005462AD">
        <w:rPr>
          <w:rFonts w:ascii="Times New Roman" w:hAnsi="Times New Roman" w:cs="Times New Roman"/>
          <w:sz w:val="24"/>
          <w:szCs w:val="24"/>
        </w:rPr>
        <w:t xml:space="preserve"> sobre v</w:t>
      </w:r>
      <w:r w:rsidR="00693A81" w:rsidRPr="005462AD">
        <w:rPr>
          <w:rFonts w:ascii="Times New Roman" w:hAnsi="Times New Roman" w:cs="Times New Roman"/>
          <w:sz w:val="24"/>
          <w:szCs w:val="24"/>
        </w:rPr>
        <w:t>arias ciudades de Barrocas fueron añadidas a la lista del Patrimonio Mundial. Ciudades que fueron totalmente destruidas tras el de</w:t>
      </w:r>
      <w:r w:rsidR="000D268E" w:rsidRPr="005462AD">
        <w:rPr>
          <w:rFonts w:ascii="Times New Roman" w:hAnsi="Times New Roman" w:cs="Times New Roman"/>
          <w:sz w:val="24"/>
          <w:szCs w:val="24"/>
        </w:rPr>
        <w:t>vastador</w:t>
      </w:r>
      <w:r w:rsidR="00693A81" w:rsidRPr="005462AD">
        <w:rPr>
          <w:rFonts w:ascii="Times New Roman" w:hAnsi="Times New Roman" w:cs="Times New Roman"/>
          <w:sz w:val="24"/>
          <w:szCs w:val="24"/>
        </w:rPr>
        <w:t xml:space="preserve"> desastre natural de 1693, esto ocasionó que comiencen un intenso periodo de reconstrucción y florecimiento artístico. </w:t>
      </w:r>
    </w:p>
    <w:p w14:paraId="6BF74764" w14:textId="77777777" w:rsidR="00932985" w:rsidRDefault="00693A8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lastRenderedPageBreak/>
        <w:t xml:space="preserve">Este estudio utilizó análisis de diagnóstico para identificar las sustancias en descomposición encontradas en las iglesias de San Mateo, San Miguel y </w:t>
      </w:r>
      <w:proofErr w:type="spellStart"/>
      <w:r w:rsidRPr="005462AD">
        <w:rPr>
          <w:rFonts w:ascii="Times New Roman" w:hAnsi="Times New Roman" w:cs="Times New Roman"/>
          <w:sz w:val="24"/>
          <w:szCs w:val="24"/>
        </w:rPr>
        <w:t>Carmine</w:t>
      </w:r>
      <w:proofErr w:type="spellEnd"/>
      <w:r w:rsidRPr="005462AD">
        <w:rPr>
          <w:rFonts w:ascii="Times New Roman" w:hAnsi="Times New Roman" w:cs="Times New Roman"/>
          <w:sz w:val="24"/>
          <w:szCs w:val="24"/>
        </w:rPr>
        <w:t xml:space="preserve"> en el municipio de </w:t>
      </w:r>
      <w:proofErr w:type="spellStart"/>
      <w:r w:rsidRPr="005462AD">
        <w:rPr>
          <w:rFonts w:ascii="Times New Roman" w:hAnsi="Times New Roman" w:cs="Times New Roman"/>
          <w:sz w:val="24"/>
          <w:szCs w:val="24"/>
        </w:rPr>
        <w:t>Scicli</w:t>
      </w:r>
      <w:proofErr w:type="spellEnd"/>
      <w:r w:rsidRPr="005462AD">
        <w:rPr>
          <w:rFonts w:ascii="Times New Roman" w:hAnsi="Times New Roman" w:cs="Times New Roman"/>
          <w:sz w:val="24"/>
          <w:szCs w:val="24"/>
        </w:rPr>
        <w:t>, así como residuos de tratamientos anteriores. Además, el laboratorio probó tres tipos diferentes de productos protectores para evaluar su eficacia protectora en términos de resistencia al agua, envejecimiento acelerado y pruebas de cristalización de sal.</w:t>
      </w:r>
    </w:p>
    <w:p w14:paraId="087AAA2A" w14:textId="77777777" w:rsidR="005364BF" w:rsidRPr="005462AD" w:rsidRDefault="003801CC"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755162571"/>
          <w:citation/>
        </w:sdtPr>
        <w:sdtEndPr/>
        <w:sdtContent>
          <w:r w:rsidR="005C7C59">
            <w:rPr>
              <w:rFonts w:ascii="Times New Roman" w:hAnsi="Times New Roman" w:cs="Times New Roman"/>
              <w:sz w:val="24"/>
              <w:szCs w:val="24"/>
            </w:rPr>
            <w:fldChar w:fldCharType="begin"/>
          </w:r>
          <w:r w:rsidR="005C7C59">
            <w:rPr>
              <w:rFonts w:ascii="Times New Roman" w:hAnsi="Times New Roman" w:cs="Times New Roman"/>
              <w:sz w:val="24"/>
              <w:szCs w:val="24"/>
            </w:rPr>
            <w:instrText xml:space="preserve"> CITATION Ger14 \l 12298 </w:instrText>
          </w:r>
          <w:r w:rsidR="005C7C59">
            <w:rPr>
              <w:rFonts w:ascii="Times New Roman" w:hAnsi="Times New Roman" w:cs="Times New Roman"/>
              <w:sz w:val="24"/>
              <w:szCs w:val="24"/>
            </w:rPr>
            <w:fldChar w:fldCharType="separate"/>
          </w:r>
          <w:r w:rsidR="00F55172" w:rsidRPr="00F55172">
            <w:rPr>
              <w:rFonts w:ascii="Times New Roman" w:hAnsi="Times New Roman" w:cs="Times New Roman"/>
              <w:noProof/>
              <w:sz w:val="24"/>
              <w:szCs w:val="24"/>
            </w:rPr>
            <w:t>(Nagy, 2014)</w:t>
          </w:r>
          <w:r w:rsidR="005C7C59">
            <w:rPr>
              <w:rFonts w:ascii="Times New Roman" w:hAnsi="Times New Roman" w:cs="Times New Roman"/>
              <w:sz w:val="24"/>
              <w:szCs w:val="24"/>
            </w:rPr>
            <w:fldChar w:fldCharType="end"/>
          </w:r>
        </w:sdtContent>
      </w:sdt>
      <w:r w:rsidR="005C7C59">
        <w:rPr>
          <w:rFonts w:ascii="Times New Roman" w:hAnsi="Times New Roman" w:cs="Times New Roman"/>
          <w:sz w:val="24"/>
          <w:szCs w:val="24"/>
        </w:rPr>
        <w:t xml:space="preserve"> H</w:t>
      </w:r>
      <w:r w:rsidR="005364BF" w:rsidRPr="005364BF">
        <w:rPr>
          <w:rFonts w:ascii="Times New Roman" w:hAnsi="Times New Roman" w:cs="Times New Roman"/>
          <w:sz w:val="24"/>
          <w:szCs w:val="24"/>
        </w:rPr>
        <w:t>abla acerca de que se han descubierto que varios estructuras y partes de estos las cuales llegaban a incluir diseños góticos pese a estar en la en la época del barroco, se basa en las edificaciones barrocos-góticos húngaros. Los cuales se pueden apreciar claramente en dos grupos de cada tipo que son las reconstrucciones de iglesias medievales y capillas del Santo Sepulcro. Estos ejemplos muestran los dos métodos góticos a menudo mencionados en el período barroco, también existe un tercer método que puede asociarse con el auge del barroco y los edificios de clientes exigentes. Este fenómeno fue aparentemente más común de lo que se suponía anteriormente. De esto no sólo hay ejemplos únicos y lujosos como lo es la arquitectura en Bohemia, también existe varios ejemplos de azulejos húngaros. Al no tratarse de edificios marginales no podemos considerarlos un fenómeno anacrónico, y su origen debería explicarse por los mismos factores que dieron origen a la construcción de las obras barrocas tradicionales.</w:t>
      </w:r>
    </w:p>
    <w:p w14:paraId="64DEB0D9" w14:textId="77777777" w:rsidR="00932985" w:rsidRPr="005462AD" w:rsidRDefault="00854A48"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En los artículos revisados cabe </w:t>
      </w:r>
      <w:r w:rsidR="005462AD">
        <w:rPr>
          <w:rFonts w:ascii="Times New Roman" w:hAnsi="Times New Roman" w:cs="Times New Roman"/>
          <w:sz w:val="24"/>
          <w:szCs w:val="24"/>
        </w:rPr>
        <w:t>destacar</w:t>
      </w:r>
      <w:r w:rsidRPr="005462AD">
        <w:rPr>
          <w:rFonts w:ascii="Times New Roman" w:hAnsi="Times New Roman" w:cs="Times New Roman"/>
          <w:sz w:val="24"/>
          <w:szCs w:val="24"/>
        </w:rPr>
        <w:t xml:space="preserve"> la importancia que tiene la arquitectura de barroca y la magnitud de su presencia en el caso de la cultura española y en la creación del estilo barroco español en México se ve la importancia de utilizar cerámicas y yeserías que acompañen a est</w:t>
      </w:r>
      <w:r w:rsidR="000D268E" w:rsidRPr="005462AD">
        <w:rPr>
          <w:rFonts w:ascii="Times New Roman" w:hAnsi="Times New Roman" w:cs="Times New Roman"/>
          <w:sz w:val="24"/>
          <w:szCs w:val="24"/>
        </w:rPr>
        <w:t>a</w:t>
      </w:r>
      <w:r w:rsidRPr="005462AD">
        <w:rPr>
          <w:rFonts w:ascii="Times New Roman" w:hAnsi="Times New Roman" w:cs="Times New Roman"/>
          <w:sz w:val="24"/>
          <w:szCs w:val="24"/>
        </w:rPr>
        <w:t xml:space="preserve"> </w:t>
      </w:r>
      <w:r w:rsidR="000D268E" w:rsidRPr="005462AD">
        <w:rPr>
          <w:rFonts w:ascii="Times New Roman" w:hAnsi="Times New Roman" w:cs="Times New Roman"/>
          <w:sz w:val="24"/>
          <w:szCs w:val="24"/>
        </w:rPr>
        <w:t>tipología,</w:t>
      </w:r>
      <w:r w:rsidRPr="005462AD">
        <w:rPr>
          <w:rFonts w:ascii="Times New Roman" w:hAnsi="Times New Roman" w:cs="Times New Roman"/>
          <w:sz w:val="24"/>
          <w:szCs w:val="24"/>
        </w:rPr>
        <w:t xml:space="preserve"> </w:t>
      </w:r>
      <w:r w:rsidR="000D268E" w:rsidRPr="005462AD">
        <w:rPr>
          <w:rFonts w:ascii="Times New Roman" w:hAnsi="Times New Roman" w:cs="Times New Roman"/>
          <w:sz w:val="24"/>
          <w:szCs w:val="24"/>
        </w:rPr>
        <w:t>es relevante resaltar</w:t>
      </w:r>
      <w:r w:rsidRPr="005462AD">
        <w:rPr>
          <w:rFonts w:ascii="Times New Roman" w:hAnsi="Times New Roman" w:cs="Times New Roman"/>
          <w:sz w:val="24"/>
          <w:szCs w:val="24"/>
        </w:rPr>
        <w:t xml:space="preserve"> que la arquitectura barroca en Latinoamérica </w:t>
      </w:r>
      <w:r w:rsidR="00932985" w:rsidRPr="005462AD">
        <w:rPr>
          <w:rFonts w:ascii="Times New Roman" w:hAnsi="Times New Roman" w:cs="Times New Roman"/>
          <w:sz w:val="24"/>
          <w:szCs w:val="24"/>
        </w:rPr>
        <w:t>varía</w:t>
      </w:r>
      <w:r w:rsidRPr="005462AD">
        <w:rPr>
          <w:rFonts w:ascii="Times New Roman" w:hAnsi="Times New Roman" w:cs="Times New Roman"/>
          <w:sz w:val="24"/>
          <w:szCs w:val="24"/>
        </w:rPr>
        <w:t xml:space="preserve"> dependiendo en cada cultura</w:t>
      </w:r>
      <w:r w:rsidR="00932985" w:rsidRPr="005462AD">
        <w:rPr>
          <w:rFonts w:ascii="Times New Roman" w:hAnsi="Times New Roman" w:cs="Times New Roman"/>
          <w:sz w:val="24"/>
          <w:szCs w:val="24"/>
        </w:rPr>
        <w:t>.</w:t>
      </w:r>
    </w:p>
    <w:p w14:paraId="4E335963" w14:textId="77777777" w:rsidR="005C7C59" w:rsidRPr="005462AD" w:rsidRDefault="00854A48"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 </w:t>
      </w:r>
      <w:r w:rsidR="00932985" w:rsidRPr="005462AD">
        <w:rPr>
          <w:rFonts w:ascii="Times New Roman" w:hAnsi="Times New Roman" w:cs="Times New Roman"/>
          <w:sz w:val="24"/>
          <w:szCs w:val="24"/>
        </w:rPr>
        <w:t>A</w:t>
      </w:r>
      <w:r w:rsidRPr="005462AD">
        <w:rPr>
          <w:rFonts w:ascii="Times New Roman" w:hAnsi="Times New Roman" w:cs="Times New Roman"/>
          <w:sz w:val="24"/>
          <w:szCs w:val="24"/>
        </w:rPr>
        <w:t xml:space="preserve">hora en el tema de </w:t>
      </w:r>
      <w:proofErr w:type="spellStart"/>
      <w:r w:rsidRPr="005462AD">
        <w:rPr>
          <w:rFonts w:ascii="Times New Roman" w:hAnsi="Times New Roman" w:cs="Times New Roman"/>
          <w:sz w:val="24"/>
          <w:szCs w:val="24"/>
        </w:rPr>
        <w:t>scicli</w:t>
      </w:r>
      <w:proofErr w:type="spellEnd"/>
      <w:r w:rsidRPr="005462AD">
        <w:rPr>
          <w:rFonts w:ascii="Times New Roman" w:hAnsi="Times New Roman" w:cs="Times New Roman"/>
          <w:sz w:val="24"/>
          <w:szCs w:val="24"/>
        </w:rPr>
        <w:t xml:space="preserve"> expresa sobre los devastadores acontecimiento </w:t>
      </w:r>
      <w:r w:rsidR="005462AD" w:rsidRPr="005462AD">
        <w:rPr>
          <w:rFonts w:ascii="Times New Roman" w:hAnsi="Times New Roman" w:cs="Times New Roman"/>
          <w:sz w:val="24"/>
          <w:szCs w:val="24"/>
        </w:rPr>
        <w:t>naturales,</w:t>
      </w:r>
      <w:r w:rsidRPr="005462AD">
        <w:rPr>
          <w:rFonts w:ascii="Times New Roman" w:hAnsi="Times New Roman" w:cs="Times New Roman"/>
          <w:sz w:val="24"/>
          <w:szCs w:val="24"/>
        </w:rPr>
        <w:t xml:space="preserve"> pero donde la arquitectura barroca se da a ver y que los edificios arquitectónicos de </w:t>
      </w:r>
      <w:r w:rsidRPr="005462AD">
        <w:rPr>
          <w:rFonts w:ascii="Times New Roman" w:hAnsi="Times New Roman" w:cs="Times New Roman"/>
          <w:sz w:val="24"/>
          <w:szCs w:val="24"/>
        </w:rPr>
        <w:lastRenderedPageBreak/>
        <w:t xml:space="preserve">barroca se los añade a la lista de patrimonio mundial, es decir se ve reflejado en estos trabajos el gran impacto de la arquitectura </w:t>
      </w:r>
      <w:r w:rsidR="000D268E" w:rsidRPr="005462AD">
        <w:rPr>
          <w:rFonts w:ascii="Times New Roman" w:hAnsi="Times New Roman" w:cs="Times New Roman"/>
          <w:sz w:val="24"/>
          <w:szCs w:val="24"/>
        </w:rPr>
        <w:t>barroca y la importancia que puede tener de por medio</w:t>
      </w:r>
      <w:r w:rsidR="005C7C59">
        <w:rPr>
          <w:rFonts w:ascii="Times New Roman" w:hAnsi="Times New Roman" w:cs="Times New Roman"/>
          <w:sz w:val="24"/>
          <w:szCs w:val="24"/>
        </w:rPr>
        <w:t xml:space="preserve"> y en el caso del tema de Nagy trata acerca de que la época barroca también hay ciertas características de la época gótica y una mezcla de ambas. </w:t>
      </w:r>
    </w:p>
    <w:p w14:paraId="22F8FBAA" w14:textId="77777777" w:rsidR="00693A81" w:rsidRDefault="003C46CB"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Finalmente,</w:t>
      </w:r>
      <w:r w:rsidR="000D268E" w:rsidRPr="005462AD">
        <w:rPr>
          <w:rFonts w:ascii="Times New Roman" w:hAnsi="Times New Roman" w:cs="Times New Roman"/>
          <w:sz w:val="24"/>
          <w:szCs w:val="24"/>
        </w:rPr>
        <w:t xml:space="preserve"> este apartado da a esclarecer la importancia de conocer lo que es la arquitectura barroca, al analizar</w:t>
      </w:r>
      <w:r w:rsidRPr="005462AD">
        <w:rPr>
          <w:rFonts w:ascii="Times New Roman" w:hAnsi="Times New Roman" w:cs="Times New Roman"/>
          <w:sz w:val="24"/>
          <w:szCs w:val="24"/>
        </w:rPr>
        <w:t xml:space="preserve"> y comparar</w:t>
      </w:r>
      <w:r w:rsidR="000D268E" w:rsidRPr="005462AD">
        <w:rPr>
          <w:rFonts w:ascii="Times New Roman" w:hAnsi="Times New Roman" w:cs="Times New Roman"/>
          <w:sz w:val="24"/>
          <w:szCs w:val="24"/>
        </w:rPr>
        <w:t xml:space="preserve"> los </w:t>
      </w:r>
      <w:r w:rsidRPr="005462AD">
        <w:rPr>
          <w:rFonts w:ascii="Times New Roman" w:hAnsi="Times New Roman" w:cs="Times New Roman"/>
          <w:sz w:val="24"/>
          <w:szCs w:val="24"/>
        </w:rPr>
        <w:t>siguientes documentos</w:t>
      </w:r>
      <w:r w:rsidR="000D268E" w:rsidRPr="005462AD">
        <w:rPr>
          <w:rFonts w:ascii="Times New Roman" w:hAnsi="Times New Roman" w:cs="Times New Roman"/>
          <w:sz w:val="24"/>
          <w:szCs w:val="24"/>
        </w:rPr>
        <w:t xml:space="preserve"> se puede apreciar la complejidad de esta tipología arquitectónica y su belleza </w:t>
      </w:r>
      <w:r w:rsidRPr="005462AD">
        <w:rPr>
          <w:rFonts w:ascii="Times New Roman" w:hAnsi="Times New Roman" w:cs="Times New Roman"/>
          <w:sz w:val="24"/>
          <w:szCs w:val="24"/>
        </w:rPr>
        <w:t>en las diferentes descripciones de su historia basadas en distintas partes del mundo que adoptan este medio y que dependiendo de su cultura la adaptan a su estilo de vida.</w:t>
      </w:r>
    </w:p>
    <w:p w14:paraId="44DB7449" w14:textId="77777777" w:rsidR="00017BE6" w:rsidRDefault="00017BE6" w:rsidP="00644C9C">
      <w:pPr>
        <w:spacing w:line="480" w:lineRule="auto"/>
        <w:rPr>
          <w:rFonts w:ascii="Times New Roman" w:hAnsi="Times New Roman" w:cs="Times New Roman"/>
          <w:sz w:val="24"/>
          <w:szCs w:val="24"/>
        </w:rPr>
      </w:pPr>
    </w:p>
    <w:p w14:paraId="3208F1F5" w14:textId="77777777" w:rsidR="00786A56" w:rsidRPr="00FA7906" w:rsidRDefault="00AA1738" w:rsidP="00FA7906">
      <w:pPr>
        <w:spacing w:line="480" w:lineRule="auto"/>
        <w:jc w:val="center"/>
        <w:rPr>
          <w:rFonts w:ascii="Times New Roman" w:hAnsi="Times New Roman" w:cs="Times New Roman"/>
          <w:b/>
          <w:bCs/>
          <w:sz w:val="24"/>
          <w:szCs w:val="24"/>
        </w:rPr>
      </w:pPr>
      <w:r w:rsidRPr="00FA7906">
        <w:rPr>
          <w:rFonts w:ascii="Times New Roman" w:hAnsi="Times New Roman" w:cs="Times New Roman"/>
          <w:b/>
          <w:bCs/>
          <w:sz w:val="24"/>
          <w:szCs w:val="24"/>
        </w:rPr>
        <w:t>Materiales y métodos</w:t>
      </w:r>
    </w:p>
    <w:p w14:paraId="1C370AE3" w14:textId="77777777" w:rsidR="00AA1738" w:rsidRDefault="00573A5B" w:rsidP="00644C9C">
      <w:pPr>
        <w:spacing w:line="480" w:lineRule="auto"/>
        <w:rPr>
          <w:rFonts w:ascii="Times New Roman" w:hAnsi="Times New Roman" w:cs="Times New Roman"/>
          <w:sz w:val="24"/>
          <w:szCs w:val="24"/>
        </w:rPr>
      </w:pPr>
      <w:r>
        <w:rPr>
          <w:rFonts w:ascii="Times New Roman" w:hAnsi="Times New Roman" w:cs="Times New Roman"/>
          <w:sz w:val="24"/>
          <w:szCs w:val="24"/>
        </w:rPr>
        <w:t>Se ha realizado una investigación bibliográfica de documentos que explica</w:t>
      </w:r>
      <w:r w:rsidR="0092391A">
        <w:rPr>
          <w:rFonts w:ascii="Times New Roman" w:hAnsi="Times New Roman" w:cs="Times New Roman"/>
          <w:sz w:val="24"/>
          <w:szCs w:val="24"/>
        </w:rPr>
        <w:t>n el significado de</w:t>
      </w:r>
      <w:r>
        <w:rPr>
          <w:rFonts w:ascii="Times New Roman" w:hAnsi="Times New Roman" w:cs="Times New Roman"/>
          <w:sz w:val="24"/>
          <w:szCs w:val="24"/>
        </w:rPr>
        <w:t xml:space="preserve"> </w:t>
      </w:r>
      <w:r w:rsidR="0092391A">
        <w:rPr>
          <w:rFonts w:ascii="Times New Roman" w:hAnsi="Times New Roman" w:cs="Times New Roman"/>
          <w:sz w:val="24"/>
          <w:szCs w:val="24"/>
        </w:rPr>
        <w:t>la Arquitectura</w:t>
      </w:r>
      <w:r>
        <w:rPr>
          <w:rFonts w:ascii="Times New Roman" w:hAnsi="Times New Roman" w:cs="Times New Roman"/>
          <w:sz w:val="24"/>
          <w:szCs w:val="24"/>
        </w:rPr>
        <w:t xml:space="preserve"> Barroca. </w:t>
      </w:r>
      <w:r w:rsidRPr="00573A5B">
        <w:rPr>
          <w:rFonts w:ascii="Times New Roman" w:hAnsi="Times New Roman" w:cs="Times New Roman"/>
          <w:sz w:val="24"/>
          <w:szCs w:val="24"/>
        </w:rPr>
        <w:t xml:space="preserve">También se han consultado </w:t>
      </w:r>
      <w:r>
        <w:rPr>
          <w:rFonts w:ascii="Times New Roman" w:hAnsi="Times New Roman" w:cs="Times New Roman"/>
          <w:sz w:val="24"/>
          <w:szCs w:val="24"/>
        </w:rPr>
        <w:t xml:space="preserve">artículos y libros </w:t>
      </w:r>
      <w:r w:rsidR="0092391A">
        <w:rPr>
          <w:rFonts w:ascii="Times New Roman" w:hAnsi="Times New Roman" w:cs="Times New Roman"/>
          <w:sz w:val="24"/>
          <w:szCs w:val="24"/>
        </w:rPr>
        <w:t>digitales sobre trabajos referentes al que se trata.</w:t>
      </w:r>
      <w:sdt>
        <w:sdtPr>
          <w:rPr>
            <w:rFonts w:ascii="Times New Roman" w:hAnsi="Times New Roman" w:cs="Times New Roman"/>
            <w:sz w:val="24"/>
            <w:szCs w:val="24"/>
          </w:rPr>
          <w:id w:val="-1432580864"/>
          <w:citation/>
        </w:sdtPr>
        <w:sdtEndPr/>
        <w:sdtContent>
          <w:r w:rsidR="00472FCF">
            <w:rPr>
              <w:rFonts w:ascii="Times New Roman" w:hAnsi="Times New Roman" w:cs="Times New Roman"/>
              <w:sz w:val="24"/>
              <w:szCs w:val="24"/>
            </w:rPr>
            <w:fldChar w:fldCharType="begin"/>
          </w:r>
          <w:r w:rsidR="00472FCF">
            <w:rPr>
              <w:rFonts w:ascii="Times New Roman" w:hAnsi="Times New Roman" w:cs="Times New Roman"/>
              <w:sz w:val="24"/>
              <w:szCs w:val="24"/>
            </w:rPr>
            <w:instrText xml:space="preserve"> CITATION Car18 \l 12298 </w:instrText>
          </w:r>
          <w:r w:rsidR="00472FCF">
            <w:rPr>
              <w:rFonts w:ascii="Times New Roman" w:hAnsi="Times New Roman" w:cs="Times New Roman"/>
              <w:sz w:val="24"/>
              <w:szCs w:val="24"/>
            </w:rPr>
            <w:fldChar w:fldCharType="separate"/>
          </w:r>
          <w:r w:rsidR="00F55172">
            <w:rPr>
              <w:rFonts w:ascii="Times New Roman" w:hAnsi="Times New Roman" w:cs="Times New Roman"/>
              <w:noProof/>
              <w:sz w:val="24"/>
              <w:szCs w:val="24"/>
            </w:rPr>
            <w:t xml:space="preserve"> </w:t>
          </w:r>
          <w:r w:rsidR="00F55172" w:rsidRPr="00F55172">
            <w:rPr>
              <w:rFonts w:ascii="Times New Roman" w:hAnsi="Times New Roman" w:cs="Times New Roman"/>
              <w:noProof/>
              <w:sz w:val="24"/>
              <w:szCs w:val="24"/>
            </w:rPr>
            <w:t>(Carrizo y Moller, 2018)</w:t>
          </w:r>
          <w:r w:rsidR="00472FCF">
            <w:rPr>
              <w:rFonts w:ascii="Times New Roman" w:hAnsi="Times New Roman" w:cs="Times New Roman"/>
              <w:sz w:val="24"/>
              <w:szCs w:val="24"/>
            </w:rPr>
            <w:fldChar w:fldCharType="end"/>
          </w:r>
        </w:sdtContent>
      </w:sdt>
      <w:r w:rsidR="0092391A">
        <w:rPr>
          <w:rFonts w:ascii="Times New Roman" w:hAnsi="Times New Roman" w:cs="Times New Roman"/>
          <w:sz w:val="24"/>
          <w:szCs w:val="24"/>
        </w:rPr>
        <w:t xml:space="preserve"> </w:t>
      </w:r>
    </w:p>
    <w:p w14:paraId="06A979DD" w14:textId="77777777" w:rsidR="00644C9C" w:rsidRDefault="00A103E7" w:rsidP="00644C9C">
      <w:pPr>
        <w:spacing w:line="480" w:lineRule="auto"/>
        <w:rPr>
          <w:rFonts w:ascii="Times New Roman" w:hAnsi="Times New Roman" w:cs="Times New Roman"/>
          <w:sz w:val="24"/>
          <w:szCs w:val="24"/>
        </w:rPr>
      </w:pPr>
      <w:r>
        <w:rPr>
          <w:rFonts w:ascii="Times New Roman" w:hAnsi="Times New Roman" w:cs="Times New Roman"/>
          <w:sz w:val="24"/>
          <w:szCs w:val="24"/>
        </w:rPr>
        <w:t xml:space="preserve">El motor de búsqueda que se utiliza al realizar la investigación es Google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las palabras c</w:t>
      </w:r>
      <w:r w:rsidR="00FA7906">
        <w:rPr>
          <w:rFonts w:ascii="Times New Roman" w:hAnsi="Times New Roman" w:cs="Times New Roman"/>
          <w:sz w:val="24"/>
          <w:szCs w:val="24"/>
        </w:rPr>
        <w:t>lav</w:t>
      </w:r>
      <w:r>
        <w:rPr>
          <w:rFonts w:ascii="Times New Roman" w:hAnsi="Times New Roman" w:cs="Times New Roman"/>
          <w:sz w:val="24"/>
          <w:szCs w:val="24"/>
        </w:rPr>
        <w:t>es que se colocan al momento de buscar s</w:t>
      </w:r>
      <w:r w:rsidR="00FA7906">
        <w:rPr>
          <w:rFonts w:ascii="Times New Roman" w:hAnsi="Times New Roman" w:cs="Times New Roman"/>
          <w:sz w:val="24"/>
          <w:szCs w:val="24"/>
        </w:rPr>
        <w:t>on</w:t>
      </w:r>
      <w:r>
        <w:rPr>
          <w:rFonts w:ascii="Times New Roman" w:hAnsi="Times New Roman" w:cs="Times New Roman"/>
          <w:sz w:val="24"/>
          <w:szCs w:val="24"/>
        </w:rPr>
        <w:t xml:space="preserve"> BAROQUE &amp; ARQUITECTURE. Para verificar que el documento sea de calidad tomamos en cuenta que estos mismos contengan primordialmente DOI, para que </w:t>
      </w:r>
      <w:r w:rsidR="00F7691F">
        <w:rPr>
          <w:rFonts w:ascii="Times New Roman" w:hAnsi="Times New Roman" w:cs="Times New Roman"/>
          <w:sz w:val="24"/>
          <w:szCs w:val="24"/>
        </w:rPr>
        <w:t>así</w:t>
      </w:r>
      <w:r>
        <w:rPr>
          <w:rFonts w:ascii="Times New Roman" w:hAnsi="Times New Roman" w:cs="Times New Roman"/>
          <w:sz w:val="24"/>
          <w:szCs w:val="24"/>
        </w:rPr>
        <w:t xml:space="preserve"> se pueda evitar adquirir información </w:t>
      </w:r>
      <w:r w:rsidR="00F7691F">
        <w:rPr>
          <w:rFonts w:ascii="Times New Roman" w:hAnsi="Times New Roman" w:cs="Times New Roman"/>
          <w:sz w:val="24"/>
          <w:szCs w:val="24"/>
        </w:rPr>
        <w:t>errónea.</w:t>
      </w:r>
    </w:p>
    <w:p w14:paraId="2EB4CD22" w14:textId="77777777" w:rsidR="00F7691F" w:rsidRDefault="00F7691F" w:rsidP="00644C9C">
      <w:pPr>
        <w:spacing w:line="480" w:lineRule="auto"/>
        <w:rPr>
          <w:rFonts w:ascii="Times New Roman" w:hAnsi="Times New Roman" w:cs="Times New Roman"/>
          <w:sz w:val="24"/>
          <w:szCs w:val="24"/>
        </w:rPr>
      </w:pPr>
      <w:r>
        <w:rPr>
          <w:rFonts w:ascii="Times New Roman" w:hAnsi="Times New Roman" w:cs="Times New Roman"/>
          <w:sz w:val="24"/>
          <w:szCs w:val="24"/>
        </w:rPr>
        <w:t>Hasta el momento todos los documentos investigados han sido de mucha utilidad porque proporcionan desde diferentes puntos de vista y en diferentes años</w:t>
      </w:r>
      <w:r w:rsidR="00FA7906">
        <w:rPr>
          <w:rFonts w:ascii="Times New Roman" w:hAnsi="Times New Roman" w:cs="Times New Roman"/>
          <w:sz w:val="24"/>
          <w:szCs w:val="24"/>
        </w:rPr>
        <w:t>,</w:t>
      </w:r>
      <w:r>
        <w:rPr>
          <w:rFonts w:ascii="Times New Roman" w:hAnsi="Times New Roman" w:cs="Times New Roman"/>
          <w:sz w:val="24"/>
          <w:szCs w:val="24"/>
        </w:rPr>
        <w:t xml:space="preserve"> un concepto breve sobre lo que es la arquitectura barroca. </w:t>
      </w:r>
    </w:p>
    <w:p w14:paraId="692E4D84" w14:textId="77777777" w:rsidR="00F7691F" w:rsidRDefault="00F7691F" w:rsidP="00644C9C">
      <w:pPr>
        <w:spacing w:line="480" w:lineRule="auto"/>
        <w:rPr>
          <w:rFonts w:ascii="Times New Roman" w:hAnsi="Times New Roman" w:cs="Times New Roman"/>
          <w:sz w:val="24"/>
          <w:szCs w:val="24"/>
        </w:rPr>
      </w:pPr>
      <w:r>
        <w:rPr>
          <w:rFonts w:ascii="Times New Roman" w:hAnsi="Times New Roman" w:cs="Times New Roman"/>
          <w:sz w:val="24"/>
          <w:szCs w:val="24"/>
        </w:rPr>
        <w:t>Las pautas que se utilizan para decidir que un documento es idóneo son:</w:t>
      </w:r>
    </w:p>
    <w:p w14:paraId="3060BBB0" w14:textId="77777777" w:rsidR="00F7691F" w:rsidRPr="00F7691F" w:rsidRDefault="00F7691F" w:rsidP="00F7691F">
      <w:pPr>
        <w:pStyle w:val="Prrafodelista"/>
        <w:numPr>
          <w:ilvl w:val="0"/>
          <w:numId w:val="1"/>
        </w:numPr>
        <w:spacing w:line="480" w:lineRule="auto"/>
        <w:rPr>
          <w:rFonts w:ascii="Times New Roman" w:hAnsi="Times New Roman" w:cs="Times New Roman"/>
          <w:sz w:val="24"/>
          <w:szCs w:val="24"/>
        </w:rPr>
      </w:pPr>
      <w:r w:rsidRPr="00F7691F">
        <w:rPr>
          <w:rFonts w:ascii="Times New Roman" w:hAnsi="Times New Roman" w:cs="Times New Roman"/>
          <w:sz w:val="24"/>
          <w:szCs w:val="24"/>
        </w:rPr>
        <w:lastRenderedPageBreak/>
        <w:t>Que contengan DOI</w:t>
      </w:r>
    </w:p>
    <w:p w14:paraId="0A0D16A6" w14:textId="77777777" w:rsidR="00F7691F" w:rsidRDefault="00F7691F" w:rsidP="00F7691F">
      <w:pPr>
        <w:pStyle w:val="Prrafodelista"/>
        <w:numPr>
          <w:ilvl w:val="0"/>
          <w:numId w:val="1"/>
        </w:numPr>
        <w:spacing w:line="480" w:lineRule="auto"/>
        <w:rPr>
          <w:rFonts w:ascii="Times New Roman" w:hAnsi="Times New Roman" w:cs="Times New Roman"/>
          <w:sz w:val="24"/>
          <w:szCs w:val="24"/>
        </w:rPr>
      </w:pPr>
      <w:r w:rsidRPr="00F7691F">
        <w:rPr>
          <w:rFonts w:ascii="Times New Roman" w:hAnsi="Times New Roman" w:cs="Times New Roman"/>
          <w:sz w:val="24"/>
          <w:szCs w:val="24"/>
        </w:rPr>
        <w:t>Que proporcionen información neta acerca de la arquitectura barroca</w:t>
      </w:r>
      <w:r w:rsidR="00FA7906">
        <w:rPr>
          <w:rFonts w:ascii="Times New Roman" w:hAnsi="Times New Roman" w:cs="Times New Roman"/>
          <w:sz w:val="24"/>
          <w:szCs w:val="24"/>
        </w:rPr>
        <w:t>.</w:t>
      </w:r>
    </w:p>
    <w:p w14:paraId="332A8B43" w14:textId="77777777" w:rsidR="00F7691F" w:rsidRDefault="00F7691F" w:rsidP="00F7691F">
      <w:pPr>
        <w:spacing w:line="480" w:lineRule="auto"/>
        <w:rPr>
          <w:rFonts w:ascii="Times New Roman" w:hAnsi="Times New Roman" w:cs="Times New Roman"/>
          <w:sz w:val="24"/>
          <w:szCs w:val="24"/>
        </w:rPr>
      </w:pPr>
      <w:r>
        <w:rPr>
          <w:rFonts w:ascii="Times New Roman" w:hAnsi="Times New Roman" w:cs="Times New Roman"/>
          <w:sz w:val="24"/>
          <w:szCs w:val="24"/>
        </w:rPr>
        <w:t xml:space="preserve">Cabe recalcar que un documento no es útil para </w:t>
      </w:r>
      <w:r w:rsidR="00FA7906">
        <w:rPr>
          <w:rFonts w:ascii="Times New Roman" w:hAnsi="Times New Roman" w:cs="Times New Roman"/>
          <w:sz w:val="24"/>
          <w:szCs w:val="24"/>
        </w:rPr>
        <w:t>la</w:t>
      </w:r>
      <w:r>
        <w:rPr>
          <w:rFonts w:ascii="Times New Roman" w:hAnsi="Times New Roman" w:cs="Times New Roman"/>
          <w:sz w:val="24"/>
          <w:szCs w:val="24"/>
        </w:rPr>
        <w:t xml:space="preserve"> investigación y que se descarta automáticamente es que no </w:t>
      </w:r>
      <w:r w:rsidR="00F55172">
        <w:rPr>
          <w:rFonts w:ascii="Times New Roman" w:hAnsi="Times New Roman" w:cs="Times New Roman"/>
          <w:sz w:val="24"/>
          <w:szCs w:val="24"/>
        </w:rPr>
        <w:t xml:space="preserve">contenga </w:t>
      </w:r>
      <w:r>
        <w:rPr>
          <w:rFonts w:ascii="Times New Roman" w:hAnsi="Times New Roman" w:cs="Times New Roman"/>
          <w:sz w:val="24"/>
          <w:szCs w:val="24"/>
        </w:rPr>
        <w:t>DOI, ya que no es documento fiable.</w:t>
      </w:r>
    </w:p>
    <w:p w14:paraId="022D6295" w14:textId="77777777" w:rsidR="008D2861" w:rsidRDefault="008D2861" w:rsidP="00F7691F">
      <w:pPr>
        <w:spacing w:line="480" w:lineRule="auto"/>
        <w:rPr>
          <w:rFonts w:ascii="Times New Roman" w:hAnsi="Times New Roman" w:cs="Times New Roman"/>
          <w:sz w:val="24"/>
          <w:szCs w:val="24"/>
        </w:rPr>
      </w:pPr>
      <w:r>
        <w:rPr>
          <w:rFonts w:ascii="Times New Roman" w:hAnsi="Times New Roman" w:cs="Times New Roman"/>
          <w:sz w:val="24"/>
          <w:szCs w:val="24"/>
        </w:rPr>
        <w:t>Se ha analizado un aproximado de 1</w:t>
      </w:r>
      <w:r w:rsidR="00F55172">
        <w:rPr>
          <w:rFonts w:ascii="Times New Roman" w:hAnsi="Times New Roman" w:cs="Times New Roman"/>
          <w:sz w:val="24"/>
          <w:szCs w:val="24"/>
        </w:rPr>
        <w:t>7</w:t>
      </w:r>
      <w:r>
        <w:rPr>
          <w:rFonts w:ascii="Times New Roman" w:hAnsi="Times New Roman" w:cs="Times New Roman"/>
          <w:sz w:val="24"/>
          <w:szCs w:val="24"/>
        </w:rPr>
        <w:t xml:space="preserve"> investigaciones, pero se han descartado 9 que no fueron llamativ</w:t>
      </w:r>
      <w:r w:rsidR="00F55172">
        <w:rPr>
          <w:rFonts w:ascii="Times New Roman" w:hAnsi="Times New Roman" w:cs="Times New Roman"/>
          <w:sz w:val="24"/>
          <w:szCs w:val="24"/>
        </w:rPr>
        <w:t>a</w:t>
      </w:r>
      <w:r>
        <w:rPr>
          <w:rFonts w:ascii="Times New Roman" w:hAnsi="Times New Roman" w:cs="Times New Roman"/>
          <w:sz w:val="24"/>
          <w:szCs w:val="24"/>
        </w:rPr>
        <w:t xml:space="preserve">s para el objetivo del </w:t>
      </w:r>
      <w:r w:rsidR="00F55172">
        <w:rPr>
          <w:rFonts w:ascii="Times New Roman" w:hAnsi="Times New Roman" w:cs="Times New Roman"/>
          <w:sz w:val="24"/>
          <w:szCs w:val="24"/>
        </w:rPr>
        <w:t>redactado</w:t>
      </w:r>
      <w:r>
        <w:rPr>
          <w:rFonts w:ascii="Times New Roman" w:hAnsi="Times New Roman" w:cs="Times New Roman"/>
          <w:sz w:val="24"/>
          <w:szCs w:val="24"/>
        </w:rPr>
        <w:t>.</w:t>
      </w:r>
    </w:p>
    <w:p w14:paraId="222BAE6B" w14:textId="77777777" w:rsidR="008D2861" w:rsidRDefault="00F55172" w:rsidP="00F7691F">
      <w:pPr>
        <w:spacing w:line="480" w:lineRule="auto"/>
        <w:rPr>
          <w:rFonts w:ascii="Times New Roman" w:hAnsi="Times New Roman" w:cs="Times New Roman"/>
          <w:sz w:val="24"/>
          <w:szCs w:val="24"/>
        </w:rPr>
      </w:pPr>
      <w:r>
        <w:rPr>
          <w:rFonts w:ascii="Times New Roman" w:hAnsi="Times New Roman" w:cs="Times New Roman"/>
          <w:sz w:val="24"/>
          <w:szCs w:val="24"/>
        </w:rPr>
        <w:t>C</w:t>
      </w:r>
      <w:r w:rsidR="008D2861">
        <w:rPr>
          <w:rFonts w:ascii="Times New Roman" w:hAnsi="Times New Roman" w:cs="Times New Roman"/>
          <w:sz w:val="24"/>
          <w:szCs w:val="24"/>
        </w:rPr>
        <w:t xml:space="preserve">on información fidedigna </w:t>
      </w:r>
      <w:r w:rsidR="00472FCF">
        <w:rPr>
          <w:rFonts w:ascii="Times New Roman" w:hAnsi="Times New Roman" w:cs="Times New Roman"/>
          <w:sz w:val="24"/>
          <w:szCs w:val="24"/>
        </w:rPr>
        <w:t>de los documentos válidos, se comienza a utilizar dependiendo del apartado que se quiera realizar. Todos los manuscritos referenciados hasta ahora han sido de vital importancia al momento de generar la investigación, ya que de una u otra forma ofrecen una idea de lo que es la Arquitectura Barroca.</w:t>
      </w:r>
    </w:p>
    <w:p w14:paraId="00CF12DF" w14:textId="77777777" w:rsidR="00472FCF" w:rsidRPr="00FA7906" w:rsidRDefault="004841C0" w:rsidP="00FA7906">
      <w:pPr>
        <w:spacing w:line="480" w:lineRule="auto"/>
        <w:jc w:val="center"/>
        <w:rPr>
          <w:rFonts w:ascii="Times New Roman" w:hAnsi="Times New Roman" w:cs="Times New Roman"/>
          <w:b/>
          <w:bCs/>
          <w:sz w:val="24"/>
          <w:szCs w:val="24"/>
        </w:rPr>
      </w:pPr>
      <w:r w:rsidRPr="00FA7906">
        <w:rPr>
          <w:rFonts w:ascii="Times New Roman" w:hAnsi="Times New Roman" w:cs="Times New Roman"/>
          <w:b/>
          <w:bCs/>
          <w:sz w:val="24"/>
          <w:szCs w:val="24"/>
        </w:rPr>
        <w:t>Metodología</w:t>
      </w:r>
    </w:p>
    <w:p w14:paraId="2313B0E2" w14:textId="77777777" w:rsidR="00FA7906" w:rsidRDefault="00D61E73" w:rsidP="00F7691F">
      <w:pPr>
        <w:spacing w:line="480" w:lineRule="auto"/>
        <w:rPr>
          <w:rFonts w:ascii="Times New Roman" w:hAnsi="Times New Roman" w:cs="Times New Roman"/>
          <w:sz w:val="24"/>
          <w:szCs w:val="24"/>
        </w:rPr>
      </w:pPr>
      <w:r w:rsidRPr="00D61E73">
        <w:rPr>
          <w:rFonts w:ascii="Times New Roman" w:hAnsi="Times New Roman" w:cs="Times New Roman"/>
          <w:sz w:val="24"/>
          <w:szCs w:val="24"/>
        </w:rPr>
        <w:t xml:space="preserve">El presente </w:t>
      </w:r>
      <w:r w:rsidR="00F55172">
        <w:rPr>
          <w:rFonts w:ascii="Times New Roman" w:hAnsi="Times New Roman" w:cs="Times New Roman"/>
          <w:sz w:val="24"/>
          <w:szCs w:val="24"/>
        </w:rPr>
        <w:t>escrito</w:t>
      </w:r>
      <w:r w:rsidRPr="00D61E73">
        <w:rPr>
          <w:rFonts w:ascii="Times New Roman" w:hAnsi="Times New Roman" w:cs="Times New Roman"/>
          <w:sz w:val="24"/>
          <w:szCs w:val="24"/>
        </w:rPr>
        <w:t xml:space="preserve"> investigativo </w:t>
      </w:r>
      <w:r w:rsidR="00737B27">
        <w:rPr>
          <w:rFonts w:ascii="Times New Roman" w:hAnsi="Times New Roman" w:cs="Times New Roman"/>
          <w:sz w:val="24"/>
          <w:szCs w:val="24"/>
        </w:rPr>
        <w:t xml:space="preserve">sobre </w:t>
      </w:r>
      <w:r w:rsidRPr="00D61E73">
        <w:rPr>
          <w:rFonts w:ascii="Times New Roman" w:hAnsi="Times New Roman" w:cs="Times New Roman"/>
          <w:sz w:val="24"/>
          <w:szCs w:val="24"/>
        </w:rPr>
        <w:t xml:space="preserve">“arquitectura barroca” </w:t>
      </w:r>
      <w:r>
        <w:rPr>
          <w:rFonts w:ascii="Times New Roman" w:hAnsi="Times New Roman" w:cs="Times New Roman"/>
          <w:sz w:val="24"/>
          <w:szCs w:val="24"/>
        </w:rPr>
        <w:t xml:space="preserve">se encamina </w:t>
      </w:r>
      <w:r w:rsidR="00737B27">
        <w:rPr>
          <w:rFonts w:ascii="Times New Roman" w:hAnsi="Times New Roman" w:cs="Times New Roman"/>
          <w:sz w:val="24"/>
          <w:szCs w:val="24"/>
        </w:rPr>
        <w:t>en</w:t>
      </w:r>
      <w:r>
        <w:rPr>
          <w:rFonts w:ascii="Times New Roman" w:hAnsi="Times New Roman" w:cs="Times New Roman"/>
          <w:sz w:val="24"/>
          <w:szCs w:val="24"/>
        </w:rPr>
        <w:t xml:space="preserve"> </w:t>
      </w:r>
      <w:r w:rsidR="00B736A4">
        <w:rPr>
          <w:rFonts w:ascii="Times New Roman" w:hAnsi="Times New Roman" w:cs="Times New Roman"/>
          <w:sz w:val="24"/>
          <w:szCs w:val="24"/>
        </w:rPr>
        <w:t xml:space="preserve">esclarecer el concepto </w:t>
      </w:r>
      <w:r w:rsidR="00737B27">
        <w:rPr>
          <w:rFonts w:ascii="Times New Roman" w:hAnsi="Times New Roman" w:cs="Times New Roman"/>
          <w:sz w:val="24"/>
          <w:szCs w:val="24"/>
        </w:rPr>
        <w:t xml:space="preserve">clave sobre el significado de la misma y su extensa influencia en la historia, brindando previos conocimientos de esta tipología arquitectónica. </w:t>
      </w:r>
    </w:p>
    <w:p w14:paraId="45758699" w14:textId="77777777" w:rsidR="00D61E73" w:rsidRDefault="00FA7906" w:rsidP="00F7691F">
      <w:pPr>
        <w:spacing w:line="480" w:lineRule="auto"/>
        <w:rPr>
          <w:rFonts w:ascii="Merriweather" w:hAnsi="Merriweather"/>
          <w:sz w:val="21"/>
          <w:szCs w:val="21"/>
          <w:shd w:val="clear" w:color="auto" w:fill="FFFFFF"/>
        </w:rPr>
      </w:pPr>
      <w:r>
        <w:rPr>
          <w:rFonts w:ascii="Times New Roman" w:hAnsi="Times New Roman" w:cs="Times New Roman"/>
          <w:sz w:val="24"/>
          <w:szCs w:val="24"/>
        </w:rPr>
        <w:t xml:space="preserve">Es </w:t>
      </w:r>
      <w:r w:rsidR="00D61E73">
        <w:rPr>
          <w:rFonts w:ascii="Times New Roman" w:hAnsi="Times New Roman" w:cs="Times New Roman"/>
          <w:sz w:val="24"/>
          <w:szCs w:val="24"/>
        </w:rPr>
        <w:t xml:space="preserve">una investigación </w:t>
      </w:r>
      <w:r w:rsidR="00483A77">
        <w:rPr>
          <w:rFonts w:ascii="Times New Roman" w:hAnsi="Times New Roman" w:cs="Times New Roman"/>
          <w:sz w:val="24"/>
          <w:szCs w:val="24"/>
        </w:rPr>
        <w:t>exploratoria</w:t>
      </w:r>
      <w:r w:rsidR="00D61E73">
        <w:rPr>
          <w:rFonts w:ascii="Times New Roman" w:hAnsi="Times New Roman" w:cs="Times New Roman"/>
          <w:sz w:val="24"/>
          <w:szCs w:val="24"/>
        </w:rPr>
        <w:t xml:space="preserve"> ya que </w:t>
      </w:r>
      <w:r>
        <w:rPr>
          <w:rFonts w:ascii="Times New Roman" w:hAnsi="Times New Roman" w:cs="Times New Roman"/>
          <w:sz w:val="24"/>
          <w:szCs w:val="24"/>
        </w:rPr>
        <w:t>tiene como fin analizar información que no ha sido detallada completamente</w:t>
      </w:r>
      <w:r w:rsidR="00B736A4">
        <w:rPr>
          <w:rFonts w:ascii="Times New Roman" w:hAnsi="Times New Roman" w:cs="Times New Roman"/>
          <w:sz w:val="24"/>
          <w:szCs w:val="24"/>
        </w:rPr>
        <w:t>, también es</w:t>
      </w:r>
      <w:r>
        <w:rPr>
          <w:rFonts w:ascii="Times New Roman" w:hAnsi="Times New Roman" w:cs="Times New Roman"/>
          <w:sz w:val="24"/>
          <w:szCs w:val="24"/>
        </w:rPr>
        <w:t xml:space="preserve"> </w:t>
      </w:r>
      <w:r w:rsidR="00D61E73">
        <w:rPr>
          <w:rFonts w:ascii="Times New Roman" w:hAnsi="Times New Roman" w:cs="Times New Roman"/>
          <w:sz w:val="24"/>
          <w:szCs w:val="24"/>
        </w:rPr>
        <w:t xml:space="preserve">cualitativa </w:t>
      </w:r>
      <w:r>
        <w:rPr>
          <w:rFonts w:ascii="Times New Roman" w:hAnsi="Times New Roman" w:cs="Times New Roman"/>
          <w:sz w:val="24"/>
          <w:szCs w:val="24"/>
        </w:rPr>
        <w:t xml:space="preserve">porque </w:t>
      </w:r>
      <w:r w:rsidR="00D61E73" w:rsidRPr="00D61E73">
        <w:rPr>
          <w:rFonts w:ascii="Times New Roman" w:hAnsi="Times New Roman" w:cs="Times New Roman"/>
          <w:sz w:val="24"/>
          <w:szCs w:val="24"/>
        </w:rPr>
        <w:t>se fundamenta en una recogida de información en base a datos categóricos, que, en consecuencia, podrán someterse al proceso de categorización</w:t>
      </w:r>
      <w:sdt>
        <w:sdtPr>
          <w:rPr>
            <w:rFonts w:ascii="Times New Roman" w:hAnsi="Times New Roman" w:cs="Times New Roman"/>
            <w:sz w:val="24"/>
            <w:szCs w:val="24"/>
          </w:rPr>
          <w:id w:val="777603442"/>
          <w:citation/>
        </w:sdtPr>
        <w:sdtEndPr/>
        <w:sdtContent>
          <w:r w:rsidR="00D61E73">
            <w:rPr>
              <w:rFonts w:ascii="Times New Roman" w:hAnsi="Times New Roman" w:cs="Times New Roman"/>
              <w:sz w:val="24"/>
              <w:szCs w:val="24"/>
            </w:rPr>
            <w:fldChar w:fldCharType="begin"/>
          </w:r>
          <w:r w:rsidR="00D61E73">
            <w:rPr>
              <w:rFonts w:ascii="Times New Roman" w:hAnsi="Times New Roman" w:cs="Times New Roman"/>
              <w:sz w:val="24"/>
              <w:szCs w:val="24"/>
            </w:rPr>
            <w:instrText xml:space="preserve"> CITATION Ang86 \l 12298 </w:instrText>
          </w:r>
          <w:r w:rsidR="00D61E73">
            <w:rPr>
              <w:rFonts w:ascii="Times New Roman" w:hAnsi="Times New Roman" w:cs="Times New Roman"/>
              <w:sz w:val="24"/>
              <w:szCs w:val="24"/>
            </w:rPr>
            <w:fldChar w:fldCharType="separate"/>
          </w:r>
          <w:r w:rsidR="00F55172">
            <w:rPr>
              <w:rFonts w:ascii="Times New Roman" w:hAnsi="Times New Roman" w:cs="Times New Roman"/>
              <w:noProof/>
              <w:sz w:val="24"/>
              <w:szCs w:val="24"/>
            </w:rPr>
            <w:t xml:space="preserve"> </w:t>
          </w:r>
          <w:r w:rsidR="00F55172" w:rsidRPr="00F55172">
            <w:rPr>
              <w:rFonts w:ascii="Times New Roman" w:hAnsi="Times New Roman" w:cs="Times New Roman"/>
              <w:noProof/>
              <w:sz w:val="24"/>
              <w:szCs w:val="24"/>
            </w:rPr>
            <w:t>(Anguera Aguilaga, 1986)</w:t>
          </w:r>
          <w:r w:rsidR="00D61E73">
            <w:rPr>
              <w:rFonts w:ascii="Times New Roman" w:hAnsi="Times New Roman" w:cs="Times New Roman"/>
              <w:sz w:val="24"/>
              <w:szCs w:val="24"/>
            </w:rPr>
            <w:fldChar w:fldCharType="end"/>
          </w:r>
        </w:sdtContent>
      </w:sdt>
      <w:r>
        <w:rPr>
          <w:rFonts w:ascii="Merriweather" w:hAnsi="Merriweather"/>
          <w:sz w:val="21"/>
          <w:szCs w:val="21"/>
          <w:shd w:val="clear" w:color="auto" w:fill="FFFFFF"/>
        </w:rPr>
        <w:t>.</w:t>
      </w:r>
    </w:p>
    <w:p w14:paraId="48B97F46" w14:textId="77777777" w:rsidR="003E2A93" w:rsidRDefault="003E2A93" w:rsidP="00F7691F">
      <w:pPr>
        <w:spacing w:line="480" w:lineRule="auto"/>
        <w:rPr>
          <w:rFonts w:ascii="Merriweather" w:hAnsi="Merriweather"/>
          <w:sz w:val="21"/>
          <w:szCs w:val="21"/>
          <w:shd w:val="clear" w:color="auto" w:fill="FFFFFF"/>
        </w:rPr>
      </w:pPr>
    </w:p>
    <w:p w14:paraId="0F5480F1" w14:textId="77777777" w:rsidR="00017BE6" w:rsidRDefault="00017BE6" w:rsidP="00F7691F">
      <w:pPr>
        <w:spacing w:line="480" w:lineRule="auto"/>
        <w:rPr>
          <w:rFonts w:ascii="Merriweather" w:hAnsi="Merriweather"/>
          <w:sz w:val="21"/>
          <w:szCs w:val="21"/>
          <w:shd w:val="clear" w:color="auto" w:fill="FFFFFF"/>
        </w:rPr>
      </w:pPr>
    </w:p>
    <w:p w14:paraId="37E34F3B" w14:textId="77777777" w:rsidR="001A2664" w:rsidRDefault="003E2A93" w:rsidP="001A2664">
      <w:pPr>
        <w:spacing w:line="480" w:lineRule="auto"/>
        <w:jc w:val="center"/>
        <w:rPr>
          <w:rFonts w:ascii="Times New Roman" w:hAnsi="Times New Roman" w:cs="Times New Roman"/>
          <w:b/>
          <w:bCs/>
          <w:sz w:val="24"/>
          <w:szCs w:val="24"/>
        </w:rPr>
      </w:pPr>
      <w:r w:rsidRPr="003E2A93">
        <w:rPr>
          <w:rFonts w:ascii="Times New Roman" w:hAnsi="Times New Roman" w:cs="Times New Roman"/>
          <w:b/>
          <w:bCs/>
          <w:sz w:val="24"/>
          <w:szCs w:val="24"/>
        </w:rPr>
        <w:t>Protocolo de revisión</w:t>
      </w:r>
    </w:p>
    <w:p w14:paraId="26634E52" w14:textId="77777777" w:rsidR="001A2664" w:rsidRPr="001A2664" w:rsidRDefault="001A2664" w:rsidP="001A2664">
      <w:pPr>
        <w:spacing w:line="480" w:lineRule="auto"/>
        <w:rPr>
          <w:rFonts w:ascii="Times New Roman" w:hAnsi="Times New Roman" w:cs="Times New Roman"/>
          <w:sz w:val="24"/>
          <w:szCs w:val="24"/>
        </w:rPr>
      </w:pPr>
      <w:r w:rsidRPr="001A2664">
        <w:rPr>
          <w:rFonts w:ascii="Times New Roman" w:hAnsi="Times New Roman" w:cs="Times New Roman"/>
          <w:sz w:val="24"/>
          <w:szCs w:val="24"/>
        </w:rPr>
        <w:t xml:space="preserve">Tabla de extracción de datos </w:t>
      </w:r>
    </w:p>
    <w:tbl>
      <w:tblPr>
        <w:tblStyle w:val="Tablaconcuadrcula"/>
        <w:tblpPr w:leftFromText="141" w:rightFromText="141" w:vertAnchor="page" w:horzAnchor="page" w:tblpXSpec="center" w:tblpY="1359"/>
        <w:tblW w:w="10379" w:type="dxa"/>
        <w:tblLayout w:type="fixed"/>
        <w:tblLook w:val="04A0" w:firstRow="1" w:lastRow="0" w:firstColumn="1" w:lastColumn="0" w:noHBand="0" w:noVBand="1"/>
      </w:tblPr>
      <w:tblGrid>
        <w:gridCol w:w="1136"/>
        <w:gridCol w:w="1397"/>
        <w:gridCol w:w="1120"/>
        <w:gridCol w:w="911"/>
        <w:gridCol w:w="1562"/>
        <w:gridCol w:w="1437"/>
        <w:gridCol w:w="1272"/>
        <w:gridCol w:w="1544"/>
      </w:tblGrid>
      <w:tr w:rsidR="001A2664" w:rsidRPr="00972C40" w14:paraId="7F20D38F" w14:textId="77777777" w:rsidTr="001A2664">
        <w:trPr>
          <w:trHeight w:val="20"/>
        </w:trPr>
        <w:tc>
          <w:tcPr>
            <w:tcW w:w="1136" w:type="dxa"/>
          </w:tcPr>
          <w:p w14:paraId="4AC068FE"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lastRenderedPageBreak/>
              <w:t>Referencia</w:t>
            </w:r>
          </w:p>
        </w:tc>
        <w:tc>
          <w:tcPr>
            <w:tcW w:w="1397" w:type="dxa"/>
          </w:tcPr>
          <w:p w14:paraId="5288C3DF"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Titulo</w:t>
            </w:r>
          </w:p>
        </w:tc>
        <w:tc>
          <w:tcPr>
            <w:tcW w:w="1120" w:type="dxa"/>
          </w:tcPr>
          <w:p w14:paraId="63CF158E"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Tipo del documento</w:t>
            </w:r>
          </w:p>
        </w:tc>
        <w:tc>
          <w:tcPr>
            <w:tcW w:w="911" w:type="dxa"/>
          </w:tcPr>
          <w:p w14:paraId="1A7AD6BC"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Año</w:t>
            </w:r>
          </w:p>
        </w:tc>
        <w:tc>
          <w:tcPr>
            <w:tcW w:w="1562" w:type="dxa"/>
          </w:tcPr>
          <w:p w14:paraId="758C9E38"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Dato 1</w:t>
            </w:r>
          </w:p>
        </w:tc>
        <w:tc>
          <w:tcPr>
            <w:tcW w:w="1437" w:type="dxa"/>
          </w:tcPr>
          <w:p w14:paraId="2E9EC5D4"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Dato2</w:t>
            </w:r>
          </w:p>
        </w:tc>
        <w:tc>
          <w:tcPr>
            <w:tcW w:w="1272" w:type="dxa"/>
          </w:tcPr>
          <w:p w14:paraId="1C1816AE"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Dato 3</w:t>
            </w:r>
          </w:p>
        </w:tc>
        <w:tc>
          <w:tcPr>
            <w:tcW w:w="1544" w:type="dxa"/>
          </w:tcPr>
          <w:p w14:paraId="632AE1AF"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Estudiante/Revisor</w:t>
            </w:r>
          </w:p>
        </w:tc>
      </w:tr>
      <w:tr w:rsidR="001A2664" w:rsidRPr="00972C40" w14:paraId="4B861B76" w14:textId="77777777" w:rsidTr="001A2664">
        <w:trPr>
          <w:trHeight w:val="19"/>
        </w:trPr>
        <w:tc>
          <w:tcPr>
            <w:tcW w:w="1136" w:type="dxa"/>
          </w:tcPr>
          <w:p w14:paraId="2960FEC0" w14:textId="77777777" w:rsidR="001A2664" w:rsidRPr="00972C40" w:rsidRDefault="003801CC" w:rsidP="001627A8">
            <w:pPr>
              <w:jc w:val="center"/>
              <w:rPr>
                <w:rFonts w:ascii="Times New Roman" w:hAnsi="Times New Roman" w:cs="Times New Roman"/>
                <w:sz w:val="20"/>
                <w:szCs w:val="20"/>
              </w:rPr>
            </w:pPr>
            <w:sdt>
              <w:sdtPr>
                <w:rPr>
                  <w:rFonts w:ascii="Times New Roman" w:hAnsi="Times New Roman" w:cs="Times New Roman"/>
                  <w:sz w:val="20"/>
                  <w:szCs w:val="20"/>
                </w:rPr>
                <w:id w:val="-2105947728"/>
                <w:citation/>
              </w:sdtPr>
              <w:sdtEndPr/>
              <w:sdtContent>
                <w:r w:rsidR="001A2664">
                  <w:rPr>
                    <w:rFonts w:ascii="Times New Roman" w:hAnsi="Times New Roman" w:cs="Times New Roman"/>
                    <w:sz w:val="20"/>
                    <w:szCs w:val="20"/>
                  </w:rPr>
                  <w:fldChar w:fldCharType="begin"/>
                </w:r>
                <w:r w:rsidR="001A2664">
                  <w:rPr>
                    <w:rFonts w:ascii="Times New Roman" w:hAnsi="Times New Roman" w:cs="Times New Roman"/>
                    <w:sz w:val="20"/>
                    <w:szCs w:val="20"/>
                  </w:rPr>
                  <w:instrText xml:space="preserve"> CITATION Ang86 \l 12298 </w:instrText>
                </w:r>
                <w:r w:rsidR="001A2664">
                  <w:rPr>
                    <w:rFonts w:ascii="Times New Roman" w:hAnsi="Times New Roman" w:cs="Times New Roman"/>
                    <w:sz w:val="20"/>
                    <w:szCs w:val="20"/>
                  </w:rPr>
                  <w:fldChar w:fldCharType="separate"/>
                </w:r>
                <w:r w:rsidR="001A2664" w:rsidRPr="001A2664">
                  <w:rPr>
                    <w:rFonts w:ascii="Times New Roman" w:hAnsi="Times New Roman" w:cs="Times New Roman"/>
                    <w:noProof/>
                    <w:sz w:val="20"/>
                    <w:szCs w:val="20"/>
                  </w:rPr>
                  <w:t>(Anguera Aguilaga, 1986)</w:t>
                </w:r>
                <w:r w:rsidR="001A2664">
                  <w:rPr>
                    <w:rFonts w:ascii="Times New Roman" w:hAnsi="Times New Roman" w:cs="Times New Roman"/>
                    <w:sz w:val="20"/>
                    <w:szCs w:val="20"/>
                  </w:rPr>
                  <w:fldChar w:fldCharType="end"/>
                </w:r>
              </w:sdtContent>
            </w:sdt>
          </w:p>
        </w:tc>
        <w:tc>
          <w:tcPr>
            <w:tcW w:w="1397" w:type="dxa"/>
          </w:tcPr>
          <w:p w14:paraId="0919D183"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QUALITATIVE RESEARCH</w:t>
            </w:r>
          </w:p>
        </w:tc>
        <w:tc>
          <w:tcPr>
            <w:tcW w:w="1120" w:type="dxa"/>
          </w:tcPr>
          <w:p w14:paraId="3E874630" w14:textId="77777777" w:rsidR="001A2664" w:rsidRPr="00972C40" w:rsidRDefault="001A2664" w:rsidP="001627A8">
            <w:pPr>
              <w:jc w:val="center"/>
              <w:rPr>
                <w:rFonts w:ascii="Times New Roman" w:hAnsi="Times New Roman" w:cs="Times New Roman"/>
                <w:sz w:val="20"/>
                <w:szCs w:val="20"/>
              </w:rPr>
            </w:pPr>
            <w:proofErr w:type="spellStart"/>
            <w:r w:rsidRPr="00972C40">
              <w:rPr>
                <w:rFonts w:ascii="Times New Roman" w:hAnsi="Times New Roman" w:cs="Times New Roman"/>
                <w:sz w:val="20"/>
                <w:szCs w:val="20"/>
              </w:rPr>
              <w:t>Journal</w:t>
            </w:r>
            <w:proofErr w:type="spellEnd"/>
          </w:p>
        </w:tc>
        <w:tc>
          <w:tcPr>
            <w:tcW w:w="911" w:type="dxa"/>
          </w:tcPr>
          <w:p w14:paraId="669C70BC" w14:textId="77777777" w:rsidR="001A2664" w:rsidRPr="00972C40" w:rsidRDefault="001A2664" w:rsidP="001627A8">
            <w:pPr>
              <w:jc w:val="center"/>
              <w:rPr>
                <w:rFonts w:ascii="Times New Roman" w:hAnsi="Times New Roman" w:cs="Times New Roman"/>
                <w:sz w:val="20"/>
                <w:szCs w:val="20"/>
              </w:rPr>
            </w:pPr>
          </w:p>
          <w:p w14:paraId="1A9DB936"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1986</w:t>
            </w:r>
          </w:p>
        </w:tc>
        <w:tc>
          <w:tcPr>
            <w:tcW w:w="1562" w:type="dxa"/>
          </w:tcPr>
          <w:p w14:paraId="2FD70916"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color w:val="0D0D0D"/>
                <w:sz w:val="20"/>
                <w:szCs w:val="20"/>
                <w:shd w:val="clear" w:color="auto" w:fill="FFFFFF"/>
              </w:rPr>
              <w:t>La investigación adopta un enfoque exploratorio, con el objetivo de analizar información que no ha sido completamente detallada.</w:t>
            </w:r>
          </w:p>
        </w:tc>
        <w:tc>
          <w:tcPr>
            <w:tcW w:w="1437" w:type="dxa"/>
          </w:tcPr>
          <w:p w14:paraId="67845ADF"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color w:val="0D0D0D"/>
                <w:sz w:val="20"/>
                <w:szCs w:val="20"/>
                <w:shd w:val="clear" w:color="auto" w:fill="FFFFFF"/>
              </w:rPr>
              <w:t>se clasifica como cualitativo, ya que se basa en la recopilación de información a partir de datos.</w:t>
            </w:r>
          </w:p>
        </w:tc>
        <w:tc>
          <w:tcPr>
            <w:tcW w:w="1272" w:type="dxa"/>
          </w:tcPr>
          <w:p w14:paraId="5B9EFA99"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La investigación cualitativa permite una comprensión más profunda y detallada de la arquitectura arquitectónica.</w:t>
            </w:r>
          </w:p>
        </w:tc>
        <w:tc>
          <w:tcPr>
            <w:tcW w:w="1544" w:type="dxa"/>
          </w:tcPr>
          <w:p w14:paraId="7D009466"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1A49FE93" w14:textId="77777777" w:rsidR="001A2664" w:rsidRPr="00972C40" w:rsidRDefault="001A2664" w:rsidP="001A2664">
            <w:pPr>
              <w:jc w:val="center"/>
              <w:rPr>
                <w:rFonts w:ascii="Times New Roman" w:hAnsi="Times New Roman" w:cs="Times New Roman"/>
                <w:sz w:val="20"/>
                <w:szCs w:val="20"/>
              </w:rPr>
            </w:pPr>
          </w:p>
          <w:p w14:paraId="23B80813"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661A7CFE" w14:textId="77777777" w:rsidR="001A2664" w:rsidRPr="00972C40" w:rsidRDefault="001A2664" w:rsidP="001A2664">
            <w:pPr>
              <w:jc w:val="center"/>
              <w:rPr>
                <w:rFonts w:ascii="Times New Roman" w:hAnsi="Times New Roman" w:cs="Times New Roman"/>
                <w:sz w:val="20"/>
                <w:szCs w:val="20"/>
              </w:rPr>
            </w:pPr>
          </w:p>
          <w:p w14:paraId="213A100A" w14:textId="77777777" w:rsidR="001A2664" w:rsidRPr="00972C40"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r w:rsidR="001A2664" w:rsidRPr="00972C40" w14:paraId="237D6FF6" w14:textId="77777777" w:rsidTr="001A2664">
        <w:trPr>
          <w:trHeight w:val="20"/>
        </w:trPr>
        <w:tc>
          <w:tcPr>
            <w:tcW w:w="1136" w:type="dxa"/>
          </w:tcPr>
          <w:p w14:paraId="72D850CF" w14:textId="77777777" w:rsidR="001A2664" w:rsidRPr="00972C40" w:rsidRDefault="003801CC" w:rsidP="001627A8">
            <w:pPr>
              <w:tabs>
                <w:tab w:val="left" w:pos="760"/>
              </w:tabs>
              <w:jc w:val="center"/>
              <w:rPr>
                <w:rFonts w:ascii="Times New Roman" w:hAnsi="Times New Roman" w:cs="Times New Roman"/>
                <w:sz w:val="20"/>
                <w:szCs w:val="20"/>
              </w:rPr>
            </w:pPr>
            <w:sdt>
              <w:sdtPr>
                <w:rPr>
                  <w:rFonts w:ascii="Times New Roman" w:hAnsi="Times New Roman" w:cs="Times New Roman"/>
                  <w:sz w:val="20"/>
                  <w:szCs w:val="20"/>
                </w:rPr>
                <w:id w:val="-1509353135"/>
                <w:citation/>
              </w:sdtPr>
              <w:sdtEndPr/>
              <w:sdtContent>
                <w:r w:rsidR="001A2664">
                  <w:rPr>
                    <w:rFonts w:ascii="Times New Roman" w:hAnsi="Times New Roman" w:cs="Times New Roman"/>
                    <w:sz w:val="20"/>
                    <w:szCs w:val="20"/>
                  </w:rPr>
                  <w:fldChar w:fldCharType="begin"/>
                </w:r>
                <w:r w:rsidR="001A2664">
                  <w:rPr>
                    <w:rFonts w:ascii="Times New Roman" w:hAnsi="Times New Roman" w:cs="Times New Roman"/>
                    <w:sz w:val="20"/>
                    <w:szCs w:val="20"/>
                  </w:rPr>
                  <w:instrText xml:space="preserve"> CITATION Cri21 \l 12298 </w:instrText>
                </w:r>
                <w:r w:rsidR="001A2664">
                  <w:rPr>
                    <w:rFonts w:ascii="Times New Roman" w:hAnsi="Times New Roman" w:cs="Times New Roman"/>
                    <w:sz w:val="20"/>
                    <w:szCs w:val="20"/>
                  </w:rPr>
                  <w:fldChar w:fldCharType="separate"/>
                </w:r>
                <w:r w:rsidR="001A2664" w:rsidRPr="001A2664">
                  <w:rPr>
                    <w:rFonts w:ascii="Times New Roman" w:hAnsi="Times New Roman" w:cs="Times New Roman"/>
                    <w:noProof/>
                    <w:sz w:val="20"/>
                    <w:szCs w:val="20"/>
                  </w:rPr>
                  <w:t>(Arranz, 2021)</w:t>
                </w:r>
                <w:r w:rsidR="001A2664">
                  <w:rPr>
                    <w:rFonts w:ascii="Times New Roman" w:hAnsi="Times New Roman" w:cs="Times New Roman"/>
                    <w:sz w:val="20"/>
                    <w:szCs w:val="20"/>
                  </w:rPr>
                  <w:fldChar w:fldCharType="end"/>
                </w:r>
              </w:sdtContent>
            </w:sdt>
          </w:p>
        </w:tc>
        <w:tc>
          <w:tcPr>
            <w:tcW w:w="1397" w:type="dxa"/>
          </w:tcPr>
          <w:p w14:paraId="6FA11852"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noProof/>
                <w:sz w:val="20"/>
                <w:szCs w:val="20"/>
                <w:lang w:val="pt-PT"/>
              </w:rPr>
              <w:t xml:space="preserve">BAROQUE ARQUITECTURE: ARTIFICIAL OR NATURAL? </w:t>
            </w:r>
            <w:r w:rsidRPr="00972C40">
              <w:rPr>
                <w:rFonts w:ascii="Times New Roman" w:hAnsi="Times New Roman" w:cs="Times New Roman"/>
                <w:i/>
                <w:iCs/>
                <w:noProof/>
                <w:sz w:val="20"/>
                <w:szCs w:val="20"/>
                <w:lang w:val="pt-PT"/>
              </w:rPr>
              <w:t>Arte Nuevo</w:t>
            </w:r>
          </w:p>
        </w:tc>
        <w:tc>
          <w:tcPr>
            <w:tcW w:w="1120" w:type="dxa"/>
          </w:tcPr>
          <w:p w14:paraId="122EFD33" w14:textId="77777777" w:rsidR="001A2664" w:rsidRPr="00972C40" w:rsidRDefault="001A2664" w:rsidP="001627A8">
            <w:pPr>
              <w:jc w:val="center"/>
              <w:rPr>
                <w:rFonts w:ascii="Times New Roman" w:hAnsi="Times New Roman" w:cs="Times New Roman"/>
                <w:sz w:val="20"/>
                <w:szCs w:val="20"/>
              </w:rPr>
            </w:pPr>
            <w:proofErr w:type="spellStart"/>
            <w:r w:rsidRPr="00972C40">
              <w:rPr>
                <w:rFonts w:ascii="Times New Roman" w:hAnsi="Times New Roman" w:cs="Times New Roman"/>
                <w:sz w:val="20"/>
                <w:szCs w:val="20"/>
              </w:rPr>
              <w:t>Journal</w:t>
            </w:r>
            <w:proofErr w:type="spellEnd"/>
          </w:p>
        </w:tc>
        <w:tc>
          <w:tcPr>
            <w:tcW w:w="911" w:type="dxa"/>
          </w:tcPr>
          <w:p w14:paraId="2FB4474C" w14:textId="77777777" w:rsidR="001A2664" w:rsidRPr="00972C40" w:rsidRDefault="001A2664" w:rsidP="001627A8">
            <w:pPr>
              <w:jc w:val="center"/>
              <w:rPr>
                <w:rFonts w:ascii="Times New Roman" w:hAnsi="Times New Roman" w:cs="Times New Roman"/>
                <w:sz w:val="20"/>
                <w:szCs w:val="20"/>
              </w:rPr>
            </w:pPr>
          </w:p>
          <w:p w14:paraId="32200A2C" w14:textId="77777777" w:rsidR="001A2664" w:rsidRPr="00972C40" w:rsidRDefault="001A2664" w:rsidP="001627A8">
            <w:pPr>
              <w:jc w:val="center"/>
              <w:rPr>
                <w:rFonts w:ascii="Times New Roman" w:hAnsi="Times New Roman" w:cs="Times New Roman"/>
                <w:sz w:val="20"/>
                <w:szCs w:val="20"/>
              </w:rPr>
            </w:pPr>
          </w:p>
          <w:p w14:paraId="1233127A"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2021</w:t>
            </w:r>
          </w:p>
        </w:tc>
        <w:tc>
          <w:tcPr>
            <w:tcW w:w="1562" w:type="dxa"/>
          </w:tcPr>
          <w:p w14:paraId="4C5899A7"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la arquitectura barroca se construye sobre un conjunto de leyes objetivas.</w:t>
            </w:r>
          </w:p>
        </w:tc>
        <w:tc>
          <w:tcPr>
            <w:tcW w:w="1437" w:type="dxa"/>
          </w:tcPr>
          <w:p w14:paraId="7E0B7282"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Un diseño que prescinde de los elementos más notorios y evita el uso de decoraciones.</w:t>
            </w:r>
          </w:p>
        </w:tc>
        <w:tc>
          <w:tcPr>
            <w:tcW w:w="1272" w:type="dxa"/>
          </w:tcPr>
          <w:p w14:paraId="1834D313" w14:textId="77777777" w:rsidR="001A2664" w:rsidRPr="00972C40" w:rsidRDefault="001A2664" w:rsidP="001627A8">
            <w:pPr>
              <w:jc w:val="center"/>
              <w:rPr>
                <w:rFonts w:ascii="Times New Roman" w:hAnsi="Times New Roman" w:cs="Times New Roman"/>
                <w:sz w:val="20"/>
                <w:szCs w:val="20"/>
              </w:rPr>
            </w:pPr>
          </w:p>
        </w:tc>
        <w:tc>
          <w:tcPr>
            <w:tcW w:w="1544" w:type="dxa"/>
          </w:tcPr>
          <w:p w14:paraId="3D923E78"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2E734EC5" w14:textId="77777777" w:rsidR="001A2664" w:rsidRPr="00972C40" w:rsidRDefault="001A2664" w:rsidP="001A2664">
            <w:pPr>
              <w:jc w:val="center"/>
              <w:rPr>
                <w:rFonts w:ascii="Times New Roman" w:hAnsi="Times New Roman" w:cs="Times New Roman"/>
                <w:sz w:val="20"/>
                <w:szCs w:val="20"/>
              </w:rPr>
            </w:pPr>
          </w:p>
          <w:p w14:paraId="18A1B8DB"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0F3D6282" w14:textId="77777777" w:rsidR="001A2664" w:rsidRPr="00972C40" w:rsidRDefault="001A2664" w:rsidP="001A2664">
            <w:pPr>
              <w:jc w:val="center"/>
              <w:rPr>
                <w:rFonts w:ascii="Times New Roman" w:hAnsi="Times New Roman" w:cs="Times New Roman"/>
                <w:sz w:val="20"/>
                <w:szCs w:val="20"/>
              </w:rPr>
            </w:pPr>
          </w:p>
          <w:p w14:paraId="40F8CA80" w14:textId="77777777" w:rsidR="001A2664" w:rsidRPr="00972C40"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r w:rsidR="001A2664" w:rsidRPr="00972C40" w14:paraId="48FD5D64" w14:textId="77777777" w:rsidTr="001A2664">
        <w:trPr>
          <w:trHeight w:val="19"/>
        </w:trPr>
        <w:tc>
          <w:tcPr>
            <w:tcW w:w="1136" w:type="dxa"/>
          </w:tcPr>
          <w:p w14:paraId="1E3CF395" w14:textId="77777777" w:rsidR="001A2664" w:rsidRPr="00972C40" w:rsidRDefault="003801CC" w:rsidP="001627A8">
            <w:pPr>
              <w:jc w:val="center"/>
              <w:rPr>
                <w:rFonts w:ascii="Times New Roman" w:hAnsi="Times New Roman" w:cs="Times New Roman"/>
                <w:sz w:val="20"/>
                <w:szCs w:val="20"/>
              </w:rPr>
            </w:pPr>
            <w:sdt>
              <w:sdtPr>
                <w:rPr>
                  <w:rFonts w:ascii="Times New Roman" w:hAnsi="Times New Roman" w:cs="Times New Roman"/>
                  <w:sz w:val="20"/>
                  <w:szCs w:val="20"/>
                </w:rPr>
                <w:id w:val="1267281121"/>
                <w:citation/>
              </w:sdtPr>
              <w:sdtEndPr/>
              <w:sdtContent>
                <w:r w:rsidR="001A2664">
                  <w:rPr>
                    <w:rFonts w:ascii="Times New Roman" w:hAnsi="Times New Roman" w:cs="Times New Roman"/>
                    <w:sz w:val="20"/>
                    <w:szCs w:val="20"/>
                  </w:rPr>
                  <w:fldChar w:fldCharType="begin"/>
                </w:r>
                <w:r w:rsidR="001A2664">
                  <w:rPr>
                    <w:rFonts w:ascii="Times New Roman" w:hAnsi="Times New Roman" w:cs="Times New Roman"/>
                    <w:noProof/>
                    <w:sz w:val="20"/>
                    <w:szCs w:val="20"/>
                  </w:rPr>
                  <w:instrText xml:space="preserve"> CITATION Bel12 \l 12298 </w:instrText>
                </w:r>
                <w:r w:rsidR="001A2664">
                  <w:rPr>
                    <w:rFonts w:ascii="Times New Roman" w:hAnsi="Times New Roman" w:cs="Times New Roman"/>
                    <w:sz w:val="20"/>
                    <w:szCs w:val="20"/>
                  </w:rPr>
                  <w:fldChar w:fldCharType="separate"/>
                </w:r>
                <w:r w:rsidR="001A2664" w:rsidRPr="001A2664">
                  <w:rPr>
                    <w:rFonts w:ascii="Times New Roman" w:hAnsi="Times New Roman" w:cs="Times New Roman"/>
                    <w:noProof/>
                    <w:sz w:val="20"/>
                    <w:szCs w:val="20"/>
                  </w:rPr>
                  <w:t>(Belfiore et al., 2012)</w:t>
                </w:r>
                <w:r w:rsidR="001A2664">
                  <w:rPr>
                    <w:rFonts w:ascii="Times New Roman" w:hAnsi="Times New Roman" w:cs="Times New Roman"/>
                    <w:sz w:val="20"/>
                    <w:szCs w:val="20"/>
                  </w:rPr>
                  <w:fldChar w:fldCharType="end"/>
                </w:r>
              </w:sdtContent>
            </w:sdt>
          </w:p>
        </w:tc>
        <w:tc>
          <w:tcPr>
            <w:tcW w:w="1397" w:type="dxa"/>
          </w:tcPr>
          <w:p w14:paraId="23594BFC" w14:textId="77777777" w:rsidR="001A2664" w:rsidRPr="00972C40" w:rsidRDefault="001A2664" w:rsidP="001627A8">
            <w:pPr>
              <w:jc w:val="center"/>
              <w:rPr>
                <w:rFonts w:ascii="Times New Roman" w:hAnsi="Times New Roman" w:cs="Times New Roman"/>
                <w:sz w:val="20"/>
                <w:szCs w:val="20"/>
                <w:lang w:val="en-US"/>
              </w:rPr>
            </w:pPr>
            <w:r w:rsidRPr="006B35B4">
              <w:rPr>
                <w:rFonts w:ascii="Times New Roman" w:hAnsi="Times New Roman" w:cs="Times New Roman"/>
                <w:noProof/>
                <w:sz w:val="20"/>
                <w:szCs w:val="20"/>
                <w:lang w:val="en-US"/>
              </w:rPr>
              <w:t>The Baroque architecture of Scicli (south-eastern Sicily): characterization of degradation materials and testing of protective products.</w:t>
            </w:r>
          </w:p>
        </w:tc>
        <w:tc>
          <w:tcPr>
            <w:tcW w:w="1120" w:type="dxa"/>
          </w:tcPr>
          <w:p w14:paraId="33C4C682"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Journal</w:t>
            </w:r>
          </w:p>
        </w:tc>
        <w:tc>
          <w:tcPr>
            <w:tcW w:w="911" w:type="dxa"/>
          </w:tcPr>
          <w:p w14:paraId="1F003967" w14:textId="77777777" w:rsidR="001A2664" w:rsidRPr="00972C40" w:rsidRDefault="001A2664" w:rsidP="001627A8">
            <w:pPr>
              <w:jc w:val="center"/>
              <w:rPr>
                <w:rFonts w:ascii="Times New Roman" w:hAnsi="Times New Roman" w:cs="Times New Roman"/>
                <w:sz w:val="20"/>
                <w:szCs w:val="20"/>
              </w:rPr>
            </w:pPr>
          </w:p>
          <w:p w14:paraId="66A6E587" w14:textId="77777777" w:rsidR="001A2664" w:rsidRPr="00972C40" w:rsidRDefault="001A2664" w:rsidP="001627A8">
            <w:pPr>
              <w:jc w:val="center"/>
              <w:rPr>
                <w:rFonts w:ascii="Times New Roman" w:hAnsi="Times New Roman" w:cs="Times New Roman"/>
                <w:sz w:val="20"/>
                <w:szCs w:val="20"/>
              </w:rPr>
            </w:pPr>
          </w:p>
          <w:p w14:paraId="2BC06654" w14:textId="77777777" w:rsidR="001A2664" w:rsidRPr="00972C40" w:rsidRDefault="001A2664" w:rsidP="001627A8">
            <w:pPr>
              <w:jc w:val="center"/>
              <w:rPr>
                <w:rFonts w:ascii="Times New Roman" w:hAnsi="Times New Roman" w:cs="Times New Roman"/>
                <w:sz w:val="20"/>
                <w:szCs w:val="20"/>
              </w:rPr>
            </w:pPr>
          </w:p>
          <w:p w14:paraId="0F2268C7" w14:textId="77777777" w:rsidR="001A2664" w:rsidRPr="00972C40" w:rsidRDefault="001A2664" w:rsidP="001627A8">
            <w:pPr>
              <w:jc w:val="center"/>
              <w:rPr>
                <w:rFonts w:ascii="Times New Roman" w:hAnsi="Times New Roman" w:cs="Times New Roman"/>
                <w:sz w:val="20"/>
                <w:szCs w:val="20"/>
              </w:rPr>
            </w:pPr>
          </w:p>
          <w:p w14:paraId="361A5FFA"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2012</w:t>
            </w:r>
          </w:p>
        </w:tc>
        <w:tc>
          <w:tcPr>
            <w:tcW w:w="1562" w:type="dxa"/>
          </w:tcPr>
          <w:p w14:paraId="2CE0D0D0"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Reconstrucción y Florecimiento de las edificaciones</w:t>
            </w:r>
          </w:p>
        </w:tc>
        <w:tc>
          <w:tcPr>
            <w:tcW w:w="1437" w:type="dxa"/>
          </w:tcPr>
          <w:p w14:paraId="47B790FB"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 xml:space="preserve">Análisis de se enfoca en el análisis de diagnóstico realizado en iglesias específicas, como San Mateo, San Miguel y </w:t>
            </w:r>
            <w:proofErr w:type="spellStart"/>
            <w:r w:rsidRPr="00972C40">
              <w:rPr>
                <w:rFonts w:ascii="Times New Roman" w:hAnsi="Times New Roman" w:cs="Times New Roman"/>
                <w:sz w:val="20"/>
                <w:szCs w:val="20"/>
              </w:rPr>
              <w:t>Carmine</w:t>
            </w:r>
            <w:proofErr w:type="spellEnd"/>
            <w:r w:rsidRPr="00972C40">
              <w:rPr>
                <w:rFonts w:ascii="Times New Roman" w:hAnsi="Times New Roman" w:cs="Times New Roman"/>
                <w:sz w:val="20"/>
                <w:szCs w:val="20"/>
              </w:rPr>
              <w:t xml:space="preserve"> en </w:t>
            </w:r>
            <w:proofErr w:type="spellStart"/>
            <w:r w:rsidRPr="00972C40">
              <w:rPr>
                <w:rFonts w:ascii="Times New Roman" w:hAnsi="Times New Roman" w:cs="Times New Roman"/>
                <w:sz w:val="20"/>
                <w:szCs w:val="20"/>
              </w:rPr>
              <w:t>Scicli</w:t>
            </w:r>
            <w:proofErr w:type="spellEnd"/>
            <w:r w:rsidRPr="00972C40">
              <w:rPr>
                <w:rFonts w:ascii="Times New Roman" w:hAnsi="Times New Roman" w:cs="Times New Roman"/>
                <w:sz w:val="20"/>
                <w:szCs w:val="20"/>
              </w:rPr>
              <w:t>.</w:t>
            </w:r>
          </w:p>
        </w:tc>
        <w:tc>
          <w:tcPr>
            <w:tcW w:w="1272" w:type="dxa"/>
          </w:tcPr>
          <w:p w14:paraId="6841C9B8"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la preocupación por la conservación y protección a largo plazo de las estructuras barrocas</w:t>
            </w:r>
          </w:p>
        </w:tc>
        <w:tc>
          <w:tcPr>
            <w:tcW w:w="1544" w:type="dxa"/>
          </w:tcPr>
          <w:p w14:paraId="3EE47E32" w14:textId="77777777" w:rsidR="001A2664"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5ECA22A6" w14:textId="77777777" w:rsidR="001A2664" w:rsidRPr="00972C40" w:rsidRDefault="001A2664" w:rsidP="001627A8">
            <w:pPr>
              <w:jc w:val="center"/>
              <w:rPr>
                <w:rFonts w:ascii="Times New Roman" w:hAnsi="Times New Roman" w:cs="Times New Roman"/>
                <w:sz w:val="20"/>
                <w:szCs w:val="20"/>
              </w:rPr>
            </w:pPr>
          </w:p>
          <w:p w14:paraId="0BA01605" w14:textId="77777777" w:rsidR="001A2664"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17797DE2" w14:textId="77777777" w:rsidR="001A2664" w:rsidRPr="00972C40" w:rsidRDefault="001A2664" w:rsidP="001627A8">
            <w:pPr>
              <w:jc w:val="center"/>
              <w:rPr>
                <w:rFonts w:ascii="Times New Roman" w:hAnsi="Times New Roman" w:cs="Times New Roman"/>
                <w:sz w:val="20"/>
                <w:szCs w:val="20"/>
              </w:rPr>
            </w:pPr>
          </w:p>
          <w:p w14:paraId="2ADF0631"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r w:rsidR="001A2664" w:rsidRPr="00972C40" w14:paraId="6F5DE6B3" w14:textId="77777777" w:rsidTr="001A2664">
        <w:trPr>
          <w:trHeight w:val="20"/>
        </w:trPr>
        <w:tc>
          <w:tcPr>
            <w:tcW w:w="1136" w:type="dxa"/>
          </w:tcPr>
          <w:p w14:paraId="3AF4AC21" w14:textId="77777777" w:rsidR="001A2664" w:rsidRPr="00972C40" w:rsidRDefault="003801CC" w:rsidP="001627A8">
            <w:pPr>
              <w:jc w:val="center"/>
              <w:rPr>
                <w:rFonts w:ascii="Times New Roman" w:hAnsi="Times New Roman" w:cs="Times New Roman"/>
                <w:sz w:val="20"/>
                <w:szCs w:val="20"/>
              </w:rPr>
            </w:pPr>
            <w:sdt>
              <w:sdtPr>
                <w:rPr>
                  <w:rFonts w:ascii="Times New Roman" w:hAnsi="Times New Roman" w:cs="Times New Roman"/>
                  <w:sz w:val="20"/>
                  <w:szCs w:val="20"/>
                </w:rPr>
                <w:id w:val="830957112"/>
                <w:citation/>
              </w:sdtPr>
              <w:sdtEndPr/>
              <w:sdtContent>
                <w:r w:rsidR="001A2664">
                  <w:rPr>
                    <w:rFonts w:ascii="Times New Roman" w:hAnsi="Times New Roman" w:cs="Times New Roman"/>
                    <w:sz w:val="20"/>
                    <w:szCs w:val="20"/>
                  </w:rPr>
                  <w:fldChar w:fldCharType="begin"/>
                </w:r>
                <w:r w:rsidR="001A2664">
                  <w:rPr>
                    <w:rFonts w:ascii="Times New Roman" w:hAnsi="Times New Roman" w:cs="Times New Roman"/>
                    <w:noProof/>
                    <w:sz w:val="20"/>
                    <w:szCs w:val="20"/>
                  </w:rPr>
                  <w:instrText xml:space="preserve"> CITATION Car18 \l 12298 </w:instrText>
                </w:r>
                <w:r w:rsidR="001A2664">
                  <w:rPr>
                    <w:rFonts w:ascii="Times New Roman" w:hAnsi="Times New Roman" w:cs="Times New Roman"/>
                    <w:sz w:val="20"/>
                    <w:szCs w:val="20"/>
                  </w:rPr>
                  <w:fldChar w:fldCharType="separate"/>
                </w:r>
                <w:r w:rsidR="001A2664" w:rsidRPr="001A2664">
                  <w:rPr>
                    <w:rFonts w:ascii="Times New Roman" w:hAnsi="Times New Roman" w:cs="Times New Roman"/>
                    <w:noProof/>
                    <w:sz w:val="20"/>
                    <w:szCs w:val="20"/>
                  </w:rPr>
                  <w:t>(Carrizo y Moller, 2018)</w:t>
                </w:r>
                <w:r w:rsidR="001A2664">
                  <w:rPr>
                    <w:rFonts w:ascii="Times New Roman" w:hAnsi="Times New Roman" w:cs="Times New Roman"/>
                    <w:sz w:val="20"/>
                    <w:szCs w:val="20"/>
                  </w:rPr>
                  <w:fldChar w:fldCharType="end"/>
                </w:r>
              </w:sdtContent>
            </w:sdt>
          </w:p>
        </w:tc>
        <w:tc>
          <w:tcPr>
            <w:tcW w:w="1397" w:type="dxa"/>
          </w:tcPr>
          <w:p w14:paraId="577C4FEB" w14:textId="77777777" w:rsidR="001A2664" w:rsidRPr="00972C40" w:rsidRDefault="001A2664" w:rsidP="001627A8">
            <w:pPr>
              <w:jc w:val="center"/>
              <w:rPr>
                <w:rFonts w:ascii="Times New Roman" w:hAnsi="Times New Roman" w:cs="Times New Roman"/>
                <w:sz w:val="20"/>
                <w:szCs w:val="20"/>
                <w:lang w:val="en-US"/>
              </w:rPr>
            </w:pPr>
            <w:r w:rsidRPr="006B35B4">
              <w:rPr>
                <w:rFonts w:ascii="Times New Roman" w:hAnsi="Times New Roman" w:cs="Times New Roman"/>
                <w:noProof/>
                <w:sz w:val="20"/>
                <w:szCs w:val="20"/>
                <w:lang w:val="en-US"/>
              </w:rPr>
              <w:t>Methodological structures of systematic literature review in software engineering: a systematic mapping study.</w:t>
            </w:r>
          </w:p>
          <w:p w14:paraId="5712D3B8" w14:textId="77777777" w:rsidR="001A2664" w:rsidRPr="00972C40" w:rsidRDefault="001A2664" w:rsidP="001627A8">
            <w:pPr>
              <w:jc w:val="center"/>
              <w:rPr>
                <w:rFonts w:ascii="Times New Roman" w:hAnsi="Times New Roman" w:cs="Times New Roman"/>
                <w:sz w:val="20"/>
                <w:szCs w:val="20"/>
                <w:lang w:val="en-US"/>
              </w:rPr>
            </w:pPr>
          </w:p>
        </w:tc>
        <w:tc>
          <w:tcPr>
            <w:tcW w:w="1120" w:type="dxa"/>
          </w:tcPr>
          <w:p w14:paraId="08512286"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Journal</w:t>
            </w:r>
          </w:p>
        </w:tc>
        <w:tc>
          <w:tcPr>
            <w:tcW w:w="911" w:type="dxa"/>
          </w:tcPr>
          <w:p w14:paraId="2BA618A4" w14:textId="77777777" w:rsidR="001A2664" w:rsidRPr="00972C40" w:rsidRDefault="001A2664" w:rsidP="001627A8">
            <w:pPr>
              <w:jc w:val="center"/>
              <w:rPr>
                <w:rFonts w:ascii="Times New Roman" w:hAnsi="Times New Roman" w:cs="Times New Roman"/>
                <w:sz w:val="20"/>
                <w:szCs w:val="20"/>
                <w:lang w:val="en-US"/>
              </w:rPr>
            </w:pPr>
          </w:p>
          <w:p w14:paraId="1E0C1AA1" w14:textId="77777777" w:rsidR="001A2664" w:rsidRPr="00972C40" w:rsidRDefault="001A2664" w:rsidP="001627A8">
            <w:pPr>
              <w:jc w:val="center"/>
              <w:rPr>
                <w:rFonts w:ascii="Times New Roman" w:hAnsi="Times New Roman" w:cs="Times New Roman"/>
                <w:sz w:val="20"/>
                <w:szCs w:val="20"/>
                <w:lang w:val="en-US"/>
              </w:rPr>
            </w:pPr>
          </w:p>
          <w:p w14:paraId="51665E2A" w14:textId="77777777" w:rsidR="001A2664" w:rsidRPr="00972C40" w:rsidRDefault="001A2664" w:rsidP="001627A8">
            <w:pPr>
              <w:jc w:val="center"/>
              <w:rPr>
                <w:rFonts w:ascii="Times New Roman" w:hAnsi="Times New Roman" w:cs="Times New Roman"/>
                <w:sz w:val="20"/>
                <w:szCs w:val="20"/>
                <w:lang w:val="en-US"/>
              </w:rPr>
            </w:pPr>
          </w:p>
          <w:p w14:paraId="5F375CA1"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2018</w:t>
            </w:r>
          </w:p>
        </w:tc>
        <w:tc>
          <w:tcPr>
            <w:tcW w:w="1562" w:type="dxa"/>
          </w:tcPr>
          <w:p w14:paraId="69E9717D"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Consulta de Artículos y Libros Digitales</w:t>
            </w:r>
          </w:p>
        </w:tc>
        <w:tc>
          <w:tcPr>
            <w:tcW w:w="1437" w:type="dxa"/>
          </w:tcPr>
          <w:p w14:paraId="3BB3C2EB"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Investigación Bibliográfica sobre la Arquitectura Barroca</w:t>
            </w:r>
          </w:p>
        </w:tc>
        <w:tc>
          <w:tcPr>
            <w:tcW w:w="1272" w:type="dxa"/>
          </w:tcPr>
          <w:p w14:paraId="7A498A88"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Enfoque Multidimensional para Comprender la Arquitectura Barroca</w:t>
            </w:r>
          </w:p>
        </w:tc>
        <w:tc>
          <w:tcPr>
            <w:tcW w:w="1544" w:type="dxa"/>
          </w:tcPr>
          <w:p w14:paraId="72548973"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3029FF55" w14:textId="77777777" w:rsidR="001A2664" w:rsidRPr="00972C40" w:rsidRDefault="001A2664" w:rsidP="001A2664">
            <w:pPr>
              <w:jc w:val="center"/>
              <w:rPr>
                <w:rFonts w:ascii="Times New Roman" w:hAnsi="Times New Roman" w:cs="Times New Roman"/>
                <w:sz w:val="20"/>
                <w:szCs w:val="20"/>
              </w:rPr>
            </w:pPr>
          </w:p>
          <w:p w14:paraId="563531C6"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51C36739" w14:textId="77777777" w:rsidR="001A2664" w:rsidRPr="00972C40" w:rsidRDefault="001A2664" w:rsidP="001A2664">
            <w:pPr>
              <w:jc w:val="center"/>
              <w:rPr>
                <w:rFonts w:ascii="Times New Roman" w:hAnsi="Times New Roman" w:cs="Times New Roman"/>
                <w:sz w:val="20"/>
                <w:szCs w:val="20"/>
              </w:rPr>
            </w:pPr>
          </w:p>
          <w:p w14:paraId="505BDDEE" w14:textId="77777777" w:rsidR="001A2664" w:rsidRPr="00972C40"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r w:rsidR="001A2664" w:rsidRPr="00972C40" w14:paraId="41880443" w14:textId="77777777" w:rsidTr="001A2664">
        <w:trPr>
          <w:trHeight w:val="2679"/>
        </w:trPr>
        <w:tc>
          <w:tcPr>
            <w:tcW w:w="1136" w:type="dxa"/>
          </w:tcPr>
          <w:p w14:paraId="006848CF" w14:textId="77777777" w:rsidR="001A2664" w:rsidRPr="00972C40" w:rsidRDefault="003801CC" w:rsidP="001627A8">
            <w:pPr>
              <w:jc w:val="center"/>
              <w:rPr>
                <w:rFonts w:ascii="Times New Roman" w:hAnsi="Times New Roman" w:cs="Times New Roman"/>
                <w:sz w:val="20"/>
                <w:szCs w:val="20"/>
                <w:lang w:val="en-US"/>
              </w:rPr>
            </w:pPr>
            <w:sdt>
              <w:sdtPr>
                <w:rPr>
                  <w:rFonts w:ascii="Times New Roman" w:hAnsi="Times New Roman" w:cs="Times New Roman"/>
                  <w:sz w:val="20"/>
                  <w:szCs w:val="20"/>
                  <w:lang w:val="en-US"/>
                </w:rPr>
                <w:id w:val="423614718"/>
                <w:citation/>
              </w:sdtPr>
              <w:sdtEndPr/>
              <w:sdtContent>
                <w:r w:rsidR="001A2664">
                  <w:rPr>
                    <w:rFonts w:ascii="Times New Roman" w:hAnsi="Times New Roman" w:cs="Times New Roman"/>
                    <w:sz w:val="20"/>
                    <w:szCs w:val="20"/>
                    <w:lang w:val="en-US"/>
                  </w:rPr>
                  <w:fldChar w:fldCharType="begin"/>
                </w:r>
                <w:r w:rsidR="001A2664">
                  <w:rPr>
                    <w:rFonts w:ascii="Times New Roman" w:hAnsi="Times New Roman" w:cs="Times New Roman"/>
                    <w:noProof/>
                    <w:sz w:val="20"/>
                    <w:szCs w:val="20"/>
                  </w:rPr>
                  <w:instrText xml:space="preserve"> CITATION Duv21 \l 12298 </w:instrText>
                </w:r>
                <w:r w:rsidR="001A2664">
                  <w:rPr>
                    <w:rFonts w:ascii="Times New Roman" w:hAnsi="Times New Roman" w:cs="Times New Roman"/>
                    <w:sz w:val="20"/>
                    <w:szCs w:val="20"/>
                    <w:lang w:val="en-US"/>
                  </w:rPr>
                  <w:fldChar w:fldCharType="separate"/>
                </w:r>
                <w:r w:rsidR="001A2664" w:rsidRPr="001A2664">
                  <w:rPr>
                    <w:rFonts w:ascii="Times New Roman" w:hAnsi="Times New Roman" w:cs="Times New Roman"/>
                    <w:noProof/>
                    <w:sz w:val="20"/>
                    <w:szCs w:val="20"/>
                  </w:rPr>
                  <w:t>(Duvernoy, 2021)</w:t>
                </w:r>
                <w:r w:rsidR="001A2664">
                  <w:rPr>
                    <w:rFonts w:ascii="Times New Roman" w:hAnsi="Times New Roman" w:cs="Times New Roman"/>
                    <w:sz w:val="20"/>
                    <w:szCs w:val="20"/>
                    <w:lang w:val="en-US"/>
                  </w:rPr>
                  <w:fldChar w:fldCharType="end"/>
                </w:r>
              </w:sdtContent>
            </w:sdt>
          </w:p>
        </w:tc>
        <w:tc>
          <w:tcPr>
            <w:tcW w:w="1397" w:type="dxa"/>
          </w:tcPr>
          <w:p w14:paraId="3BBDD057"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noProof/>
                <w:sz w:val="20"/>
                <w:szCs w:val="20"/>
                <w:lang w:val="pt-PT"/>
              </w:rPr>
              <w:t>Baroque Architecture.</w:t>
            </w:r>
          </w:p>
        </w:tc>
        <w:tc>
          <w:tcPr>
            <w:tcW w:w="1120" w:type="dxa"/>
          </w:tcPr>
          <w:p w14:paraId="7BEE7AB6"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Journal</w:t>
            </w:r>
          </w:p>
        </w:tc>
        <w:tc>
          <w:tcPr>
            <w:tcW w:w="911" w:type="dxa"/>
          </w:tcPr>
          <w:p w14:paraId="06E68FEE" w14:textId="77777777" w:rsidR="001A2664" w:rsidRPr="00972C40" w:rsidRDefault="001A2664" w:rsidP="001627A8">
            <w:pPr>
              <w:jc w:val="center"/>
              <w:rPr>
                <w:rFonts w:ascii="Times New Roman" w:hAnsi="Times New Roman" w:cs="Times New Roman"/>
                <w:sz w:val="20"/>
                <w:szCs w:val="20"/>
                <w:lang w:val="en-US"/>
              </w:rPr>
            </w:pPr>
          </w:p>
          <w:p w14:paraId="562C6205"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2021</w:t>
            </w:r>
          </w:p>
        </w:tc>
        <w:tc>
          <w:tcPr>
            <w:tcW w:w="1562" w:type="dxa"/>
          </w:tcPr>
          <w:p w14:paraId="7FB93B5F"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Diferenciación entre Renacimiento y Barroco</w:t>
            </w:r>
          </w:p>
        </w:tc>
        <w:tc>
          <w:tcPr>
            <w:tcW w:w="1437" w:type="dxa"/>
          </w:tcPr>
          <w:p w14:paraId="00279863"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Ambigüedad en la Identificación de la Arquitectura Barroca</w:t>
            </w:r>
          </w:p>
        </w:tc>
        <w:tc>
          <w:tcPr>
            <w:tcW w:w="1272" w:type="dxa"/>
          </w:tcPr>
          <w:p w14:paraId="0A0DBE99"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las Formas en el Barroco</w:t>
            </w:r>
          </w:p>
        </w:tc>
        <w:tc>
          <w:tcPr>
            <w:tcW w:w="1544" w:type="dxa"/>
          </w:tcPr>
          <w:p w14:paraId="4C55A2A3"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0C4D3222" w14:textId="77777777" w:rsidR="001A2664" w:rsidRPr="00972C40" w:rsidRDefault="001A2664" w:rsidP="001A2664">
            <w:pPr>
              <w:jc w:val="center"/>
              <w:rPr>
                <w:rFonts w:ascii="Times New Roman" w:hAnsi="Times New Roman" w:cs="Times New Roman"/>
                <w:sz w:val="20"/>
                <w:szCs w:val="20"/>
              </w:rPr>
            </w:pPr>
          </w:p>
          <w:p w14:paraId="0888EE43"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082944C1" w14:textId="77777777" w:rsidR="001A2664" w:rsidRPr="00972C40" w:rsidRDefault="001A2664" w:rsidP="001A2664">
            <w:pPr>
              <w:jc w:val="center"/>
              <w:rPr>
                <w:rFonts w:ascii="Times New Roman" w:hAnsi="Times New Roman" w:cs="Times New Roman"/>
                <w:sz w:val="20"/>
                <w:szCs w:val="20"/>
              </w:rPr>
            </w:pPr>
          </w:p>
          <w:p w14:paraId="323F4D5F" w14:textId="77777777" w:rsidR="001A2664" w:rsidRPr="00972C40"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r w:rsidR="001A2664" w:rsidRPr="00972C40" w14:paraId="529C727C" w14:textId="77777777" w:rsidTr="001A2664">
        <w:trPr>
          <w:trHeight w:val="20"/>
        </w:trPr>
        <w:tc>
          <w:tcPr>
            <w:tcW w:w="1136" w:type="dxa"/>
          </w:tcPr>
          <w:p w14:paraId="1A185483" w14:textId="77777777" w:rsidR="001A2664" w:rsidRPr="00972C40" w:rsidRDefault="003801CC" w:rsidP="001627A8">
            <w:pPr>
              <w:tabs>
                <w:tab w:val="left" w:pos="657"/>
              </w:tabs>
              <w:jc w:val="center"/>
              <w:rPr>
                <w:rFonts w:ascii="Times New Roman" w:hAnsi="Times New Roman" w:cs="Times New Roman"/>
                <w:noProof/>
                <w:sz w:val="20"/>
                <w:szCs w:val="20"/>
                <w:lang w:val="pt-PT"/>
              </w:rPr>
            </w:pPr>
            <w:sdt>
              <w:sdtPr>
                <w:rPr>
                  <w:rFonts w:ascii="Times New Roman" w:hAnsi="Times New Roman" w:cs="Times New Roman"/>
                  <w:noProof/>
                  <w:sz w:val="20"/>
                  <w:szCs w:val="20"/>
                  <w:lang w:val="pt-PT"/>
                </w:rPr>
                <w:id w:val="-42609318"/>
                <w:citation/>
              </w:sdtPr>
              <w:sdtEndPr/>
              <w:sdtContent>
                <w:r w:rsidR="001A2664">
                  <w:rPr>
                    <w:rFonts w:ascii="Times New Roman" w:hAnsi="Times New Roman" w:cs="Times New Roman"/>
                    <w:noProof/>
                    <w:sz w:val="20"/>
                    <w:szCs w:val="20"/>
                    <w:lang w:val="pt-PT"/>
                  </w:rPr>
                  <w:fldChar w:fldCharType="begin"/>
                </w:r>
                <w:r w:rsidR="001A2664">
                  <w:rPr>
                    <w:rFonts w:ascii="Times New Roman" w:hAnsi="Times New Roman" w:cs="Times New Roman"/>
                    <w:noProof/>
                    <w:sz w:val="20"/>
                    <w:szCs w:val="20"/>
                  </w:rPr>
                  <w:instrText xml:space="preserve"> CITATION Ger14 \l 12298 </w:instrText>
                </w:r>
                <w:r w:rsidR="001A2664">
                  <w:rPr>
                    <w:rFonts w:ascii="Times New Roman" w:hAnsi="Times New Roman" w:cs="Times New Roman"/>
                    <w:noProof/>
                    <w:sz w:val="20"/>
                    <w:szCs w:val="20"/>
                    <w:lang w:val="pt-PT"/>
                  </w:rPr>
                  <w:fldChar w:fldCharType="separate"/>
                </w:r>
                <w:r w:rsidR="001A2664" w:rsidRPr="001A2664">
                  <w:rPr>
                    <w:rFonts w:ascii="Times New Roman" w:hAnsi="Times New Roman" w:cs="Times New Roman"/>
                    <w:noProof/>
                    <w:sz w:val="20"/>
                    <w:szCs w:val="20"/>
                  </w:rPr>
                  <w:t>(Nagy, 2014)</w:t>
                </w:r>
                <w:r w:rsidR="001A2664">
                  <w:rPr>
                    <w:rFonts w:ascii="Times New Roman" w:hAnsi="Times New Roman" w:cs="Times New Roman"/>
                    <w:noProof/>
                    <w:sz w:val="20"/>
                    <w:szCs w:val="20"/>
                    <w:lang w:val="pt-PT"/>
                  </w:rPr>
                  <w:fldChar w:fldCharType="end"/>
                </w:r>
              </w:sdtContent>
            </w:sdt>
          </w:p>
        </w:tc>
        <w:tc>
          <w:tcPr>
            <w:tcW w:w="1397" w:type="dxa"/>
          </w:tcPr>
          <w:p w14:paraId="326ED4B9" w14:textId="77777777" w:rsidR="001A2664" w:rsidRPr="006B35B4" w:rsidRDefault="001A2664" w:rsidP="001627A8">
            <w:pPr>
              <w:jc w:val="center"/>
              <w:rPr>
                <w:rFonts w:ascii="Times New Roman" w:hAnsi="Times New Roman" w:cs="Times New Roman"/>
                <w:sz w:val="20"/>
                <w:szCs w:val="20"/>
                <w:lang w:val="en-US"/>
              </w:rPr>
            </w:pPr>
            <w:r w:rsidRPr="006B35B4">
              <w:rPr>
                <w:rFonts w:ascii="Times New Roman" w:hAnsi="Times New Roman" w:cs="Times New Roman"/>
                <w:noProof/>
                <w:sz w:val="20"/>
                <w:szCs w:val="20"/>
                <w:lang w:val="en-US"/>
              </w:rPr>
              <w:t>Gothicized buildings and the role of symbols in Baroque architecture.</w:t>
            </w:r>
          </w:p>
        </w:tc>
        <w:tc>
          <w:tcPr>
            <w:tcW w:w="1120" w:type="dxa"/>
          </w:tcPr>
          <w:p w14:paraId="60E37A59"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Journal</w:t>
            </w:r>
          </w:p>
        </w:tc>
        <w:tc>
          <w:tcPr>
            <w:tcW w:w="911" w:type="dxa"/>
          </w:tcPr>
          <w:p w14:paraId="11D98A91" w14:textId="77777777" w:rsidR="001A2664" w:rsidRPr="00972C40" w:rsidRDefault="001A2664" w:rsidP="001627A8">
            <w:pPr>
              <w:jc w:val="center"/>
              <w:rPr>
                <w:rFonts w:ascii="Times New Roman" w:hAnsi="Times New Roman" w:cs="Times New Roman"/>
                <w:sz w:val="20"/>
                <w:szCs w:val="20"/>
                <w:lang w:val="en-US"/>
              </w:rPr>
            </w:pPr>
          </w:p>
          <w:p w14:paraId="61A5952C" w14:textId="77777777" w:rsidR="001A2664" w:rsidRPr="00972C40" w:rsidRDefault="001A2664" w:rsidP="001627A8">
            <w:pPr>
              <w:jc w:val="center"/>
              <w:rPr>
                <w:rFonts w:ascii="Times New Roman" w:hAnsi="Times New Roman" w:cs="Times New Roman"/>
                <w:sz w:val="20"/>
                <w:szCs w:val="20"/>
                <w:lang w:val="en-US"/>
              </w:rPr>
            </w:pPr>
          </w:p>
          <w:p w14:paraId="2858912D"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2014</w:t>
            </w:r>
          </w:p>
        </w:tc>
        <w:tc>
          <w:tcPr>
            <w:tcW w:w="1562" w:type="dxa"/>
          </w:tcPr>
          <w:p w14:paraId="68C63D2B" w14:textId="77777777" w:rsidR="001A2664" w:rsidRPr="00972C40" w:rsidRDefault="001A2664" w:rsidP="001627A8">
            <w:pPr>
              <w:jc w:val="center"/>
              <w:rPr>
                <w:rFonts w:ascii="Times New Roman" w:hAnsi="Times New Roman" w:cs="Times New Roman"/>
                <w:sz w:val="20"/>
                <w:szCs w:val="20"/>
                <w:lang w:val="en-US"/>
              </w:rPr>
            </w:pPr>
            <w:proofErr w:type="spellStart"/>
            <w:r w:rsidRPr="00972C40">
              <w:rPr>
                <w:rFonts w:ascii="Times New Roman" w:hAnsi="Times New Roman" w:cs="Times New Roman"/>
                <w:sz w:val="20"/>
                <w:szCs w:val="20"/>
                <w:lang w:val="en-US"/>
              </w:rPr>
              <w:t>Edificaciones</w:t>
            </w:r>
            <w:proofErr w:type="spellEnd"/>
            <w:r w:rsidRPr="00972C40">
              <w:rPr>
                <w:rFonts w:ascii="Times New Roman" w:hAnsi="Times New Roman" w:cs="Times New Roman"/>
                <w:sz w:val="20"/>
                <w:szCs w:val="20"/>
                <w:lang w:val="en-US"/>
              </w:rPr>
              <w:t xml:space="preserve"> </w:t>
            </w:r>
            <w:proofErr w:type="spellStart"/>
            <w:r w:rsidRPr="00972C40">
              <w:rPr>
                <w:rFonts w:ascii="Times New Roman" w:hAnsi="Times New Roman" w:cs="Times New Roman"/>
                <w:sz w:val="20"/>
                <w:szCs w:val="20"/>
                <w:lang w:val="en-US"/>
              </w:rPr>
              <w:t>Barroco-Góticas</w:t>
            </w:r>
            <w:proofErr w:type="spellEnd"/>
            <w:r w:rsidRPr="00972C40">
              <w:rPr>
                <w:rFonts w:ascii="Times New Roman" w:hAnsi="Times New Roman" w:cs="Times New Roman"/>
                <w:sz w:val="20"/>
                <w:szCs w:val="20"/>
                <w:lang w:val="en-US"/>
              </w:rPr>
              <w:t xml:space="preserve"> </w:t>
            </w:r>
            <w:proofErr w:type="spellStart"/>
            <w:r w:rsidRPr="00972C40">
              <w:rPr>
                <w:rFonts w:ascii="Times New Roman" w:hAnsi="Times New Roman" w:cs="Times New Roman"/>
                <w:sz w:val="20"/>
                <w:szCs w:val="20"/>
                <w:lang w:val="en-US"/>
              </w:rPr>
              <w:t>Húngaras</w:t>
            </w:r>
            <w:proofErr w:type="spellEnd"/>
          </w:p>
        </w:tc>
        <w:tc>
          <w:tcPr>
            <w:tcW w:w="1437" w:type="dxa"/>
          </w:tcPr>
          <w:p w14:paraId="182581F3"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Métodos Góticos en el Período Barroco</w:t>
            </w:r>
          </w:p>
        </w:tc>
        <w:tc>
          <w:tcPr>
            <w:tcW w:w="1272" w:type="dxa"/>
          </w:tcPr>
          <w:p w14:paraId="71F70D42"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Se han encontrado varias estructuras y sus componentes que presentan diseños góticos, a pesar de pertenecer al período barroco.</w:t>
            </w:r>
          </w:p>
        </w:tc>
        <w:tc>
          <w:tcPr>
            <w:tcW w:w="1544" w:type="dxa"/>
          </w:tcPr>
          <w:p w14:paraId="2DC48FD8"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68CF167A" w14:textId="77777777" w:rsidR="001A2664" w:rsidRPr="00972C40" w:rsidRDefault="001A2664" w:rsidP="001A2664">
            <w:pPr>
              <w:jc w:val="center"/>
              <w:rPr>
                <w:rFonts w:ascii="Times New Roman" w:hAnsi="Times New Roman" w:cs="Times New Roman"/>
                <w:sz w:val="20"/>
                <w:szCs w:val="20"/>
              </w:rPr>
            </w:pPr>
          </w:p>
          <w:p w14:paraId="6B9E2B52"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2DF0E34C" w14:textId="77777777" w:rsidR="001A2664" w:rsidRPr="00972C40" w:rsidRDefault="001A2664" w:rsidP="001A2664">
            <w:pPr>
              <w:jc w:val="center"/>
              <w:rPr>
                <w:rFonts w:ascii="Times New Roman" w:hAnsi="Times New Roman" w:cs="Times New Roman"/>
                <w:sz w:val="20"/>
                <w:szCs w:val="20"/>
              </w:rPr>
            </w:pPr>
          </w:p>
          <w:p w14:paraId="0D4CB3DA" w14:textId="77777777" w:rsidR="001A2664" w:rsidRPr="00972C40"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r w:rsidR="001A2664" w:rsidRPr="00972C40" w14:paraId="30DA6E77" w14:textId="77777777" w:rsidTr="001A2664">
        <w:trPr>
          <w:trHeight w:val="20"/>
        </w:trPr>
        <w:tc>
          <w:tcPr>
            <w:tcW w:w="1136" w:type="dxa"/>
          </w:tcPr>
          <w:p w14:paraId="56E0D30A" w14:textId="77777777" w:rsidR="001A2664" w:rsidRPr="00972C40" w:rsidRDefault="003801CC" w:rsidP="001627A8">
            <w:pPr>
              <w:tabs>
                <w:tab w:val="left" w:pos="657"/>
              </w:tabs>
              <w:jc w:val="center"/>
              <w:rPr>
                <w:rFonts w:ascii="Times New Roman" w:hAnsi="Times New Roman" w:cs="Times New Roman"/>
                <w:sz w:val="20"/>
                <w:szCs w:val="20"/>
                <w:lang w:val="en-US"/>
              </w:rPr>
            </w:pPr>
            <w:sdt>
              <w:sdtPr>
                <w:rPr>
                  <w:rFonts w:ascii="Times New Roman" w:hAnsi="Times New Roman" w:cs="Times New Roman"/>
                  <w:sz w:val="20"/>
                  <w:szCs w:val="20"/>
                  <w:lang w:val="en-US"/>
                </w:rPr>
                <w:id w:val="-2126074000"/>
                <w:citation/>
              </w:sdtPr>
              <w:sdtEndPr/>
              <w:sdtContent>
                <w:r w:rsidR="001A2664">
                  <w:rPr>
                    <w:rFonts w:ascii="Times New Roman" w:hAnsi="Times New Roman" w:cs="Times New Roman"/>
                    <w:sz w:val="20"/>
                    <w:szCs w:val="20"/>
                    <w:lang w:val="en-US"/>
                  </w:rPr>
                  <w:fldChar w:fldCharType="begin"/>
                </w:r>
                <w:r w:rsidR="001A2664">
                  <w:rPr>
                    <w:rFonts w:ascii="Times New Roman" w:hAnsi="Times New Roman" w:cs="Times New Roman"/>
                    <w:noProof/>
                    <w:sz w:val="20"/>
                    <w:szCs w:val="20"/>
                  </w:rPr>
                  <w:instrText xml:space="preserve"> CITATION Ter \l 12298 </w:instrText>
                </w:r>
                <w:r w:rsidR="001A2664">
                  <w:rPr>
                    <w:rFonts w:ascii="Times New Roman" w:hAnsi="Times New Roman" w:cs="Times New Roman"/>
                    <w:sz w:val="20"/>
                    <w:szCs w:val="20"/>
                    <w:lang w:val="en-US"/>
                  </w:rPr>
                  <w:fldChar w:fldCharType="separate"/>
                </w:r>
                <w:r w:rsidR="001A2664" w:rsidRPr="001A2664">
                  <w:rPr>
                    <w:rFonts w:ascii="Times New Roman" w:hAnsi="Times New Roman" w:cs="Times New Roman"/>
                    <w:noProof/>
                    <w:sz w:val="20"/>
                    <w:szCs w:val="20"/>
                  </w:rPr>
                  <w:t>(Terán Bonilla, 2012)</w:t>
                </w:r>
                <w:r w:rsidR="001A2664">
                  <w:rPr>
                    <w:rFonts w:ascii="Times New Roman" w:hAnsi="Times New Roman" w:cs="Times New Roman"/>
                    <w:sz w:val="20"/>
                    <w:szCs w:val="20"/>
                    <w:lang w:val="en-US"/>
                  </w:rPr>
                  <w:fldChar w:fldCharType="end"/>
                </w:r>
              </w:sdtContent>
            </w:sdt>
          </w:p>
        </w:tc>
        <w:tc>
          <w:tcPr>
            <w:tcW w:w="1397" w:type="dxa"/>
          </w:tcPr>
          <w:p w14:paraId="0A0D183A" w14:textId="77777777" w:rsidR="001A2664" w:rsidRPr="00972C40" w:rsidRDefault="001A2664" w:rsidP="001627A8">
            <w:pPr>
              <w:jc w:val="center"/>
              <w:rPr>
                <w:rFonts w:ascii="Times New Roman" w:hAnsi="Times New Roman" w:cs="Times New Roman"/>
                <w:sz w:val="20"/>
                <w:szCs w:val="20"/>
                <w:lang w:val="en-US"/>
              </w:rPr>
            </w:pPr>
            <w:r w:rsidRPr="006B35B4">
              <w:rPr>
                <w:rFonts w:ascii="Times New Roman" w:hAnsi="Times New Roman" w:cs="Times New Roman"/>
                <w:noProof/>
                <w:sz w:val="20"/>
                <w:szCs w:val="20"/>
                <w:lang w:val="en-US"/>
              </w:rPr>
              <w:t>Baroque Architecture in Puebla and its Andalusian influence .</w:t>
            </w:r>
          </w:p>
        </w:tc>
        <w:tc>
          <w:tcPr>
            <w:tcW w:w="1120" w:type="dxa"/>
          </w:tcPr>
          <w:p w14:paraId="33672AA2"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Journal</w:t>
            </w:r>
          </w:p>
        </w:tc>
        <w:tc>
          <w:tcPr>
            <w:tcW w:w="911" w:type="dxa"/>
          </w:tcPr>
          <w:p w14:paraId="17DB6039" w14:textId="77777777" w:rsidR="001A2664" w:rsidRPr="00972C40" w:rsidRDefault="001A2664" w:rsidP="001627A8">
            <w:pPr>
              <w:jc w:val="center"/>
              <w:rPr>
                <w:rFonts w:ascii="Times New Roman" w:hAnsi="Times New Roman" w:cs="Times New Roman"/>
                <w:sz w:val="20"/>
                <w:szCs w:val="20"/>
                <w:lang w:val="en-US"/>
              </w:rPr>
            </w:pPr>
          </w:p>
          <w:p w14:paraId="5607163D" w14:textId="77777777" w:rsidR="001A2664" w:rsidRPr="00972C40" w:rsidRDefault="001A2664" w:rsidP="001627A8">
            <w:pPr>
              <w:jc w:val="center"/>
              <w:rPr>
                <w:rFonts w:ascii="Times New Roman" w:hAnsi="Times New Roman" w:cs="Times New Roman"/>
                <w:sz w:val="20"/>
                <w:szCs w:val="20"/>
                <w:lang w:val="en-US"/>
              </w:rPr>
            </w:pPr>
          </w:p>
          <w:p w14:paraId="68ED1074"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2012</w:t>
            </w:r>
          </w:p>
        </w:tc>
        <w:tc>
          <w:tcPr>
            <w:tcW w:w="1562" w:type="dxa"/>
          </w:tcPr>
          <w:p w14:paraId="699D1A5D"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Influencia de la Cultura Española y Andaluza en el Barroco Español</w:t>
            </w:r>
          </w:p>
        </w:tc>
        <w:tc>
          <w:tcPr>
            <w:tcW w:w="1437" w:type="dxa"/>
          </w:tcPr>
          <w:p w14:paraId="4B095506"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Este análisis detallado busca proporcionar una comprensión más profunda de cómo estas manifestaciones artísticas contribuyeron al desarrollo del estilo barroco español</w:t>
            </w:r>
          </w:p>
        </w:tc>
        <w:tc>
          <w:tcPr>
            <w:tcW w:w="1272" w:type="dxa"/>
          </w:tcPr>
          <w:p w14:paraId="400FAEF5"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las comunidades andaluzas desde su participación en la arquitectura, explorando aspectos específicos como el trabajo de la cerámica, las yeserías y la azulejería.</w:t>
            </w:r>
          </w:p>
        </w:tc>
        <w:tc>
          <w:tcPr>
            <w:tcW w:w="1544" w:type="dxa"/>
          </w:tcPr>
          <w:p w14:paraId="34B7B66F"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06DE9A77" w14:textId="77777777" w:rsidR="001A2664" w:rsidRPr="00972C40" w:rsidRDefault="001A2664" w:rsidP="001A2664">
            <w:pPr>
              <w:jc w:val="center"/>
              <w:rPr>
                <w:rFonts w:ascii="Times New Roman" w:hAnsi="Times New Roman" w:cs="Times New Roman"/>
                <w:sz w:val="20"/>
                <w:szCs w:val="20"/>
              </w:rPr>
            </w:pPr>
          </w:p>
          <w:p w14:paraId="24D88E6A"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22DC416A" w14:textId="77777777" w:rsidR="001A2664" w:rsidRPr="00972C40" w:rsidRDefault="001A2664" w:rsidP="001A2664">
            <w:pPr>
              <w:jc w:val="center"/>
              <w:rPr>
                <w:rFonts w:ascii="Times New Roman" w:hAnsi="Times New Roman" w:cs="Times New Roman"/>
                <w:sz w:val="20"/>
                <w:szCs w:val="20"/>
              </w:rPr>
            </w:pPr>
          </w:p>
          <w:p w14:paraId="76C64F3A" w14:textId="77777777" w:rsidR="001A2664" w:rsidRPr="00972C40"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r w:rsidR="001A2664" w:rsidRPr="00972C40" w14:paraId="57843B8B" w14:textId="77777777" w:rsidTr="001A2664">
        <w:trPr>
          <w:trHeight w:val="19"/>
        </w:trPr>
        <w:tc>
          <w:tcPr>
            <w:tcW w:w="1136" w:type="dxa"/>
          </w:tcPr>
          <w:p w14:paraId="46CC9197" w14:textId="77777777" w:rsidR="001A2664" w:rsidRPr="00972C40" w:rsidRDefault="003801CC" w:rsidP="001627A8">
            <w:pPr>
              <w:jc w:val="center"/>
              <w:rPr>
                <w:rFonts w:ascii="Times New Roman" w:hAnsi="Times New Roman" w:cs="Times New Roman"/>
                <w:sz w:val="20"/>
                <w:szCs w:val="20"/>
                <w:lang w:val="en-US"/>
              </w:rPr>
            </w:pPr>
            <w:sdt>
              <w:sdtPr>
                <w:rPr>
                  <w:rFonts w:ascii="Times New Roman" w:hAnsi="Times New Roman" w:cs="Times New Roman"/>
                  <w:sz w:val="20"/>
                  <w:szCs w:val="20"/>
                  <w:lang w:val="en-US"/>
                </w:rPr>
                <w:id w:val="845829691"/>
                <w:citation/>
              </w:sdtPr>
              <w:sdtEndPr/>
              <w:sdtContent>
                <w:r w:rsidR="001A2664">
                  <w:rPr>
                    <w:rFonts w:ascii="Times New Roman" w:hAnsi="Times New Roman" w:cs="Times New Roman"/>
                    <w:sz w:val="20"/>
                    <w:szCs w:val="20"/>
                    <w:lang w:val="en-US"/>
                  </w:rPr>
                  <w:fldChar w:fldCharType="begin"/>
                </w:r>
                <w:r w:rsidR="001A2664">
                  <w:rPr>
                    <w:rFonts w:ascii="Times New Roman" w:hAnsi="Times New Roman" w:cs="Times New Roman"/>
                    <w:noProof/>
                    <w:sz w:val="20"/>
                    <w:szCs w:val="20"/>
                  </w:rPr>
                  <w:instrText xml:space="preserve"> CITATION War76 \l 12298 </w:instrText>
                </w:r>
                <w:r w:rsidR="001A2664">
                  <w:rPr>
                    <w:rFonts w:ascii="Times New Roman" w:hAnsi="Times New Roman" w:cs="Times New Roman"/>
                    <w:sz w:val="20"/>
                    <w:szCs w:val="20"/>
                    <w:lang w:val="en-US"/>
                  </w:rPr>
                  <w:fldChar w:fldCharType="separate"/>
                </w:r>
                <w:r w:rsidR="001A2664" w:rsidRPr="001A2664">
                  <w:rPr>
                    <w:rFonts w:ascii="Times New Roman" w:hAnsi="Times New Roman" w:cs="Times New Roman"/>
                    <w:noProof/>
                    <w:sz w:val="20"/>
                    <w:szCs w:val="20"/>
                  </w:rPr>
                  <w:t>(Ward-Perkins, 1976)</w:t>
                </w:r>
                <w:r w:rsidR="001A2664">
                  <w:rPr>
                    <w:rFonts w:ascii="Times New Roman" w:hAnsi="Times New Roman" w:cs="Times New Roman"/>
                    <w:sz w:val="20"/>
                    <w:szCs w:val="20"/>
                    <w:lang w:val="en-US"/>
                  </w:rPr>
                  <w:fldChar w:fldCharType="end"/>
                </w:r>
              </w:sdtContent>
            </w:sdt>
          </w:p>
        </w:tc>
        <w:tc>
          <w:tcPr>
            <w:tcW w:w="1397" w:type="dxa"/>
          </w:tcPr>
          <w:p w14:paraId="30FA16D6" w14:textId="77777777" w:rsidR="001A2664" w:rsidRPr="00972C40" w:rsidRDefault="001A2664" w:rsidP="001627A8">
            <w:pPr>
              <w:jc w:val="center"/>
              <w:rPr>
                <w:rFonts w:ascii="Times New Roman" w:hAnsi="Times New Roman" w:cs="Times New Roman"/>
                <w:sz w:val="20"/>
                <w:szCs w:val="20"/>
                <w:lang w:val="en-US"/>
              </w:rPr>
            </w:pPr>
            <w:r w:rsidRPr="006B35B4">
              <w:rPr>
                <w:rFonts w:ascii="Times New Roman" w:hAnsi="Times New Roman" w:cs="Times New Roman"/>
                <w:noProof/>
                <w:sz w:val="20"/>
                <w:szCs w:val="20"/>
                <w:lang w:val="en-US"/>
              </w:rPr>
              <w:t>Baroque Architecture in Classical Antiquity.</w:t>
            </w:r>
          </w:p>
          <w:p w14:paraId="054AE670" w14:textId="77777777" w:rsidR="001A2664" w:rsidRPr="00972C40" w:rsidRDefault="001A2664" w:rsidP="001627A8">
            <w:pPr>
              <w:jc w:val="center"/>
              <w:rPr>
                <w:rFonts w:ascii="Times New Roman" w:hAnsi="Times New Roman" w:cs="Times New Roman"/>
                <w:sz w:val="20"/>
                <w:szCs w:val="20"/>
                <w:lang w:val="en-US"/>
              </w:rPr>
            </w:pPr>
          </w:p>
        </w:tc>
        <w:tc>
          <w:tcPr>
            <w:tcW w:w="1120" w:type="dxa"/>
          </w:tcPr>
          <w:p w14:paraId="2577103C"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Journal</w:t>
            </w:r>
          </w:p>
        </w:tc>
        <w:tc>
          <w:tcPr>
            <w:tcW w:w="911" w:type="dxa"/>
          </w:tcPr>
          <w:p w14:paraId="63B69474" w14:textId="77777777" w:rsidR="001A2664" w:rsidRPr="00972C40" w:rsidRDefault="001A2664" w:rsidP="001627A8">
            <w:pPr>
              <w:jc w:val="center"/>
              <w:rPr>
                <w:rFonts w:ascii="Times New Roman" w:hAnsi="Times New Roman" w:cs="Times New Roman"/>
                <w:sz w:val="20"/>
                <w:szCs w:val="20"/>
                <w:lang w:val="en-US"/>
              </w:rPr>
            </w:pPr>
          </w:p>
          <w:p w14:paraId="6E6A0AFE" w14:textId="77777777" w:rsidR="001A2664" w:rsidRPr="00972C40" w:rsidRDefault="001A2664" w:rsidP="001627A8">
            <w:pPr>
              <w:jc w:val="center"/>
              <w:rPr>
                <w:rFonts w:ascii="Times New Roman" w:hAnsi="Times New Roman" w:cs="Times New Roman"/>
                <w:sz w:val="20"/>
                <w:szCs w:val="20"/>
                <w:lang w:val="en-US"/>
              </w:rPr>
            </w:pPr>
            <w:r w:rsidRPr="00972C40">
              <w:rPr>
                <w:rFonts w:ascii="Times New Roman" w:hAnsi="Times New Roman" w:cs="Times New Roman"/>
                <w:sz w:val="20"/>
                <w:szCs w:val="20"/>
                <w:lang w:val="en-US"/>
              </w:rPr>
              <w:t>1976</w:t>
            </w:r>
          </w:p>
        </w:tc>
        <w:tc>
          <w:tcPr>
            <w:tcW w:w="1562" w:type="dxa"/>
          </w:tcPr>
          <w:p w14:paraId="75349ED7"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Dar a Conocer el Estilo Barroco</w:t>
            </w:r>
          </w:p>
        </w:tc>
        <w:tc>
          <w:tcPr>
            <w:tcW w:w="1437" w:type="dxa"/>
          </w:tcPr>
          <w:p w14:paraId="7EBEA5F2"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Exploración de Recursos para la Creación de Efectos Visuales</w:t>
            </w:r>
          </w:p>
        </w:tc>
        <w:tc>
          <w:tcPr>
            <w:tcW w:w="1272" w:type="dxa"/>
          </w:tcPr>
          <w:p w14:paraId="72F14141" w14:textId="77777777" w:rsidR="001A2664" w:rsidRPr="00972C40" w:rsidRDefault="001A2664" w:rsidP="001627A8">
            <w:pPr>
              <w:jc w:val="center"/>
              <w:rPr>
                <w:rFonts w:ascii="Times New Roman" w:hAnsi="Times New Roman" w:cs="Times New Roman"/>
                <w:sz w:val="20"/>
                <w:szCs w:val="20"/>
              </w:rPr>
            </w:pPr>
            <w:r w:rsidRPr="00972C40">
              <w:rPr>
                <w:rFonts w:ascii="Times New Roman" w:hAnsi="Times New Roman" w:cs="Times New Roman"/>
                <w:sz w:val="20"/>
                <w:szCs w:val="20"/>
              </w:rPr>
              <w:t>Ruptura con Reglas Clásicas de Composición.</w:t>
            </w:r>
          </w:p>
          <w:p w14:paraId="2C613CB2" w14:textId="77777777" w:rsidR="001A2664" w:rsidRPr="00972C40" w:rsidRDefault="001A2664" w:rsidP="001627A8">
            <w:pPr>
              <w:jc w:val="center"/>
              <w:rPr>
                <w:rFonts w:ascii="Times New Roman" w:hAnsi="Times New Roman" w:cs="Times New Roman"/>
                <w:sz w:val="20"/>
                <w:szCs w:val="20"/>
              </w:rPr>
            </w:pPr>
          </w:p>
        </w:tc>
        <w:tc>
          <w:tcPr>
            <w:tcW w:w="1544" w:type="dxa"/>
          </w:tcPr>
          <w:p w14:paraId="296249AA"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Arreaga Franco </w:t>
            </w:r>
            <w:proofErr w:type="spellStart"/>
            <w:r w:rsidRPr="00972C40">
              <w:rPr>
                <w:rFonts w:ascii="Times New Roman" w:hAnsi="Times New Roman" w:cs="Times New Roman"/>
                <w:sz w:val="20"/>
                <w:szCs w:val="20"/>
              </w:rPr>
              <w:t>Angel</w:t>
            </w:r>
            <w:proofErr w:type="spellEnd"/>
            <w:r w:rsidRPr="00972C40">
              <w:rPr>
                <w:rFonts w:ascii="Times New Roman" w:hAnsi="Times New Roman" w:cs="Times New Roman"/>
                <w:sz w:val="20"/>
                <w:szCs w:val="20"/>
              </w:rPr>
              <w:t xml:space="preserve"> Amilkar</w:t>
            </w:r>
          </w:p>
          <w:p w14:paraId="3AB0BFCC" w14:textId="77777777" w:rsidR="001A2664" w:rsidRPr="00972C40" w:rsidRDefault="001A2664" w:rsidP="001A2664">
            <w:pPr>
              <w:jc w:val="center"/>
              <w:rPr>
                <w:rFonts w:ascii="Times New Roman" w:hAnsi="Times New Roman" w:cs="Times New Roman"/>
                <w:sz w:val="20"/>
                <w:szCs w:val="20"/>
              </w:rPr>
            </w:pPr>
          </w:p>
          <w:p w14:paraId="29BAC210" w14:textId="77777777" w:rsidR="001A2664"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Rivadeneira Miranda Esteban Gustavo</w:t>
            </w:r>
          </w:p>
          <w:p w14:paraId="7CB3A831" w14:textId="77777777" w:rsidR="001A2664" w:rsidRPr="00972C40" w:rsidRDefault="001A2664" w:rsidP="001A2664">
            <w:pPr>
              <w:jc w:val="center"/>
              <w:rPr>
                <w:rFonts w:ascii="Times New Roman" w:hAnsi="Times New Roman" w:cs="Times New Roman"/>
                <w:sz w:val="20"/>
                <w:szCs w:val="20"/>
              </w:rPr>
            </w:pPr>
          </w:p>
          <w:p w14:paraId="13484B7A" w14:textId="77777777" w:rsidR="001A2664" w:rsidRPr="00972C40" w:rsidRDefault="001A2664" w:rsidP="001A2664">
            <w:pPr>
              <w:jc w:val="center"/>
              <w:rPr>
                <w:rFonts w:ascii="Times New Roman" w:hAnsi="Times New Roman" w:cs="Times New Roman"/>
                <w:sz w:val="20"/>
                <w:szCs w:val="20"/>
              </w:rPr>
            </w:pPr>
            <w:r w:rsidRPr="00972C40">
              <w:rPr>
                <w:rFonts w:ascii="Times New Roman" w:hAnsi="Times New Roman" w:cs="Times New Roman"/>
                <w:sz w:val="20"/>
                <w:szCs w:val="20"/>
              </w:rPr>
              <w:t xml:space="preserve">Zambrano </w:t>
            </w:r>
            <w:proofErr w:type="spellStart"/>
            <w:r w:rsidRPr="00972C40">
              <w:rPr>
                <w:rFonts w:ascii="Times New Roman" w:hAnsi="Times New Roman" w:cs="Times New Roman"/>
                <w:sz w:val="20"/>
                <w:szCs w:val="20"/>
              </w:rPr>
              <w:t>Sanchez</w:t>
            </w:r>
            <w:proofErr w:type="spellEnd"/>
            <w:r w:rsidRPr="00972C40">
              <w:rPr>
                <w:rFonts w:ascii="Times New Roman" w:hAnsi="Times New Roman" w:cs="Times New Roman"/>
                <w:sz w:val="20"/>
                <w:szCs w:val="20"/>
              </w:rPr>
              <w:t xml:space="preserve"> </w:t>
            </w:r>
            <w:proofErr w:type="spellStart"/>
            <w:r w:rsidRPr="00972C40">
              <w:rPr>
                <w:rFonts w:ascii="Times New Roman" w:hAnsi="Times New Roman" w:cs="Times New Roman"/>
                <w:sz w:val="20"/>
                <w:szCs w:val="20"/>
              </w:rPr>
              <w:t>Jose</w:t>
            </w:r>
            <w:proofErr w:type="spellEnd"/>
            <w:r w:rsidRPr="00972C40">
              <w:rPr>
                <w:rFonts w:ascii="Times New Roman" w:hAnsi="Times New Roman" w:cs="Times New Roman"/>
                <w:sz w:val="20"/>
                <w:szCs w:val="20"/>
              </w:rPr>
              <w:t xml:space="preserve"> David</w:t>
            </w:r>
          </w:p>
        </w:tc>
      </w:tr>
    </w:tbl>
    <w:p w14:paraId="06ED347E" w14:textId="77777777" w:rsidR="001A2664" w:rsidRPr="00972C40" w:rsidRDefault="001A2664" w:rsidP="001A2664">
      <w:pPr>
        <w:rPr>
          <w:rFonts w:ascii="Times New Roman" w:hAnsi="Times New Roman" w:cs="Times New Roman"/>
          <w:sz w:val="20"/>
          <w:szCs w:val="20"/>
        </w:rPr>
      </w:pPr>
    </w:p>
    <w:p w14:paraId="550375F4" w14:textId="77777777" w:rsidR="00644C9C" w:rsidRDefault="00644C9C" w:rsidP="00644C9C">
      <w:pPr>
        <w:spacing w:line="480" w:lineRule="auto"/>
        <w:rPr>
          <w:rFonts w:ascii="Times New Roman" w:hAnsi="Times New Roman" w:cs="Times New Roman"/>
          <w:sz w:val="24"/>
          <w:szCs w:val="24"/>
        </w:rPr>
      </w:pPr>
    </w:p>
    <w:p w14:paraId="00D0E39E" w14:textId="77777777" w:rsidR="00017BE6" w:rsidRDefault="00017BE6" w:rsidP="00644C9C">
      <w:pPr>
        <w:spacing w:line="480" w:lineRule="auto"/>
        <w:rPr>
          <w:rFonts w:ascii="Times New Roman" w:hAnsi="Times New Roman" w:cs="Times New Roman"/>
          <w:sz w:val="24"/>
          <w:szCs w:val="24"/>
        </w:rPr>
      </w:pPr>
    </w:p>
    <w:p w14:paraId="68B8CCEF" w14:textId="77777777" w:rsidR="00017BE6" w:rsidRDefault="00017BE6" w:rsidP="00644C9C">
      <w:pPr>
        <w:spacing w:line="480" w:lineRule="auto"/>
        <w:rPr>
          <w:rFonts w:ascii="Times New Roman" w:hAnsi="Times New Roman" w:cs="Times New Roman"/>
          <w:sz w:val="24"/>
          <w:szCs w:val="24"/>
        </w:rPr>
      </w:pPr>
    </w:p>
    <w:p w14:paraId="149AD0EF" w14:textId="77777777" w:rsidR="005C7C59" w:rsidRDefault="005C7C59" w:rsidP="00644C9C">
      <w:pPr>
        <w:spacing w:line="480" w:lineRule="auto"/>
        <w:rPr>
          <w:rFonts w:ascii="Times New Roman" w:hAnsi="Times New Roman" w:cs="Times New Roman"/>
          <w:sz w:val="24"/>
          <w:szCs w:val="24"/>
        </w:rPr>
      </w:pPr>
    </w:p>
    <w:p w14:paraId="124E132E" w14:textId="77777777" w:rsidR="007B7842" w:rsidRDefault="007B7842" w:rsidP="00644C9C">
      <w:pPr>
        <w:spacing w:line="480" w:lineRule="auto"/>
        <w:rPr>
          <w:rFonts w:ascii="Times New Roman" w:hAnsi="Times New Roman" w:cs="Times New Roman"/>
          <w:sz w:val="24"/>
          <w:szCs w:val="24"/>
        </w:rPr>
      </w:pPr>
    </w:p>
    <w:p w14:paraId="58428195" w14:textId="77777777" w:rsidR="005C7C59" w:rsidRDefault="005C7C59" w:rsidP="00644C9C">
      <w:pPr>
        <w:spacing w:line="480" w:lineRule="auto"/>
        <w:rPr>
          <w:rFonts w:ascii="Times New Roman" w:hAnsi="Times New Roman" w:cs="Times New Roman"/>
          <w:sz w:val="24"/>
          <w:szCs w:val="24"/>
        </w:rPr>
      </w:pPr>
    </w:p>
    <w:p w14:paraId="0A7221F9" w14:textId="77777777" w:rsidR="00673F53" w:rsidRPr="005462AD" w:rsidRDefault="00673F53"/>
    <w:sdt>
      <w:sdtPr>
        <w:rPr>
          <w:rFonts w:asciiTheme="minorHAnsi" w:eastAsiaTheme="minorHAnsi" w:hAnsiTheme="minorHAnsi" w:cstheme="minorBidi"/>
          <w:color w:val="auto"/>
          <w:kern w:val="2"/>
          <w:sz w:val="22"/>
          <w:szCs w:val="22"/>
          <w:lang w:eastAsia="en-US"/>
          <w14:ligatures w14:val="standardContextual"/>
        </w:rPr>
        <w:id w:val="-1703469307"/>
        <w:docPartObj>
          <w:docPartGallery w:val="Bibliographies"/>
          <w:docPartUnique/>
        </w:docPartObj>
      </w:sdtPr>
      <w:sdtEndPr/>
      <w:sdtContent>
        <w:p w14:paraId="578E1610" w14:textId="77777777" w:rsidR="00673F53" w:rsidRPr="00786A56" w:rsidRDefault="00673F53">
          <w:pPr>
            <w:pStyle w:val="Ttulo1"/>
            <w:rPr>
              <w:rFonts w:ascii="Times New Roman" w:hAnsi="Times New Roman" w:cs="Times New Roman"/>
              <w:b/>
              <w:bCs/>
              <w:color w:val="auto"/>
              <w:sz w:val="24"/>
              <w:szCs w:val="24"/>
              <w:lang w:val="pt-PT"/>
            </w:rPr>
          </w:pPr>
          <w:r w:rsidRPr="00786A56">
            <w:rPr>
              <w:rFonts w:ascii="Times New Roman" w:hAnsi="Times New Roman" w:cs="Times New Roman"/>
              <w:b/>
              <w:bCs/>
              <w:color w:val="auto"/>
              <w:sz w:val="24"/>
              <w:szCs w:val="24"/>
              <w:lang w:val="pt-PT"/>
            </w:rPr>
            <w:t>Referencias</w:t>
          </w:r>
        </w:p>
        <w:p w14:paraId="00F13E08" w14:textId="77777777" w:rsidR="00644C9C" w:rsidRPr="00786A56" w:rsidRDefault="00644C9C" w:rsidP="00644C9C">
          <w:pPr>
            <w:rPr>
              <w:lang w:val="pt-PT" w:eastAsia="es-EC"/>
            </w:rPr>
          </w:pPr>
        </w:p>
        <w:sdt>
          <w:sdtPr>
            <w:id w:val="-573587230"/>
            <w:bibliography/>
          </w:sdtPr>
          <w:sdtEndPr/>
          <w:sdtContent>
            <w:p w14:paraId="41E560B2" w14:textId="77777777" w:rsidR="00F55172" w:rsidRPr="00737B27" w:rsidRDefault="00673F53" w:rsidP="00F55172">
              <w:pPr>
                <w:pStyle w:val="Bibliografa"/>
                <w:ind w:left="720" w:hanging="720"/>
                <w:rPr>
                  <w:rFonts w:ascii="Times New Roman" w:hAnsi="Times New Roman" w:cs="Times New Roman"/>
                  <w:noProof/>
                  <w:kern w:val="0"/>
                  <w:sz w:val="24"/>
                  <w:szCs w:val="24"/>
                  <w14:ligatures w14:val="none"/>
                </w:rPr>
              </w:pPr>
              <w:r w:rsidRPr="00737B27">
                <w:rPr>
                  <w:rFonts w:ascii="Times New Roman" w:hAnsi="Times New Roman" w:cs="Times New Roman"/>
                  <w:sz w:val="24"/>
                  <w:szCs w:val="24"/>
                </w:rPr>
                <w:fldChar w:fldCharType="begin"/>
              </w:r>
              <w:r w:rsidRPr="00737B27">
                <w:rPr>
                  <w:rFonts w:ascii="Times New Roman" w:hAnsi="Times New Roman" w:cs="Times New Roman"/>
                  <w:sz w:val="24"/>
                  <w:szCs w:val="24"/>
                  <w:lang w:val="pt-PT"/>
                </w:rPr>
                <w:instrText>BIBLIOGRAPHY</w:instrText>
              </w:r>
              <w:r w:rsidRPr="00737B27">
                <w:rPr>
                  <w:rFonts w:ascii="Times New Roman" w:hAnsi="Times New Roman" w:cs="Times New Roman"/>
                  <w:sz w:val="24"/>
                  <w:szCs w:val="24"/>
                </w:rPr>
                <w:fldChar w:fldCharType="separate"/>
              </w:r>
              <w:r w:rsidR="00F55172" w:rsidRPr="00737B27">
                <w:rPr>
                  <w:rFonts w:ascii="Times New Roman" w:hAnsi="Times New Roman" w:cs="Times New Roman"/>
                  <w:noProof/>
                  <w:lang w:val="pt-PT"/>
                </w:rPr>
                <w:t xml:space="preserve">Anguera Aguilaga, T. (1986). QUALITATIVE RESEARCH. </w:t>
              </w:r>
              <w:r w:rsidR="00F55172" w:rsidRPr="00737B27">
                <w:rPr>
                  <w:rFonts w:ascii="Times New Roman" w:hAnsi="Times New Roman" w:cs="Times New Roman"/>
                  <w:i/>
                  <w:iCs/>
                  <w:noProof/>
                </w:rPr>
                <w:t>Revistes Digitals de la Universitat Autònoma de Barcelona, 10</w:t>
              </w:r>
              <w:r w:rsidR="00F55172" w:rsidRPr="00737B27">
                <w:rPr>
                  <w:rFonts w:ascii="Times New Roman" w:hAnsi="Times New Roman" w:cs="Times New Roman"/>
                  <w:noProof/>
                </w:rPr>
                <w:t>. https://doi.org/10.5565/rev/educar.461</w:t>
              </w:r>
            </w:p>
            <w:p w14:paraId="17BB5174" w14:textId="77777777" w:rsidR="00F55172" w:rsidRPr="00737B27" w:rsidRDefault="00F55172" w:rsidP="00F55172">
              <w:pPr>
                <w:pStyle w:val="Bibliografa"/>
                <w:ind w:left="720" w:hanging="720"/>
                <w:rPr>
                  <w:rFonts w:ascii="Times New Roman" w:hAnsi="Times New Roman" w:cs="Times New Roman"/>
                  <w:noProof/>
                </w:rPr>
              </w:pPr>
              <w:r w:rsidRPr="00737B27">
                <w:rPr>
                  <w:rFonts w:ascii="Times New Roman" w:hAnsi="Times New Roman" w:cs="Times New Roman"/>
                  <w:noProof/>
                  <w:lang w:val="pt-PT"/>
                </w:rPr>
                <w:t xml:space="preserve">Arranz, C. L. (2021). BAROQUE ARQUITECTURE: ARTIFICIAL OR NATURAL? </w:t>
              </w:r>
              <w:r w:rsidRPr="00737B27">
                <w:rPr>
                  <w:rFonts w:ascii="Times New Roman" w:hAnsi="Times New Roman" w:cs="Times New Roman"/>
                  <w:i/>
                  <w:iCs/>
                  <w:noProof/>
                </w:rPr>
                <w:t>Arte Nuevo. Revista De Estudios Áureos, 8</w:t>
              </w:r>
              <w:r w:rsidRPr="00737B27">
                <w:rPr>
                  <w:rFonts w:ascii="Times New Roman" w:hAnsi="Times New Roman" w:cs="Times New Roman"/>
                  <w:noProof/>
                </w:rPr>
                <w:t>, 218-229. https://doi.org/10.14603/8F2021</w:t>
              </w:r>
            </w:p>
            <w:p w14:paraId="08308458" w14:textId="77777777" w:rsidR="00F55172" w:rsidRPr="00737B27" w:rsidRDefault="00F55172" w:rsidP="00F55172">
              <w:pPr>
                <w:pStyle w:val="Bibliografa"/>
                <w:ind w:left="720" w:hanging="720"/>
                <w:rPr>
                  <w:rFonts w:ascii="Times New Roman" w:hAnsi="Times New Roman" w:cs="Times New Roman"/>
                  <w:noProof/>
                  <w:lang w:val="en-US"/>
                </w:rPr>
              </w:pPr>
              <w:r w:rsidRPr="00737B27">
                <w:rPr>
                  <w:rFonts w:ascii="Times New Roman" w:hAnsi="Times New Roman" w:cs="Times New Roman"/>
                  <w:noProof/>
                </w:rPr>
                <w:t xml:space="preserve">Belfiore, C. M., Fichera, G. V., La Russa, M. F., &amp; Pezzino, A. (2012). </w:t>
              </w:r>
              <w:r w:rsidRPr="00737B27">
                <w:rPr>
                  <w:rFonts w:ascii="Times New Roman" w:hAnsi="Times New Roman" w:cs="Times New Roman"/>
                  <w:noProof/>
                  <w:lang w:val="en-US"/>
                </w:rPr>
                <w:t xml:space="preserve">The Baroque architecture of Scicli (south-eastern Sicily): characterization of degradation materials and testing of protective products. </w:t>
              </w:r>
              <w:r w:rsidRPr="00737B27">
                <w:rPr>
                  <w:rFonts w:ascii="Times New Roman" w:hAnsi="Times New Roman" w:cs="Times New Roman"/>
                  <w:i/>
                  <w:iCs/>
                  <w:noProof/>
                  <w:lang w:val="en-US"/>
                </w:rPr>
                <w:t>Journal property of Sapienza University of Rome, 81</w:t>
              </w:r>
              <w:r w:rsidRPr="00737B27">
                <w:rPr>
                  <w:rFonts w:ascii="Times New Roman" w:hAnsi="Times New Roman" w:cs="Times New Roman"/>
                  <w:noProof/>
                  <w:lang w:val="en-US"/>
                </w:rPr>
                <w:t>(1), 19-33. https://doi.org/10.2451/2012PM0002</w:t>
              </w:r>
            </w:p>
            <w:p w14:paraId="4851D618" w14:textId="77777777" w:rsidR="00F55172" w:rsidRPr="00737B27" w:rsidRDefault="00F55172" w:rsidP="00F55172">
              <w:pPr>
                <w:pStyle w:val="Bibliografa"/>
                <w:ind w:left="720" w:hanging="720"/>
                <w:rPr>
                  <w:rFonts w:ascii="Times New Roman" w:hAnsi="Times New Roman" w:cs="Times New Roman"/>
                  <w:noProof/>
                </w:rPr>
              </w:pPr>
              <w:r w:rsidRPr="00737B27">
                <w:rPr>
                  <w:rFonts w:ascii="Times New Roman" w:hAnsi="Times New Roman" w:cs="Times New Roman"/>
                  <w:noProof/>
                  <w:lang w:val="en-US"/>
                </w:rPr>
                <w:t xml:space="preserve">Carrizo, D., &amp; Moller, C. (2018). Methodological structures of systematic literature review in software engineering: a systematic mapping study. </w:t>
              </w:r>
              <w:r w:rsidRPr="00737B27">
                <w:rPr>
                  <w:rFonts w:ascii="Times New Roman" w:hAnsi="Times New Roman" w:cs="Times New Roman"/>
                  <w:i/>
                  <w:iCs/>
                  <w:noProof/>
                </w:rPr>
                <w:t>Ingeniare. Revista chilena de ingeniería, 26</w:t>
              </w:r>
              <w:r w:rsidRPr="00737B27">
                <w:rPr>
                  <w:rFonts w:ascii="Times New Roman" w:hAnsi="Times New Roman" w:cs="Times New Roman"/>
                  <w:noProof/>
                </w:rPr>
                <w:t xml:space="preserve">(1), 45-54. https://doi.org/10.4067/S0718-33052018000500045 </w:t>
              </w:r>
            </w:p>
            <w:p w14:paraId="068F446B" w14:textId="77777777" w:rsidR="00F55172" w:rsidRPr="00737B27" w:rsidRDefault="00F55172" w:rsidP="00F55172">
              <w:pPr>
                <w:pStyle w:val="Bibliografa"/>
                <w:ind w:left="720" w:hanging="720"/>
                <w:rPr>
                  <w:rFonts w:ascii="Times New Roman" w:hAnsi="Times New Roman" w:cs="Times New Roman"/>
                  <w:noProof/>
                  <w:lang w:val="en-US"/>
                </w:rPr>
              </w:pPr>
              <w:r w:rsidRPr="00737B27">
                <w:rPr>
                  <w:rFonts w:ascii="Times New Roman" w:hAnsi="Times New Roman" w:cs="Times New Roman"/>
                  <w:noProof/>
                </w:rPr>
                <w:t xml:space="preserve">Duvernoy, S. (2021). </w:t>
              </w:r>
              <w:r w:rsidRPr="00737B27">
                <w:rPr>
                  <w:rFonts w:ascii="Times New Roman" w:hAnsi="Times New Roman" w:cs="Times New Roman"/>
                  <w:noProof/>
                  <w:lang w:val="en-US"/>
                </w:rPr>
                <w:t xml:space="preserve">Baroque Architecture. </w:t>
              </w:r>
              <w:r w:rsidRPr="00737B27">
                <w:rPr>
                  <w:rFonts w:ascii="Times New Roman" w:hAnsi="Times New Roman" w:cs="Times New Roman"/>
                  <w:i/>
                  <w:iCs/>
                  <w:noProof/>
                  <w:lang w:val="en-US"/>
                </w:rPr>
                <w:t>Handbook of the Mathematics of the Arts and Sciences</w:t>
              </w:r>
              <w:r w:rsidRPr="00737B27">
                <w:rPr>
                  <w:rFonts w:ascii="Times New Roman" w:hAnsi="Times New Roman" w:cs="Times New Roman"/>
                  <w:noProof/>
                  <w:lang w:val="en-US"/>
                </w:rPr>
                <w:t>, 1261–1276. https://doi.org/10.1007/978-3-319-57072-3_9</w:t>
              </w:r>
            </w:p>
            <w:p w14:paraId="41406D5A" w14:textId="77777777" w:rsidR="00F55172" w:rsidRPr="00737B27" w:rsidRDefault="00F55172" w:rsidP="00F55172">
              <w:pPr>
                <w:pStyle w:val="Bibliografa"/>
                <w:ind w:left="720" w:hanging="720"/>
                <w:rPr>
                  <w:rFonts w:ascii="Times New Roman" w:hAnsi="Times New Roman" w:cs="Times New Roman"/>
                  <w:noProof/>
                  <w:lang w:val="en-US"/>
                </w:rPr>
              </w:pPr>
              <w:r w:rsidRPr="00737B27">
                <w:rPr>
                  <w:rFonts w:ascii="Times New Roman" w:hAnsi="Times New Roman" w:cs="Times New Roman"/>
                  <w:noProof/>
                  <w:lang w:val="en-US"/>
                </w:rPr>
                <w:t xml:space="preserve">Nagy, G. D. (2014). Gothicized buildings and the role of symbols in Baroque architecture. </w:t>
              </w:r>
              <w:r w:rsidRPr="00737B27">
                <w:rPr>
                  <w:rFonts w:ascii="Times New Roman" w:hAnsi="Times New Roman" w:cs="Times New Roman"/>
                  <w:i/>
                  <w:iCs/>
                  <w:noProof/>
                  <w:lang w:val="en-US"/>
                </w:rPr>
                <w:t>Periodica Polytechnica Architecture, 44</w:t>
              </w:r>
              <w:r w:rsidRPr="00737B27">
                <w:rPr>
                  <w:rFonts w:ascii="Times New Roman" w:hAnsi="Times New Roman" w:cs="Times New Roman"/>
                  <w:noProof/>
                  <w:lang w:val="en-US"/>
                </w:rPr>
                <w:t>(2), 69–76. https://doi.org/10.3311/PPar.7396</w:t>
              </w:r>
            </w:p>
            <w:p w14:paraId="5FAFDD2D" w14:textId="77777777" w:rsidR="00F55172" w:rsidRPr="00737B27" w:rsidRDefault="00F55172" w:rsidP="00F55172">
              <w:pPr>
                <w:pStyle w:val="Bibliografa"/>
                <w:ind w:left="720" w:hanging="720"/>
                <w:rPr>
                  <w:rFonts w:ascii="Times New Roman" w:hAnsi="Times New Roman" w:cs="Times New Roman"/>
                  <w:noProof/>
                </w:rPr>
              </w:pPr>
              <w:r w:rsidRPr="00737B27">
                <w:rPr>
                  <w:rFonts w:ascii="Times New Roman" w:hAnsi="Times New Roman" w:cs="Times New Roman"/>
                  <w:noProof/>
                  <w:lang w:val="en-US"/>
                </w:rPr>
                <w:t xml:space="preserve">Terán Bonilla, J. A. (2012). Baroque Architecture in Puebla and its Andalusian influence . </w:t>
              </w:r>
              <w:r w:rsidRPr="00737B27">
                <w:rPr>
                  <w:rFonts w:ascii="Times New Roman" w:hAnsi="Times New Roman" w:cs="Times New Roman"/>
                  <w:i/>
                  <w:iCs/>
                  <w:noProof/>
                </w:rPr>
                <w:t>Revista de Patrimonio Iberoamericano.</w:t>
              </w:r>
              <w:r w:rsidRPr="00737B27">
                <w:rPr>
                  <w:rFonts w:ascii="Times New Roman" w:hAnsi="Times New Roman" w:cs="Times New Roman"/>
                  <w:noProof/>
                </w:rPr>
                <w:t>, 59-70. https://doi.org/10.30827/quiroga</w:t>
              </w:r>
            </w:p>
            <w:p w14:paraId="78C4EC20" w14:textId="77777777" w:rsidR="00F55172" w:rsidRPr="00737B27" w:rsidRDefault="00F55172" w:rsidP="00F55172">
              <w:pPr>
                <w:pStyle w:val="Bibliografa"/>
                <w:ind w:left="720" w:hanging="720"/>
                <w:rPr>
                  <w:rFonts w:ascii="Times New Roman" w:hAnsi="Times New Roman" w:cs="Times New Roman"/>
                  <w:noProof/>
                  <w:lang w:val="pt-PT"/>
                </w:rPr>
              </w:pPr>
              <w:r w:rsidRPr="00737B27">
                <w:rPr>
                  <w:rFonts w:ascii="Times New Roman" w:hAnsi="Times New Roman" w:cs="Times New Roman"/>
                  <w:noProof/>
                </w:rPr>
                <w:t xml:space="preserve">Ward-Perkins, J. B. (1976). </w:t>
              </w:r>
              <w:r w:rsidRPr="00737B27">
                <w:rPr>
                  <w:rFonts w:ascii="Times New Roman" w:hAnsi="Times New Roman" w:cs="Times New Roman"/>
                  <w:noProof/>
                  <w:lang w:val="en-US"/>
                </w:rPr>
                <w:t xml:space="preserve">Baroque Architecture in Classical Antiquity. </w:t>
              </w:r>
              <w:r w:rsidRPr="00737B27">
                <w:rPr>
                  <w:rFonts w:ascii="Times New Roman" w:hAnsi="Times New Roman" w:cs="Times New Roman"/>
                  <w:i/>
                  <w:iCs/>
                  <w:noProof/>
                  <w:lang w:val="pt-PT"/>
                </w:rPr>
                <w:t>American Journal of Archaeology, 80</w:t>
              </w:r>
              <w:r w:rsidRPr="00737B27">
                <w:rPr>
                  <w:rFonts w:ascii="Times New Roman" w:hAnsi="Times New Roman" w:cs="Times New Roman"/>
                  <w:noProof/>
                  <w:lang w:val="pt-PT"/>
                </w:rPr>
                <w:t>(3), 322–324. https://doi.org/10.2307/503059</w:t>
              </w:r>
            </w:p>
            <w:p w14:paraId="35A36D3B" w14:textId="77777777" w:rsidR="00673F53" w:rsidRPr="005462AD" w:rsidRDefault="00673F53" w:rsidP="00F55172">
              <w:r w:rsidRPr="00737B27">
                <w:rPr>
                  <w:rFonts w:ascii="Times New Roman" w:hAnsi="Times New Roman" w:cs="Times New Roman"/>
                  <w:b/>
                  <w:bCs/>
                  <w:sz w:val="24"/>
                  <w:szCs w:val="24"/>
                </w:rPr>
                <w:fldChar w:fldCharType="end"/>
              </w:r>
            </w:p>
          </w:sdtContent>
        </w:sdt>
      </w:sdtContent>
    </w:sdt>
    <w:p w14:paraId="59A22F99" w14:textId="77777777" w:rsidR="00673F53" w:rsidRPr="005462AD" w:rsidRDefault="00673F53"/>
    <w:p w14:paraId="3E08DF24" w14:textId="77777777" w:rsidR="00673F53" w:rsidRPr="005462AD" w:rsidRDefault="00673F53"/>
    <w:p w14:paraId="75654AC1" w14:textId="77777777" w:rsidR="00673F53" w:rsidRPr="005462AD" w:rsidRDefault="00673F53"/>
    <w:p w14:paraId="49F1D6C8" w14:textId="77777777" w:rsidR="00673F53" w:rsidRPr="005462AD" w:rsidRDefault="00673F53"/>
    <w:p w14:paraId="5DC99C7B" w14:textId="77777777" w:rsidR="00673F53" w:rsidRPr="005462AD" w:rsidRDefault="00673F53"/>
    <w:p w14:paraId="1A85151E" w14:textId="77777777" w:rsidR="00673F53" w:rsidRPr="005462AD" w:rsidRDefault="00673F53"/>
    <w:p w14:paraId="7E87F217" w14:textId="77777777" w:rsidR="00673F53" w:rsidRPr="005462AD" w:rsidRDefault="00673F53"/>
    <w:p w14:paraId="405F6686" w14:textId="77777777" w:rsidR="00673F53" w:rsidRPr="005462AD" w:rsidRDefault="00673F53"/>
    <w:p w14:paraId="26ECFA6C" w14:textId="77777777" w:rsidR="00673F53" w:rsidRPr="005462AD" w:rsidRDefault="00673F53"/>
    <w:p w14:paraId="6C4FCF9B" w14:textId="77777777" w:rsidR="00673F53" w:rsidRPr="005462AD" w:rsidRDefault="00673F53"/>
    <w:p w14:paraId="4CDC6D5C" w14:textId="77777777" w:rsidR="00673F53" w:rsidRPr="005462AD" w:rsidRDefault="00673F53"/>
    <w:p w14:paraId="3F5C4C98" w14:textId="77777777" w:rsidR="00673F53" w:rsidRPr="00DB7DBF" w:rsidRDefault="00673F53"/>
    <w:sectPr w:rsidR="00673F53" w:rsidRPr="00DB7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altName w:val="Calibri"/>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46D7"/>
    <w:multiLevelType w:val="hybridMultilevel"/>
    <w:tmpl w:val="BFBE63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7364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57"/>
    <w:rsid w:val="00017BE6"/>
    <w:rsid w:val="000D268E"/>
    <w:rsid w:val="000E4E9F"/>
    <w:rsid w:val="00151401"/>
    <w:rsid w:val="00171E03"/>
    <w:rsid w:val="001A2664"/>
    <w:rsid w:val="00206CFF"/>
    <w:rsid w:val="00285E6A"/>
    <w:rsid w:val="002A7D74"/>
    <w:rsid w:val="002C4E87"/>
    <w:rsid w:val="00350F2C"/>
    <w:rsid w:val="00356FAF"/>
    <w:rsid w:val="00361B15"/>
    <w:rsid w:val="003801CC"/>
    <w:rsid w:val="003C46CB"/>
    <w:rsid w:val="003E2A93"/>
    <w:rsid w:val="00472FCF"/>
    <w:rsid w:val="00483A77"/>
    <w:rsid w:val="004841C0"/>
    <w:rsid w:val="004A39AF"/>
    <w:rsid w:val="004A734E"/>
    <w:rsid w:val="004C08DB"/>
    <w:rsid w:val="005364BF"/>
    <w:rsid w:val="00541457"/>
    <w:rsid w:val="005462AD"/>
    <w:rsid w:val="00573A5B"/>
    <w:rsid w:val="005C7C59"/>
    <w:rsid w:val="00644C9C"/>
    <w:rsid w:val="0066532A"/>
    <w:rsid w:val="00673F53"/>
    <w:rsid w:val="00693A81"/>
    <w:rsid w:val="00737B27"/>
    <w:rsid w:val="00786A56"/>
    <w:rsid w:val="007957DD"/>
    <w:rsid w:val="007B7842"/>
    <w:rsid w:val="007D0E26"/>
    <w:rsid w:val="00854A48"/>
    <w:rsid w:val="00892007"/>
    <w:rsid w:val="008A4261"/>
    <w:rsid w:val="008D2861"/>
    <w:rsid w:val="008E5410"/>
    <w:rsid w:val="0092391A"/>
    <w:rsid w:val="00932985"/>
    <w:rsid w:val="00984D65"/>
    <w:rsid w:val="00A103E7"/>
    <w:rsid w:val="00A93E67"/>
    <w:rsid w:val="00A97118"/>
    <w:rsid w:val="00AA1738"/>
    <w:rsid w:val="00AE2EA5"/>
    <w:rsid w:val="00AF2FCE"/>
    <w:rsid w:val="00B736A4"/>
    <w:rsid w:val="00B90B0A"/>
    <w:rsid w:val="00BA5BAC"/>
    <w:rsid w:val="00BC6BB4"/>
    <w:rsid w:val="00C23A98"/>
    <w:rsid w:val="00C605AA"/>
    <w:rsid w:val="00C643C5"/>
    <w:rsid w:val="00CE1838"/>
    <w:rsid w:val="00D07774"/>
    <w:rsid w:val="00D13EE1"/>
    <w:rsid w:val="00D61E73"/>
    <w:rsid w:val="00DB7DBF"/>
    <w:rsid w:val="00E86230"/>
    <w:rsid w:val="00EA6681"/>
    <w:rsid w:val="00EB15A3"/>
    <w:rsid w:val="00F55172"/>
    <w:rsid w:val="00F7691F"/>
    <w:rsid w:val="00F81B8E"/>
    <w:rsid w:val="00FA7906"/>
    <w:rsid w:val="00FB58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ECA2"/>
  <w15:chartTrackingRefBased/>
  <w15:docId w15:val="{68ABAD1D-FD82-47F9-A372-4BD70E82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F5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F53"/>
    <w:rPr>
      <w:rFonts w:asciiTheme="majorHAnsi" w:eastAsiaTheme="majorEastAsia" w:hAnsiTheme="majorHAnsi" w:cstheme="majorBidi"/>
      <w:color w:val="2F5496" w:themeColor="accent1" w:themeShade="BF"/>
      <w:kern w:val="0"/>
      <w:sz w:val="32"/>
      <w:szCs w:val="32"/>
      <w:lang w:eastAsia="es-EC"/>
      <w14:ligatures w14:val="none"/>
    </w:rPr>
  </w:style>
  <w:style w:type="paragraph" w:styleId="Bibliografa">
    <w:name w:val="Bibliography"/>
    <w:basedOn w:val="Normal"/>
    <w:next w:val="Normal"/>
    <w:uiPriority w:val="37"/>
    <w:unhideWhenUsed/>
    <w:rsid w:val="00673F53"/>
  </w:style>
  <w:style w:type="paragraph" w:styleId="Prrafodelista">
    <w:name w:val="List Paragraph"/>
    <w:basedOn w:val="Normal"/>
    <w:uiPriority w:val="34"/>
    <w:qFormat/>
    <w:rsid w:val="00F7691F"/>
    <w:pPr>
      <w:ind w:left="720"/>
      <w:contextualSpacing/>
    </w:pPr>
  </w:style>
  <w:style w:type="table" w:styleId="Tablaconcuadrcula">
    <w:name w:val="Table Grid"/>
    <w:basedOn w:val="Tablanormal"/>
    <w:uiPriority w:val="39"/>
    <w:rsid w:val="001A266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5930">
      <w:bodyDiv w:val="1"/>
      <w:marLeft w:val="0"/>
      <w:marRight w:val="0"/>
      <w:marTop w:val="0"/>
      <w:marBottom w:val="0"/>
      <w:divBdr>
        <w:top w:val="none" w:sz="0" w:space="0" w:color="auto"/>
        <w:left w:val="none" w:sz="0" w:space="0" w:color="auto"/>
        <w:bottom w:val="none" w:sz="0" w:space="0" w:color="auto"/>
        <w:right w:val="none" w:sz="0" w:space="0" w:color="auto"/>
      </w:divBdr>
    </w:div>
    <w:div w:id="97407858">
      <w:bodyDiv w:val="1"/>
      <w:marLeft w:val="0"/>
      <w:marRight w:val="0"/>
      <w:marTop w:val="0"/>
      <w:marBottom w:val="0"/>
      <w:divBdr>
        <w:top w:val="none" w:sz="0" w:space="0" w:color="auto"/>
        <w:left w:val="none" w:sz="0" w:space="0" w:color="auto"/>
        <w:bottom w:val="none" w:sz="0" w:space="0" w:color="auto"/>
        <w:right w:val="none" w:sz="0" w:space="0" w:color="auto"/>
      </w:divBdr>
    </w:div>
    <w:div w:id="139616501">
      <w:bodyDiv w:val="1"/>
      <w:marLeft w:val="0"/>
      <w:marRight w:val="0"/>
      <w:marTop w:val="0"/>
      <w:marBottom w:val="0"/>
      <w:divBdr>
        <w:top w:val="none" w:sz="0" w:space="0" w:color="auto"/>
        <w:left w:val="none" w:sz="0" w:space="0" w:color="auto"/>
        <w:bottom w:val="none" w:sz="0" w:space="0" w:color="auto"/>
        <w:right w:val="none" w:sz="0" w:space="0" w:color="auto"/>
      </w:divBdr>
    </w:div>
    <w:div w:id="139814526">
      <w:bodyDiv w:val="1"/>
      <w:marLeft w:val="0"/>
      <w:marRight w:val="0"/>
      <w:marTop w:val="0"/>
      <w:marBottom w:val="0"/>
      <w:divBdr>
        <w:top w:val="none" w:sz="0" w:space="0" w:color="auto"/>
        <w:left w:val="none" w:sz="0" w:space="0" w:color="auto"/>
        <w:bottom w:val="none" w:sz="0" w:space="0" w:color="auto"/>
        <w:right w:val="none" w:sz="0" w:space="0" w:color="auto"/>
      </w:divBdr>
    </w:div>
    <w:div w:id="180168773">
      <w:bodyDiv w:val="1"/>
      <w:marLeft w:val="0"/>
      <w:marRight w:val="0"/>
      <w:marTop w:val="0"/>
      <w:marBottom w:val="0"/>
      <w:divBdr>
        <w:top w:val="none" w:sz="0" w:space="0" w:color="auto"/>
        <w:left w:val="none" w:sz="0" w:space="0" w:color="auto"/>
        <w:bottom w:val="none" w:sz="0" w:space="0" w:color="auto"/>
        <w:right w:val="none" w:sz="0" w:space="0" w:color="auto"/>
      </w:divBdr>
    </w:div>
    <w:div w:id="193881901">
      <w:bodyDiv w:val="1"/>
      <w:marLeft w:val="0"/>
      <w:marRight w:val="0"/>
      <w:marTop w:val="0"/>
      <w:marBottom w:val="0"/>
      <w:divBdr>
        <w:top w:val="none" w:sz="0" w:space="0" w:color="auto"/>
        <w:left w:val="none" w:sz="0" w:space="0" w:color="auto"/>
        <w:bottom w:val="none" w:sz="0" w:space="0" w:color="auto"/>
        <w:right w:val="none" w:sz="0" w:space="0" w:color="auto"/>
      </w:divBdr>
    </w:div>
    <w:div w:id="222253506">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5964629">
      <w:bodyDiv w:val="1"/>
      <w:marLeft w:val="0"/>
      <w:marRight w:val="0"/>
      <w:marTop w:val="0"/>
      <w:marBottom w:val="0"/>
      <w:divBdr>
        <w:top w:val="none" w:sz="0" w:space="0" w:color="auto"/>
        <w:left w:val="none" w:sz="0" w:space="0" w:color="auto"/>
        <w:bottom w:val="none" w:sz="0" w:space="0" w:color="auto"/>
        <w:right w:val="none" w:sz="0" w:space="0" w:color="auto"/>
      </w:divBdr>
    </w:div>
    <w:div w:id="280720980">
      <w:bodyDiv w:val="1"/>
      <w:marLeft w:val="0"/>
      <w:marRight w:val="0"/>
      <w:marTop w:val="0"/>
      <w:marBottom w:val="0"/>
      <w:divBdr>
        <w:top w:val="none" w:sz="0" w:space="0" w:color="auto"/>
        <w:left w:val="none" w:sz="0" w:space="0" w:color="auto"/>
        <w:bottom w:val="none" w:sz="0" w:space="0" w:color="auto"/>
        <w:right w:val="none" w:sz="0" w:space="0" w:color="auto"/>
      </w:divBdr>
    </w:div>
    <w:div w:id="287473241">
      <w:bodyDiv w:val="1"/>
      <w:marLeft w:val="0"/>
      <w:marRight w:val="0"/>
      <w:marTop w:val="0"/>
      <w:marBottom w:val="0"/>
      <w:divBdr>
        <w:top w:val="none" w:sz="0" w:space="0" w:color="auto"/>
        <w:left w:val="none" w:sz="0" w:space="0" w:color="auto"/>
        <w:bottom w:val="none" w:sz="0" w:space="0" w:color="auto"/>
        <w:right w:val="none" w:sz="0" w:space="0" w:color="auto"/>
      </w:divBdr>
    </w:div>
    <w:div w:id="289095354">
      <w:bodyDiv w:val="1"/>
      <w:marLeft w:val="0"/>
      <w:marRight w:val="0"/>
      <w:marTop w:val="0"/>
      <w:marBottom w:val="0"/>
      <w:divBdr>
        <w:top w:val="none" w:sz="0" w:space="0" w:color="auto"/>
        <w:left w:val="none" w:sz="0" w:space="0" w:color="auto"/>
        <w:bottom w:val="none" w:sz="0" w:space="0" w:color="auto"/>
        <w:right w:val="none" w:sz="0" w:space="0" w:color="auto"/>
      </w:divBdr>
    </w:div>
    <w:div w:id="324940962">
      <w:bodyDiv w:val="1"/>
      <w:marLeft w:val="0"/>
      <w:marRight w:val="0"/>
      <w:marTop w:val="0"/>
      <w:marBottom w:val="0"/>
      <w:divBdr>
        <w:top w:val="none" w:sz="0" w:space="0" w:color="auto"/>
        <w:left w:val="none" w:sz="0" w:space="0" w:color="auto"/>
        <w:bottom w:val="none" w:sz="0" w:space="0" w:color="auto"/>
        <w:right w:val="none" w:sz="0" w:space="0" w:color="auto"/>
      </w:divBdr>
    </w:div>
    <w:div w:id="347101730">
      <w:bodyDiv w:val="1"/>
      <w:marLeft w:val="0"/>
      <w:marRight w:val="0"/>
      <w:marTop w:val="0"/>
      <w:marBottom w:val="0"/>
      <w:divBdr>
        <w:top w:val="none" w:sz="0" w:space="0" w:color="auto"/>
        <w:left w:val="none" w:sz="0" w:space="0" w:color="auto"/>
        <w:bottom w:val="none" w:sz="0" w:space="0" w:color="auto"/>
        <w:right w:val="none" w:sz="0" w:space="0" w:color="auto"/>
      </w:divBdr>
    </w:div>
    <w:div w:id="418335616">
      <w:bodyDiv w:val="1"/>
      <w:marLeft w:val="0"/>
      <w:marRight w:val="0"/>
      <w:marTop w:val="0"/>
      <w:marBottom w:val="0"/>
      <w:divBdr>
        <w:top w:val="none" w:sz="0" w:space="0" w:color="auto"/>
        <w:left w:val="none" w:sz="0" w:space="0" w:color="auto"/>
        <w:bottom w:val="none" w:sz="0" w:space="0" w:color="auto"/>
        <w:right w:val="none" w:sz="0" w:space="0" w:color="auto"/>
      </w:divBdr>
    </w:div>
    <w:div w:id="469518315">
      <w:bodyDiv w:val="1"/>
      <w:marLeft w:val="0"/>
      <w:marRight w:val="0"/>
      <w:marTop w:val="0"/>
      <w:marBottom w:val="0"/>
      <w:divBdr>
        <w:top w:val="none" w:sz="0" w:space="0" w:color="auto"/>
        <w:left w:val="none" w:sz="0" w:space="0" w:color="auto"/>
        <w:bottom w:val="none" w:sz="0" w:space="0" w:color="auto"/>
        <w:right w:val="none" w:sz="0" w:space="0" w:color="auto"/>
      </w:divBdr>
    </w:div>
    <w:div w:id="470055150">
      <w:bodyDiv w:val="1"/>
      <w:marLeft w:val="0"/>
      <w:marRight w:val="0"/>
      <w:marTop w:val="0"/>
      <w:marBottom w:val="0"/>
      <w:divBdr>
        <w:top w:val="none" w:sz="0" w:space="0" w:color="auto"/>
        <w:left w:val="none" w:sz="0" w:space="0" w:color="auto"/>
        <w:bottom w:val="none" w:sz="0" w:space="0" w:color="auto"/>
        <w:right w:val="none" w:sz="0" w:space="0" w:color="auto"/>
      </w:divBdr>
    </w:div>
    <w:div w:id="554388167">
      <w:bodyDiv w:val="1"/>
      <w:marLeft w:val="0"/>
      <w:marRight w:val="0"/>
      <w:marTop w:val="0"/>
      <w:marBottom w:val="0"/>
      <w:divBdr>
        <w:top w:val="none" w:sz="0" w:space="0" w:color="auto"/>
        <w:left w:val="none" w:sz="0" w:space="0" w:color="auto"/>
        <w:bottom w:val="none" w:sz="0" w:space="0" w:color="auto"/>
        <w:right w:val="none" w:sz="0" w:space="0" w:color="auto"/>
      </w:divBdr>
    </w:div>
    <w:div w:id="588654974">
      <w:bodyDiv w:val="1"/>
      <w:marLeft w:val="0"/>
      <w:marRight w:val="0"/>
      <w:marTop w:val="0"/>
      <w:marBottom w:val="0"/>
      <w:divBdr>
        <w:top w:val="none" w:sz="0" w:space="0" w:color="auto"/>
        <w:left w:val="none" w:sz="0" w:space="0" w:color="auto"/>
        <w:bottom w:val="none" w:sz="0" w:space="0" w:color="auto"/>
        <w:right w:val="none" w:sz="0" w:space="0" w:color="auto"/>
      </w:divBdr>
    </w:div>
    <w:div w:id="592277161">
      <w:bodyDiv w:val="1"/>
      <w:marLeft w:val="0"/>
      <w:marRight w:val="0"/>
      <w:marTop w:val="0"/>
      <w:marBottom w:val="0"/>
      <w:divBdr>
        <w:top w:val="none" w:sz="0" w:space="0" w:color="auto"/>
        <w:left w:val="none" w:sz="0" w:space="0" w:color="auto"/>
        <w:bottom w:val="none" w:sz="0" w:space="0" w:color="auto"/>
        <w:right w:val="none" w:sz="0" w:space="0" w:color="auto"/>
      </w:divBdr>
    </w:div>
    <w:div w:id="665207598">
      <w:bodyDiv w:val="1"/>
      <w:marLeft w:val="0"/>
      <w:marRight w:val="0"/>
      <w:marTop w:val="0"/>
      <w:marBottom w:val="0"/>
      <w:divBdr>
        <w:top w:val="none" w:sz="0" w:space="0" w:color="auto"/>
        <w:left w:val="none" w:sz="0" w:space="0" w:color="auto"/>
        <w:bottom w:val="none" w:sz="0" w:space="0" w:color="auto"/>
        <w:right w:val="none" w:sz="0" w:space="0" w:color="auto"/>
      </w:divBdr>
    </w:div>
    <w:div w:id="667513267">
      <w:bodyDiv w:val="1"/>
      <w:marLeft w:val="0"/>
      <w:marRight w:val="0"/>
      <w:marTop w:val="0"/>
      <w:marBottom w:val="0"/>
      <w:divBdr>
        <w:top w:val="none" w:sz="0" w:space="0" w:color="auto"/>
        <w:left w:val="none" w:sz="0" w:space="0" w:color="auto"/>
        <w:bottom w:val="none" w:sz="0" w:space="0" w:color="auto"/>
        <w:right w:val="none" w:sz="0" w:space="0" w:color="auto"/>
      </w:divBdr>
    </w:div>
    <w:div w:id="671105695">
      <w:bodyDiv w:val="1"/>
      <w:marLeft w:val="0"/>
      <w:marRight w:val="0"/>
      <w:marTop w:val="0"/>
      <w:marBottom w:val="0"/>
      <w:divBdr>
        <w:top w:val="none" w:sz="0" w:space="0" w:color="auto"/>
        <w:left w:val="none" w:sz="0" w:space="0" w:color="auto"/>
        <w:bottom w:val="none" w:sz="0" w:space="0" w:color="auto"/>
        <w:right w:val="none" w:sz="0" w:space="0" w:color="auto"/>
      </w:divBdr>
    </w:div>
    <w:div w:id="706174855">
      <w:bodyDiv w:val="1"/>
      <w:marLeft w:val="0"/>
      <w:marRight w:val="0"/>
      <w:marTop w:val="0"/>
      <w:marBottom w:val="0"/>
      <w:divBdr>
        <w:top w:val="none" w:sz="0" w:space="0" w:color="auto"/>
        <w:left w:val="none" w:sz="0" w:space="0" w:color="auto"/>
        <w:bottom w:val="none" w:sz="0" w:space="0" w:color="auto"/>
        <w:right w:val="none" w:sz="0" w:space="0" w:color="auto"/>
      </w:divBdr>
    </w:div>
    <w:div w:id="709571707">
      <w:bodyDiv w:val="1"/>
      <w:marLeft w:val="0"/>
      <w:marRight w:val="0"/>
      <w:marTop w:val="0"/>
      <w:marBottom w:val="0"/>
      <w:divBdr>
        <w:top w:val="none" w:sz="0" w:space="0" w:color="auto"/>
        <w:left w:val="none" w:sz="0" w:space="0" w:color="auto"/>
        <w:bottom w:val="none" w:sz="0" w:space="0" w:color="auto"/>
        <w:right w:val="none" w:sz="0" w:space="0" w:color="auto"/>
      </w:divBdr>
    </w:div>
    <w:div w:id="716782680">
      <w:bodyDiv w:val="1"/>
      <w:marLeft w:val="0"/>
      <w:marRight w:val="0"/>
      <w:marTop w:val="0"/>
      <w:marBottom w:val="0"/>
      <w:divBdr>
        <w:top w:val="none" w:sz="0" w:space="0" w:color="auto"/>
        <w:left w:val="none" w:sz="0" w:space="0" w:color="auto"/>
        <w:bottom w:val="none" w:sz="0" w:space="0" w:color="auto"/>
        <w:right w:val="none" w:sz="0" w:space="0" w:color="auto"/>
      </w:divBdr>
    </w:div>
    <w:div w:id="754977491">
      <w:bodyDiv w:val="1"/>
      <w:marLeft w:val="0"/>
      <w:marRight w:val="0"/>
      <w:marTop w:val="0"/>
      <w:marBottom w:val="0"/>
      <w:divBdr>
        <w:top w:val="none" w:sz="0" w:space="0" w:color="auto"/>
        <w:left w:val="none" w:sz="0" w:space="0" w:color="auto"/>
        <w:bottom w:val="none" w:sz="0" w:space="0" w:color="auto"/>
        <w:right w:val="none" w:sz="0" w:space="0" w:color="auto"/>
      </w:divBdr>
    </w:div>
    <w:div w:id="780877865">
      <w:bodyDiv w:val="1"/>
      <w:marLeft w:val="0"/>
      <w:marRight w:val="0"/>
      <w:marTop w:val="0"/>
      <w:marBottom w:val="0"/>
      <w:divBdr>
        <w:top w:val="none" w:sz="0" w:space="0" w:color="auto"/>
        <w:left w:val="none" w:sz="0" w:space="0" w:color="auto"/>
        <w:bottom w:val="none" w:sz="0" w:space="0" w:color="auto"/>
        <w:right w:val="none" w:sz="0" w:space="0" w:color="auto"/>
      </w:divBdr>
    </w:div>
    <w:div w:id="901135596">
      <w:bodyDiv w:val="1"/>
      <w:marLeft w:val="0"/>
      <w:marRight w:val="0"/>
      <w:marTop w:val="0"/>
      <w:marBottom w:val="0"/>
      <w:divBdr>
        <w:top w:val="none" w:sz="0" w:space="0" w:color="auto"/>
        <w:left w:val="none" w:sz="0" w:space="0" w:color="auto"/>
        <w:bottom w:val="none" w:sz="0" w:space="0" w:color="auto"/>
        <w:right w:val="none" w:sz="0" w:space="0" w:color="auto"/>
      </w:divBdr>
    </w:div>
    <w:div w:id="909851995">
      <w:bodyDiv w:val="1"/>
      <w:marLeft w:val="0"/>
      <w:marRight w:val="0"/>
      <w:marTop w:val="0"/>
      <w:marBottom w:val="0"/>
      <w:divBdr>
        <w:top w:val="none" w:sz="0" w:space="0" w:color="auto"/>
        <w:left w:val="none" w:sz="0" w:space="0" w:color="auto"/>
        <w:bottom w:val="none" w:sz="0" w:space="0" w:color="auto"/>
        <w:right w:val="none" w:sz="0" w:space="0" w:color="auto"/>
      </w:divBdr>
    </w:div>
    <w:div w:id="934872557">
      <w:bodyDiv w:val="1"/>
      <w:marLeft w:val="0"/>
      <w:marRight w:val="0"/>
      <w:marTop w:val="0"/>
      <w:marBottom w:val="0"/>
      <w:divBdr>
        <w:top w:val="none" w:sz="0" w:space="0" w:color="auto"/>
        <w:left w:val="none" w:sz="0" w:space="0" w:color="auto"/>
        <w:bottom w:val="none" w:sz="0" w:space="0" w:color="auto"/>
        <w:right w:val="none" w:sz="0" w:space="0" w:color="auto"/>
      </w:divBdr>
    </w:div>
    <w:div w:id="983504588">
      <w:bodyDiv w:val="1"/>
      <w:marLeft w:val="0"/>
      <w:marRight w:val="0"/>
      <w:marTop w:val="0"/>
      <w:marBottom w:val="0"/>
      <w:divBdr>
        <w:top w:val="none" w:sz="0" w:space="0" w:color="auto"/>
        <w:left w:val="none" w:sz="0" w:space="0" w:color="auto"/>
        <w:bottom w:val="none" w:sz="0" w:space="0" w:color="auto"/>
        <w:right w:val="none" w:sz="0" w:space="0" w:color="auto"/>
      </w:divBdr>
    </w:div>
    <w:div w:id="984626958">
      <w:bodyDiv w:val="1"/>
      <w:marLeft w:val="0"/>
      <w:marRight w:val="0"/>
      <w:marTop w:val="0"/>
      <w:marBottom w:val="0"/>
      <w:divBdr>
        <w:top w:val="none" w:sz="0" w:space="0" w:color="auto"/>
        <w:left w:val="none" w:sz="0" w:space="0" w:color="auto"/>
        <w:bottom w:val="none" w:sz="0" w:space="0" w:color="auto"/>
        <w:right w:val="none" w:sz="0" w:space="0" w:color="auto"/>
      </w:divBdr>
    </w:div>
    <w:div w:id="989214806">
      <w:bodyDiv w:val="1"/>
      <w:marLeft w:val="0"/>
      <w:marRight w:val="0"/>
      <w:marTop w:val="0"/>
      <w:marBottom w:val="0"/>
      <w:divBdr>
        <w:top w:val="none" w:sz="0" w:space="0" w:color="auto"/>
        <w:left w:val="none" w:sz="0" w:space="0" w:color="auto"/>
        <w:bottom w:val="none" w:sz="0" w:space="0" w:color="auto"/>
        <w:right w:val="none" w:sz="0" w:space="0" w:color="auto"/>
      </w:divBdr>
    </w:div>
    <w:div w:id="991102017">
      <w:bodyDiv w:val="1"/>
      <w:marLeft w:val="0"/>
      <w:marRight w:val="0"/>
      <w:marTop w:val="0"/>
      <w:marBottom w:val="0"/>
      <w:divBdr>
        <w:top w:val="none" w:sz="0" w:space="0" w:color="auto"/>
        <w:left w:val="none" w:sz="0" w:space="0" w:color="auto"/>
        <w:bottom w:val="none" w:sz="0" w:space="0" w:color="auto"/>
        <w:right w:val="none" w:sz="0" w:space="0" w:color="auto"/>
      </w:divBdr>
    </w:div>
    <w:div w:id="992374952">
      <w:bodyDiv w:val="1"/>
      <w:marLeft w:val="0"/>
      <w:marRight w:val="0"/>
      <w:marTop w:val="0"/>
      <w:marBottom w:val="0"/>
      <w:divBdr>
        <w:top w:val="none" w:sz="0" w:space="0" w:color="auto"/>
        <w:left w:val="none" w:sz="0" w:space="0" w:color="auto"/>
        <w:bottom w:val="none" w:sz="0" w:space="0" w:color="auto"/>
        <w:right w:val="none" w:sz="0" w:space="0" w:color="auto"/>
      </w:divBdr>
    </w:div>
    <w:div w:id="1007102372">
      <w:bodyDiv w:val="1"/>
      <w:marLeft w:val="0"/>
      <w:marRight w:val="0"/>
      <w:marTop w:val="0"/>
      <w:marBottom w:val="0"/>
      <w:divBdr>
        <w:top w:val="none" w:sz="0" w:space="0" w:color="auto"/>
        <w:left w:val="none" w:sz="0" w:space="0" w:color="auto"/>
        <w:bottom w:val="none" w:sz="0" w:space="0" w:color="auto"/>
        <w:right w:val="none" w:sz="0" w:space="0" w:color="auto"/>
      </w:divBdr>
    </w:div>
    <w:div w:id="1018045900">
      <w:bodyDiv w:val="1"/>
      <w:marLeft w:val="0"/>
      <w:marRight w:val="0"/>
      <w:marTop w:val="0"/>
      <w:marBottom w:val="0"/>
      <w:divBdr>
        <w:top w:val="none" w:sz="0" w:space="0" w:color="auto"/>
        <w:left w:val="none" w:sz="0" w:space="0" w:color="auto"/>
        <w:bottom w:val="none" w:sz="0" w:space="0" w:color="auto"/>
        <w:right w:val="none" w:sz="0" w:space="0" w:color="auto"/>
      </w:divBdr>
    </w:div>
    <w:div w:id="1020857365">
      <w:bodyDiv w:val="1"/>
      <w:marLeft w:val="0"/>
      <w:marRight w:val="0"/>
      <w:marTop w:val="0"/>
      <w:marBottom w:val="0"/>
      <w:divBdr>
        <w:top w:val="none" w:sz="0" w:space="0" w:color="auto"/>
        <w:left w:val="none" w:sz="0" w:space="0" w:color="auto"/>
        <w:bottom w:val="none" w:sz="0" w:space="0" w:color="auto"/>
        <w:right w:val="none" w:sz="0" w:space="0" w:color="auto"/>
      </w:divBdr>
    </w:div>
    <w:div w:id="1036154563">
      <w:bodyDiv w:val="1"/>
      <w:marLeft w:val="0"/>
      <w:marRight w:val="0"/>
      <w:marTop w:val="0"/>
      <w:marBottom w:val="0"/>
      <w:divBdr>
        <w:top w:val="none" w:sz="0" w:space="0" w:color="auto"/>
        <w:left w:val="none" w:sz="0" w:space="0" w:color="auto"/>
        <w:bottom w:val="none" w:sz="0" w:space="0" w:color="auto"/>
        <w:right w:val="none" w:sz="0" w:space="0" w:color="auto"/>
      </w:divBdr>
    </w:div>
    <w:div w:id="1059017021">
      <w:bodyDiv w:val="1"/>
      <w:marLeft w:val="0"/>
      <w:marRight w:val="0"/>
      <w:marTop w:val="0"/>
      <w:marBottom w:val="0"/>
      <w:divBdr>
        <w:top w:val="none" w:sz="0" w:space="0" w:color="auto"/>
        <w:left w:val="none" w:sz="0" w:space="0" w:color="auto"/>
        <w:bottom w:val="none" w:sz="0" w:space="0" w:color="auto"/>
        <w:right w:val="none" w:sz="0" w:space="0" w:color="auto"/>
      </w:divBdr>
    </w:div>
    <w:div w:id="1085151354">
      <w:bodyDiv w:val="1"/>
      <w:marLeft w:val="0"/>
      <w:marRight w:val="0"/>
      <w:marTop w:val="0"/>
      <w:marBottom w:val="0"/>
      <w:divBdr>
        <w:top w:val="none" w:sz="0" w:space="0" w:color="auto"/>
        <w:left w:val="none" w:sz="0" w:space="0" w:color="auto"/>
        <w:bottom w:val="none" w:sz="0" w:space="0" w:color="auto"/>
        <w:right w:val="none" w:sz="0" w:space="0" w:color="auto"/>
      </w:divBdr>
    </w:div>
    <w:div w:id="1112087645">
      <w:bodyDiv w:val="1"/>
      <w:marLeft w:val="0"/>
      <w:marRight w:val="0"/>
      <w:marTop w:val="0"/>
      <w:marBottom w:val="0"/>
      <w:divBdr>
        <w:top w:val="none" w:sz="0" w:space="0" w:color="auto"/>
        <w:left w:val="none" w:sz="0" w:space="0" w:color="auto"/>
        <w:bottom w:val="none" w:sz="0" w:space="0" w:color="auto"/>
        <w:right w:val="none" w:sz="0" w:space="0" w:color="auto"/>
      </w:divBdr>
    </w:div>
    <w:div w:id="1123424727">
      <w:bodyDiv w:val="1"/>
      <w:marLeft w:val="0"/>
      <w:marRight w:val="0"/>
      <w:marTop w:val="0"/>
      <w:marBottom w:val="0"/>
      <w:divBdr>
        <w:top w:val="none" w:sz="0" w:space="0" w:color="auto"/>
        <w:left w:val="none" w:sz="0" w:space="0" w:color="auto"/>
        <w:bottom w:val="none" w:sz="0" w:space="0" w:color="auto"/>
        <w:right w:val="none" w:sz="0" w:space="0" w:color="auto"/>
      </w:divBdr>
    </w:div>
    <w:div w:id="1178278591">
      <w:bodyDiv w:val="1"/>
      <w:marLeft w:val="0"/>
      <w:marRight w:val="0"/>
      <w:marTop w:val="0"/>
      <w:marBottom w:val="0"/>
      <w:divBdr>
        <w:top w:val="none" w:sz="0" w:space="0" w:color="auto"/>
        <w:left w:val="none" w:sz="0" w:space="0" w:color="auto"/>
        <w:bottom w:val="none" w:sz="0" w:space="0" w:color="auto"/>
        <w:right w:val="none" w:sz="0" w:space="0" w:color="auto"/>
      </w:divBdr>
    </w:div>
    <w:div w:id="1213351411">
      <w:bodyDiv w:val="1"/>
      <w:marLeft w:val="0"/>
      <w:marRight w:val="0"/>
      <w:marTop w:val="0"/>
      <w:marBottom w:val="0"/>
      <w:divBdr>
        <w:top w:val="none" w:sz="0" w:space="0" w:color="auto"/>
        <w:left w:val="none" w:sz="0" w:space="0" w:color="auto"/>
        <w:bottom w:val="none" w:sz="0" w:space="0" w:color="auto"/>
        <w:right w:val="none" w:sz="0" w:space="0" w:color="auto"/>
      </w:divBdr>
    </w:div>
    <w:div w:id="1236086890">
      <w:bodyDiv w:val="1"/>
      <w:marLeft w:val="0"/>
      <w:marRight w:val="0"/>
      <w:marTop w:val="0"/>
      <w:marBottom w:val="0"/>
      <w:divBdr>
        <w:top w:val="none" w:sz="0" w:space="0" w:color="auto"/>
        <w:left w:val="none" w:sz="0" w:space="0" w:color="auto"/>
        <w:bottom w:val="none" w:sz="0" w:space="0" w:color="auto"/>
        <w:right w:val="none" w:sz="0" w:space="0" w:color="auto"/>
      </w:divBdr>
    </w:div>
    <w:div w:id="1241525721">
      <w:bodyDiv w:val="1"/>
      <w:marLeft w:val="0"/>
      <w:marRight w:val="0"/>
      <w:marTop w:val="0"/>
      <w:marBottom w:val="0"/>
      <w:divBdr>
        <w:top w:val="none" w:sz="0" w:space="0" w:color="auto"/>
        <w:left w:val="none" w:sz="0" w:space="0" w:color="auto"/>
        <w:bottom w:val="none" w:sz="0" w:space="0" w:color="auto"/>
        <w:right w:val="none" w:sz="0" w:space="0" w:color="auto"/>
      </w:divBdr>
    </w:div>
    <w:div w:id="1247416497">
      <w:bodyDiv w:val="1"/>
      <w:marLeft w:val="0"/>
      <w:marRight w:val="0"/>
      <w:marTop w:val="0"/>
      <w:marBottom w:val="0"/>
      <w:divBdr>
        <w:top w:val="none" w:sz="0" w:space="0" w:color="auto"/>
        <w:left w:val="none" w:sz="0" w:space="0" w:color="auto"/>
        <w:bottom w:val="none" w:sz="0" w:space="0" w:color="auto"/>
        <w:right w:val="none" w:sz="0" w:space="0" w:color="auto"/>
      </w:divBdr>
    </w:div>
    <w:div w:id="1260792768">
      <w:bodyDiv w:val="1"/>
      <w:marLeft w:val="0"/>
      <w:marRight w:val="0"/>
      <w:marTop w:val="0"/>
      <w:marBottom w:val="0"/>
      <w:divBdr>
        <w:top w:val="none" w:sz="0" w:space="0" w:color="auto"/>
        <w:left w:val="none" w:sz="0" w:space="0" w:color="auto"/>
        <w:bottom w:val="none" w:sz="0" w:space="0" w:color="auto"/>
        <w:right w:val="none" w:sz="0" w:space="0" w:color="auto"/>
      </w:divBdr>
    </w:div>
    <w:div w:id="1315721817">
      <w:bodyDiv w:val="1"/>
      <w:marLeft w:val="0"/>
      <w:marRight w:val="0"/>
      <w:marTop w:val="0"/>
      <w:marBottom w:val="0"/>
      <w:divBdr>
        <w:top w:val="none" w:sz="0" w:space="0" w:color="auto"/>
        <w:left w:val="none" w:sz="0" w:space="0" w:color="auto"/>
        <w:bottom w:val="none" w:sz="0" w:space="0" w:color="auto"/>
        <w:right w:val="none" w:sz="0" w:space="0" w:color="auto"/>
      </w:divBdr>
    </w:div>
    <w:div w:id="1348369874">
      <w:bodyDiv w:val="1"/>
      <w:marLeft w:val="0"/>
      <w:marRight w:val="0"/>
      <w:marTop w:val="0"/>
      <w:marBottom w:val="0"/>
      <w:divBdr>
        <w:top w:val="none" w:sz="0" w:space="0" w:color="auto"/>
        <w:left w:val="none" w:sz="0" w:space="0" w:color="auto"/>
        <w:bottom w:val="none" w:sz="0" w:space="0" w:color="auto"/>
        <w:right w:val="none" w:sz="0" w:space="0" w:color="auto"/>
      </w:divBdr>
    </w:div>
    <w:div w:id="1349797671">
      <w:bodyDiv w:val="1"/>
      <w:marLeft w:val="0"/>
      <w:marRight w:val="0"/>
      <w:marTop w:val="0"/>
      <w:marBottom w:val="0"/>
      <w:divBdr>
        <w:top w:val="none" w:sz="0" w:space="0" w:color="auto"/>
        <w:left w:val="none" w:sz="0" w:space="0" w:color="auto"/>
        <w:bottom w:val="none" w:sz="0" w:space="0" w:color="auto"/>
        <w:right w:val="none" w:sz="0" w:space="0" w:color="auto"/>
      </w:divBdr>
    </w:div>
    <w:div w:id="1359509722">
      <w:bodyDiv w:val="1"/>
      <w:marLeft w:val="0"/>
      <w:marRight w:val="0"/>
      <w:marTop w:val="0"/>
      <w:marBottom w:val="0"/>
      <w:divBdr>
        <w:top w:val="none" w:sz="0" w:space="0" w:color="auto"/>
        <w:left w:val="none" w:sz="0" w:space="0" w:color="auto"/>
        <w:bottom w:val="none" w:sz="0" w:space="0" w:color="auto"/>
        <w:right w:val="none" w:sz="0" w:space="0" w:color="auto"/>
      </w:divBdr>
    </w:div>
    <w:div w:id="1364481007">
      <w:bodyDiv w:val="1"/>
      <w:marLeft w:val="0"/>
      <w:marRight w:val="0"/>
      <w:marTop w:val="0"/>
      <w:marBottom w:val="0"/>
      <w:divBdr>
        <w:top w:val="none" w:sz="0" w:space="0" w:color="auto"/>
        <w:left w:val="none" w:sz="0" w:space="0" w:color="auto"/>
        <w:bottom w:val="none" w:sz="0" w:space="0" w:color="auto"/>
        <w:right w:val="none" w:sz="0" w:space="0" w:color="auto"/>
      </w:divBdr>
    </w:div>
    <w:div w:id="1440418714">
      <w:bodyDiv w:val="1"/>
      <w:marLeft w:val="0"/>
      <w:marRight w:val="0"/>
      <w:marTop w:val="0"/>
      <w:marBottom w:val="0"/>
      <w:divBdr>
        <w:top w:val="none" w:sz="0" w:space="0" w:color="auto"/>
        <w:left w:val="none" w:sz="0" w:space="0" w:color="auto"/>
        <w:bottom w:val="none" w:sz="0" w:space="0" w:color="auto"/>
        <w:right w:val="none" w:sz="0" w:space="0" w:color="auto"/>
      </w:divBdr>
    </w:div>
    <w:div w:id="1462648456">
      <w:bodyDiv w:val="1"/>
      <w:marLeft w:val="0"/>
      <w:marRight w:val="0"/>
      <w:marTop w:val="0"/>
      <w:marBottom w:val="0"/>
      <w:divBdr>
        <w:top w:val="none" w:sz="0" w:space="0" w:color="auto"/>
        <w:left w:val="none" w:sz="0" w:space="0" w:color="auto"/>
        <w:bottom w:val="none" w:sz="0" w:space="0" w:color="auto"/>
        <w:right w:val="none" w:sz="0" w:space="0" w:color="auto"/>
      </w:divBdr>
    </w:div>
    <w:div w:id="1488980735">
      <w:bodyDiv w:val="1"/>
      <w:marLeft w:val="0"/>
      <w:marRight w:val="0"/>
      <w:marTop w:val="0"/>
      <w:marBottom w:val="0"/>
      <w:divBdr>
        <w:top w:val="none" w:sz="0" w:space="0" w:color="auto"/>
        <w:left w:val="none" w:sz="0" w:space="0" w:color="auto"/>
        <w:bottom w:val="none" w:sz="0" w:space="0" w:color="auto"/>
        <w:right w:val="none" w:sz="0" w:space="0" w:color="auto"/>
      </w:divBdr>
    </w:div>
    <w:div w:id="1498225499">
      <w:bodyDiv w:val="1"/>
      <w:marLeft w:val="0"/>
      <w:marRight w:val="0"/>
      <w:marTop w:val="0"/>
      <w:marBottom w:val="0"/>
      <w:divBdr>
        <w:top w:val="none" w:sz="0" w:space="0" w:color="auto"/>
        <w:left w:val="none" w:sz="0" w:space="0" w:color="auto"/>
        <w:bottom w:val="none" w:sz="0" w:space="0" w:color="auto"/>
        <w:right w:val="none" w:sz="0" w:space="0" w:color="auto"/>
      </w:divBdr>
    </w:div>
    <w:div w:id="1511263411">
      <w:bodyDiv w:val="1"/>
      <w:marLeft w:val="0"/>
      <w:marRight w:val="0"/>
      <w:marTop w:val="0"/>
      <w:marBottom w:val="0"/>
      <w:divBdr>
        <w:top w:val="none" w:sz="0" w:space="0" w:color="auto"/>
        <w:left w:val="none" w:sz="0" w:space="0" w:color="auto"/>
        <w:bottom w:val="none" w:sz="0" w:space="0" w:color="auto"/>
        <w:right w:val="none" w:sz="0" w:space="0" w:color="auto"/>
      </w:divBdr>
    </w:div>
    <w:div w:id="1525557423">
      <w:bodyDiv w:val="1"/>
      <w:marLeft w:val="0"/>
      <w:marRight w:val="0"/>
      <w:marTop w:val="0"/>
      <w:marBottom w:val="0"/>
      <w:divBdr>
        <w:top w:val="none" w:sz="0" w:space="0" w:color="auto"/>
        <w:left w:val="none" w:sz="0" w:space="0" w:color="auto"/>
        <w:bottom w:val="none" w:sz="0" w:space="0" w:color="auto"/>
        <w:right w:val="none" w:sz="0" w:space="0" w:color="auto"/>
      </w:divBdr>
    </w:div>
    <w:div w:id="1552183039">
      <w:bodyDiv w:val="1"/>
      <w:marLeft w:val="0"/>
      <w:marRight w:val="0"/>
      <w:marTop w:val="0"/>
      <w:marBottom w:val="0"/>
      <w:divBdr>
        <w:top w:val="none" w:sz="0" w:space="0" w:color="auto"/>
        <w:left w:val="none" w:sz="0" w:space="0" w:color="auto"/>
        <w:bottom w:val="none" w:sz="0" w:space="0" w:color="auto"/>
        <w:right w:val="none" w:sz="0" w:space="0" w:color="auto"/>
      </w:divBdr>
    </w:div>
    <w:div w:id="1558278345">
      <w:bodyDiv w:val="1"/>
      <w:marLeft w:val="0"/>
      <w:marRight w:val="0"/>
      <w:marTop w:val="0"/>
      <w:marBottom w:val="0"/>
      <w:divBdr>
        <w:top w:val="none" w:sz="0" w:space="0" w:color="auto"/>
        <w:left w:val="none" w:sz="0" w:space="0" w:color="auto"/>
        <w:bottom w:val="none" w:sz="0" w:space="0" w:color="auto"/>
        <w:right w:val="none" w:sz="0" w:space="0" w:color="auto"/>
      </w:divBdr>
    </w:div>
    <w:div w:id="1562711123">
      <w:bodyDiv w:val="1"/>
      <w:marLeft w:val="0"/>
      <w:marRight w:val="0"/>
      <w:marTop w:val="0"/>
      <w:marBottom w:val="0"/>
      <w:divBdr>
        <w:top w:val="none" w:sz="0" w:space="0" w:color="auto"/>
        <w:left w:val="none" w:sz="0" w:space="0" w:color="auto"/>
        <w:bottom w:val="none" w:sz="0" w:space="0" w:color="auto"/>
        <w:right w:val="none" w:sz="0" w:space="0" w:color="auto"/>
      </w:divBdr>
    </w:div>
    <w:div w:id="1563522353">
      <w:bodyDiv w:val="1"/>
      <w:marLeft w:val="0"/>
      <w:marRight w:val="0"/>
      <w:marTop w:val="0"/>
      <w:marBottom w:val="0"/>
      <w:divBdr>
        <w:top w:val="none" w:sz="0" w:space="0" w:color="auto"/>
        <w:left w:val="none" w:sz="0" w:space="0" w:color="auto"/>
        <w:bottom w:val="none" w:sz="0" w:space="0" w:color="auto"/>
        <w:right w:val="none" w:sz="0" w:space="0" w:color="auto"/>
      </w:divBdr>
    </w:div>
    <w:div w:id="1574701495">
      <w:bodyDiv w:val="1"/>
      <w:marLeft w:val="0"/>
      <w:marRight w:val="0"/>
      <w:marTop w:val="0"/>
      <w:marBottom w:val="0"/>
      <w:divBdr>
        <w:top w:val="none" w:sz="0" w:space="0" w:color="auto"/>
        <w:left w:val="none" w:sz="0" w:space="0" w:color="auto"/>
        <w:bottom w:val="none" w:sz="0" w:space="0" w:color="auto"/>
        <w:right w:val="none" w:sz="0" w:space="0" w:color="auto"/>
      </w:divBdr>
    </w:div>
    <w:div w:id="1589122112">
      <w:bodyDiv w:val="1"/>
      <w:marLeft w:val="0"/>
      <w:marRight w:val="0"/>
      <w:marTop w:val="0"/>
      <w:marBottom w:val="0"/>
      <w:divBdr>
        <w:top w:val="none" w:sz="0" w:space="0" w:color="auto"/>
        <w:left w:val="none" w:sz="0" w:space="0" w:color="auto"/>
        <w:bottom w:val="none" w:sz="0" w:space="0" w:color="auto"/>
        <w:right w:val="none" w:sz="0" w:space="0" w:color="auto"/>
      </w:divBdr>
    </w:div>
    <w:div w:id="1590120410">
      <w:bodyDiv w:val="1"/>
      <w:marLeft w:val="0"/>
      <w:marRight w:val="0"/>
      <w:marTop w:val="0"/>
      <w:marBottom w:val="0"/>
      <w:divBdr>
        <w:top w:val="none" w:sz="0" w:space="0" w:color="auto"/>
        <w:left w:val="none" w:sz="0" w:space="0" w:color="auto"/>
        <w:bottom w:val="none" w:sz="0" w:space="0" w:color="auto"/>
        <w:right w:val="none" w:sz="0" w:space="0" w:color="auto"/>
      </w:divBdr>
    </w:div>
    <w:div w:id="1602031734">
      <w:bodyDiv w:val="1"/>
      <w:marLeft w:val="0"/>
      <w:marRight w:val="0"/>
      <w:marTop w:val="0"/>
      <w:marBottom w:val="0"/>
      <w:divBdr>
        <w:top w:val="none" w:sz="0" w:space="0" w:color="auto"/>
        <w:left w:val="none" w:sz="0" w:space="0" w:color="auto"/>
        <w:bottom w:val="none" w:sz="0" w:space="0" w:color="auto"/>
        <w:right w:val="none" w:sz="0" w:space="0" w:color="auto"/>
      </w:divBdr>
    </w:div>
    <w:div w:id="1620794912">
      <w:bodyDiv w:val="1"/>
      <w:marLeft w:val="0"/>
      <w:marRight w:val="0"/>
      <w:marTop w:val="0"/>
      <w:marBottom w:val="0"/>
      <w:divBdr>
        <w:top w:val="none" w:sz="0" w:space="0" w:color="auto"/>
        <w:left w:val="none" w:sz="0" w:space="0" w:color="auto"/>
        <w:bottom w:val="none" w:sz="0" w:space="0" w:color="auto"/>
        <w:right w:val="none" w:sz="0" w:space="0" w:color="auto"/>
      </w:divBdr>
    </w:div>
    <w:div w:id="1639069152">
      <w:bodyDiv w:val="1"/>
      <w:marLeft w:val="0"/>
      <w:marRight w:val="0"/>
      <w:marTop w:val="0"/>
      <w:marBottom w:val="0"/>
      <w:divBdr>
        <w:top w:val="none" w:sz="0" w:space="0" w:color="auto"/>
        <w:left w:val="none" w:sz="0" w:space="0" w:color="auto"/>
        <w:bottom w:val="none" w:sz="0" w:space="0" w:color="auto"/>
        <w:right w:val="none" w:sz="0" w:space="0" w:color="auto"/>
      </w:divBdr>
    </w:div>
    <w:div w:id="1644697429">
      <w:bodyDiv w:val="1"/>
      <w:marLeft w:val="0"/>
      <w:marRight w:val="0"/>
      <w:marTop w:val="0"/>
      <w:marBottom w:val="0"/>
      <w:divBdr>
        <w:top w:val="none" w:sz="0" w:space="0" w:color="auto"/>
        <w:left w:val="none" w:sz="0" w:space="0" w:color="auto"/>
        <w:bottom w:val="none" w:sz="0" w:space="0" w:color="auto"/>
        <w:right w:val="none" w:sz="0" w:space="0" w:color="auto"/>
      </w:divBdr>
    </w:div>
    <w:div w:id="1656716279">
      <w:bodyDiv w:val="1"/>
      <w:marLeft w:val="0"/>
      <w:marRight w:val="0"/>
      <w:marTop w:val="0"/>
      <w:marBottom w:val="0"/>
      <w:divBdr>
        <w:top w:val="none" w:sz="0" w:space="0" w:color="auto"/>
        <w:left w:val="none" w:sz="0" w:space="0" w:color="auto"/>
        <w:bottom w:val="none" w:sz="0" w:space="0" w:color="auto"/>
        <w:right w:val="none" w:sz="0" w:space="0" w:color="auto"/>
      </w:divBdr>
    </w:div>
    <w:div w:id="1673490415">
      <w:bodyDiv w:val="1"/>
      <w:marLeft w:val="0"/>
      <w:marRight w:val="0"/>
      <w:marTop w:val="0"/>
      <w:marBottom w:val="0"/>
      <w:divBdr>
        <w:top w:val="none" w:sz="0" w:space="0" w:color="auto"/>
        <w:left w:val="none" w:sz="0" w:space="0" w:color="auto"/>
        <w:bottom w:val="none" w:sz="0" w:space="0" w:color="auto"/>
        <w:right w:val="none" w:sz="0" w:space="0" w:color="auto"/>
      </w:divBdr>
    </w:div>
    <w:div w:id="1704675146">
      <w:bodyDiv w:val="1"/>
      <w:marLeft w:val="0"/>
      <w:marRight w:val="0"/>
      <w:marTop w:val="0"/>
      <w:marBottom w:val="0"/>
      <w:divBdr>
        <w:top w:val="none" w:sz="0" w:space="0" w:color="auto"/>
        <w:left w:val="none" w:sz="0" w:space="0" w:color="auto"/>
        <w:bottom w:val="none" w:sz="0" w:space="0" w:color="auto"/>
        <w:right w:val="none" w:sz="0" w:space="0" w:color="auto"/>
      </w:divBdr>
    </w:div>
    <w:div w:id="1711761192">
      <w:bodyDiv w:val="1"/>
      <w:marLeft w:val="0"/>
      <w:marRight w:val="0"/>
      <w:marTop w:val="0"/>
      <w:marBottom w:val="0"/>
      <w:divBdr>
        <w:top w:val="none" w:sz="0" w:space="0" w:color="auto"/>
        <w:left w:val="none" w:sz="0" w:space="0" w:color="auto"/>
        <w:bottom w:val="none" w:sz="0" w:space="0" w:color="auto"/>
        <w:right w:val="none" w:sz="0" w:space="0" w:color="auto"/>
      </w:divBdr>
    </w:div>
    <w:div w:id="1791507472">
      <w:bodyDiv w:val="1"/>
      <w:marLeft w:val="0"/>
      <w:marRight w:val="0"/>
      <w:marTop w:val="0"/>
      <w:marBottom w:val="0"/>
      <w:divBdr>
        <w:top w:val="none" w:sz="0" w:space="0" w:color="auto"/>
        <w:left w:val="none" w:sz="0" w:space="0" w:color="auto"/>
        <w:bottom w:val="none" w:sz="0" w:space="0" w:color="auto"/>
        <w:right w:val="none" w:sz="0" w:space="0" w:color="auto"/>
      </w:divBdr>
    </w:div>
    <w:div w:id="1794136238">
      <w:bodyDiv w:val="1"/>
      <w:marLeft w:val="0"/>
      <w:marRight w:val="0"/>
      <w:marTop w:val="0"/>
      <w:marBottom w:val="0"/>
      <w:divBdr>
        <w:top w:val="none" w:sz="0" w:space="0" w:color="auto"/>
        <w:left w:val="none" w:sz="0" w:space="0" w:color="auto"/>
        <w:bottom w:val="none" w:sz="0" w:space="0" w:color="auto"/>
        <w:right w:val="none" w:sz="0" w:space="0" w:color="auto"/>
      </w:divBdr>
    </w:div>
    <w:div w:id="1821384337">
      <w:bodyDiv w:val="1"/>
      <w:marLeft w:val="0"/>
      <w:marRight w:val="0"/>
      <w:marTop w:val="0"/>
      <w:marBottom w:val="0"/>
      <w:divBdr>
        <w:top w:val="none" w:sz="0" w:space="0" w:color="auto"/>
        <w:left w:val="none" w:sz="0" w:space="0" w:color="auto"/>
        <w:bottom w:val="none" w:sz="0" w:space="0" w:color="auto"/>
        <w:right w:val="none" w:sz="0" w:space="0" w:color="auto"/>
      </w:divBdr>
    </w:div>
    <w:div w:id="1829437459">
      <w:bodyDiv w:val="1"/>
      <w:marLeft w:val="0"/>
      <w:marRight w:val="0"/>
      <w:marTop w:val="0"/>
      <w:marBottom w:val="0"/>
      <w:divBdr>
        <w:top w:val="none" w:sz="0" w:space="0" w:color="auto"/>
        <w:left w:val="none" w:sz="0" w:space="0" w:color="auto"/>
        <w:bottom w:val="none" w:sz="0" w:space="0" w:color="auto"/>
        <w:right w:val="none" w:sz="0" w:space="0" w:color="auto"/>
      </w:divBdr>
    </w:div>
    <w:div w:id="1853256438">
      <w:bodyDiv w:val="1"/>
      <w:marLeft w:val="0"/>
      <w:marRight w:val="0"/>
      <w:marTop w:val="0"/>
      <w:marBottom w:val="0"/>
      <w:divBdr>
        <w:top w:val="none" w:sz="0" w:space="0" w:color="auto"/>
        <w:left w:val="none" w:sz="0" w:space="0" w:color="auto"/>
        <w:bottom w:val="none" w:sz="0" w:space="0" w:color="auto"/>
        <w:right w:val="none" w:sz="0" w:space="0" w:color="auto"/>
      </w:divBdr>
    </w:div>
    <w:div w:id="1859612141">
      <w:bodyDiv w:val="1"/>
      <w:marLeft w:val="0"/>
      <w:marRight w:val="0"/>
      <w:marTop w:val="0"/>
      <w:marBottom w:val="0"/>
      <w:divBdr>
        <w:top w:val="none" w:sz="0" w:space="0" w:color="auto"/>
        <w:left w:val="none" w:sz="0" w:space="0" w:color="auto"/>
        <w:bottom w:val="none" w:sz="0" w:space="0" w:color="auto"/>
        <w:right w:val="none" w:sz="0" w:space="0" w:color="auto"/>
      </w:divBdr>
    </w:div>
    <w:div w:id="1870216128">
      <w:bodyDiv w:val="1"/>
      <w:marLeft w:val="0"/>
      <w:marRight w:val="0"/>
      <w:marTop w:val="0"/>
      <w:marBottom w:val="0"/>
      <w:divBdr>
        <w:top w:val="none" w:sz="0" w:space="0" w:color="auto"/>
        <w:left w:val="none" w:sz="0" w:space="0" w:color="auto"/>
        <w:bottom w:val="none" w:sz="0" w:space="0" w:color="auto"/>
        <w:right w:val="none" w:sz="0" w:space="0" w:color="auto"/>
      </w:divBdr>
    </w:div>
    <w:div w:id="1886404075">
      <w:bodyDiv w:val="1"/>
      <w:marLeft w:val="0"/>
      <w:marRight w:val="0"/>
      <w:marTop w:val="0"/>
      <w:marBottom w:val="0"/>
      <w:divBdr>
        <w:top w:val="none" w:sz="0" w:space="0" w:color="auto"/>
        <w:left w:val="none" w:sz="0" w:space="0" w:color="auto"/>
        <w:bottom w:val="none" w:sz="0" w:space="0" w:color="auto"/>
        <w:right w:val="none" w:sz="0" w:space="0" w:color="auto"/>
      </w:divBdr>
    </w:div>
    <w:div w:id="1898126628">
      <w:bodyDiv w:val="1"/>
      <w:marLeft w:val="0"/>
      <w:marRight w:val="0"/>
      <w:marTop w:val="0"/>
      <w:marBottom w:val="0"/>
      <w:divBdr>
        <w:top w:val="none" w:sz="0" w:space="0" w:color="auto"/>
        <w:left w:val="none" w:sz="0" w:space="0" w:color="auto"/>
        <w:bottom w:val="none" w:sz="0" w:space="0" w:color="auto"/>
        <w:right w:val="none" w:sz="0" w:space="0" w:color="auto"/>
      </w:divBdr>
    </w:div>
    <w:div w:id="1972587365">
      <w:bodyDiv w:val="1"/>
      <w:marLeft w:val="0"/>
      <w:marRight w:val="0"/>
      <w:marTop w:val="0"/>
      <w:marBottom w:val="0"/>
      <w:divBdr>
        <w:top w:val="none" w:sz="0" w:space="0" w:color="auto"/>
        <w:left w:val="none" w:sz="0" w:space="0" w:color="auto"/>
        <w:bottom w:val="none" w:sz="0" w:space="0" w:color="auto"/>
        <w:right w:val="none" w:sz="0" w:space="0" w:color="auto"/>
      </w:divBdr>
    </w:div>
    <w:div w:id="1973359686">
      <w:bodyDiv w:val="1"/>
      <w:marLeft w:val="0"/>
      <w:marRight w:val="0"/>
      <w:marTop w:val="0"/>
      <w:marBottom w:val="0"/>
      <w:divBdr>
        <w:top w:val="none" w:sz="0" w:space="0" w:color="auto"/>
        <w:left w:val="none" w:sz="0" w:space="0" w:color="auto"/>
        <w:bottom w:val="none" w:sz="0" w:space="0" w:color="auto"/>
        <w:right w:val="none" w:sz="0" w:space="0" w:color="auto"/>
      </w:divBdr>
    </w:div>
    <w:div w:id="2006399568">
      <w:bodyDiv w:val="1"/>
      <w:marLeft w:val="0"/>
      <w:marRight w:val="0"/>
      <w:marTop w:val="0"/>
      <w:marBottom w:val="0"/>
      <w:divBdr>
        <w:top w:val="none" w:sz="0" w:space="0" w:color="auto"/>
        <w:left w:val="none" w:sz="0" w:space="0" w:color="auto"/>
        <w:bottom w:val="none" w:sz="0" w:space="0" w:color="auto"/>
        <w:right w:val="none" w:sz="0" w:space="0" w:color="auto"/>
      </w:divBdr>
    </w:div>
    <w:div w:id="2077122838">
      <w:bodyDiv w:val="1"/>
      <w:marLeft w:val="0"/>
      <w:marRight w:val="0"/>
      <w:marTop w:val="0"/>
      <w:marBottom w:val="0"/>
      <w:divBdr>
        <w:top w:val="none" w:sz="0" w:space="0" w:color="auto"/>
        <w:left w:val="none" w:sz="0" w:space="0" w:color="auto"/>
        <w:bottom w:val="none" w:sz="0" w:space="0" w:color="auto"/>
        <w:right w:val="none" w:sz="0" w:space="0" w:color="auto"/>
      </w:divBdr>
    </w:div>
    <w:div w:id="2083326947">
      <w:bodyDiv w:val="1"/>
      <w:marLeft w:val="0"/>
      <w:marRight w:val="0"/>
      <w:marTop w:val="0"/>
      <w:marBottom w:val="0"/>
      <w:divBdr>
        <w:top w:val="none" w:sz="0" w:space="0" w:color="auto"/>
        <w:left w:val="none" w:sz="0" w:space="0" w:color="auto"/>
        <w:bottom w:val="none" w:sz="0" w:space="0" w:color="auto"/>
        <w:right w:val="none" w:sz="0" w:space="0" w:color="auto"/>
      </w:divBdr>
    </w:div>
    <w:div w:id="2107460766">
      <w:bodyDiv w:val="1"/>
      <w:marLeft w:val="0"/>
      <w:marRight w:val="0"/>
      <w:marTop w:val="0"/>
      <w:marBottom w:val="0"/>
      <w:divBdr>
        <w:top w:val="none" w:sz="0" w:space="0" w:color="auto"/>
        <w:left w:val="none" w:sz="0" w:space="0" w:color="auto"/>
        <w:bottom w:val="none" w:sz="0" w:space="0" w:color="auto"/>
        <w:right w:val="none" w:sz="0" w:space="0" w:color="auto"/>
      </w:divBdr>
    </w:div>
    <w:div w:id="21362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1</b:RefOrder>
  </b:Source>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2</b:RefOrder>
  </b:Source>
  <b:Source>
    <b:Tag>Cri21</b:Tag>
    <b:SourceType>JournalArticle</b:SourceType>
    <b:Guid>{44E925F5-E531-439F-B674-7C02221B93A8}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4</b:RefOrder>
  </b:Source>
  <b:Source>
    <b:Tag>Bel12</b:Tag>
    <b:SourceType>JournalArticle</b:SourceType>
    <b:Guid>{EE822DCC-3CE0-4F89-8BDD-85B5C7992709}</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5</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6</b:RefOrder>
  </b:Source>
  <b:Source>
    <b:Tag>Car18</b:Tag>
    <b:SourceType>JournalArticle</b:SourceType>
    <b:Guid>{C909EE7D-0259-40EC-929F-FCF79C926F08}</b:Guid>
    <b:Title>Methodological structures of systematic literature review in software engineering: a systematic mapping study</b:Title>
    <b:JournalName>Ingeniare. Revista chilena de ingeniería</b:JournalName>
    <b:Year>2018</b:Year>
    <b:Pages>45-54</b:Pages>
    <b:Volume>26</b:Volume>
    <b:Issue>1</b:Issue>
    <b:DOI>10.4067/S0718-33052018000500045 </b:DOI>
    <b:Author>
      <b:Author>
        <b:NameList>
          <b:Person>
            <b:Last>Carrizo</b:Last>
            <b:First>Dante</b:First>
          </b:Person>
          <b:Person>
            <b:Last>Moller</b:Last>
            <b:First>Carlos</b:First>
          </b:Person>
        </b:NameList>
      </b:Author>
    </b:Author>
    <b:RefOrder>7</b:RefOrder>
  </b:Source>
  <b:Source>
    <b:Tag>Ang86</b:Tag>
    <b:SourceType>JournalArticle</b:SourceType>
    <b:Guid>{EBE9050E-407A-4E65-B89D-9F317FF8E48B}</b:Guid>
    <b:Title>QUALITATIVE RESEARCH</b:Title>
    <b:JournalName> Revistes Digitals de la Universitat Autònoma de Barcelona</b:JournalName>
    <b:Year>1986</b:Year>
    <b:Volume>10</b:Volume>
    <b:DOI>10.5565/rev/educar.461</b:DOI>
    <b:Author>
      <b:Author>
        <b:NameList>
          <b:Person>
            <b:Last>Anguera Aguilaga</b:Last>
            <b:First>Teresa</b:First>
          </b:Person>
        </b:NameList>
      </b:Author>
    </b:Author>
    <b:RefOrder>8</b:RefOrder>
  </b:Source>
</b:Sources>
</file>

<file path=customXml/itemProps1.xml><?xml version="1.0" encoding="utf-8"?>
<ds:datastoreItem xmlns:ds="http://schemas.openxmlformats.org/officeDocument/2006/customXml" ds:itemID="{1F72F774-2923-449B-A0B0-90782FE2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2523</Words>
  <Characters>13879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AMILKAR ARREAGA FRANCO</dc:creator>
  <cp:keywords/>
  <dc:description/>
  <cp:lastModifiedBy>Angel Arreaga</cp:lastModifiedBy>
  <cp:revision>2</cp:revision>
  <dcterms:created xsi:type="dcterms:W3CDTF">2024-03-18T00:51:00Z</dcterms:created>
  <dcterms:modified xsi:type="dcterms:W3CDTF">2024-03-18T00:51:00Z</dcterms:modified>
</cp:coreProperties>
</file>