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E995" w14:textId="4CEF3F54" w:rsidR="00EA4775" w:rsidRPr="002914C7" w:rsidRDefault="00C84872" w:rsidP="004A653F">
      <w:pPr>
        <w:rPr>
          <w:b/>
          <w:bCs/>
          <w:u w:val="single"/>
          <w:lang w:val="en-US"/>
        </w:rPr>
      </w:pPr>
      <w:r w:rsidRPr="002914C7">
        <w:rPr>
          <w:b/>
          <w:bCs/>
          <w:u w:val="single"/>
          <w:lang w:val="en-US"/>
        </w:rPr>
        <w:t>Heat flux comparison</w:t>
      </w:r>
    </w:p>
    <w:p w14:paraId="115D57DB" w14:textId="6B7DA041" w:rsidR="00C84872" w:rsidRDefault="00C84872" w:rsidP="004A653F">
      <w:pPr>
        <w:rPr>
          <w:lang w:val="en-US"/>
        </w:rPr>
      </w:pPr>
      <w:r>
        <w:rPr>
          <w:lang w:val="en-US"/>
        </w:rPr>
        <w:t>Cases:</w:t>
      </w:r>
    </w:p>
    <w:p w14:paraId="4D79D486" w14:textId="206EFD62" w:rsidR="00C84872" w:rsidRDefault="00C84872" w:rsidP="00C848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Fire is at the forest floor (Red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)</w:t>
      </w:r>
    </w:p>
    <w:p w14:paraId="65A5A938" w14:textId="1AADE8B6" w:rsidR="00C84872" w:rsidRDefault="00C84872" w:rsidP="00C848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Fire is at the top of the </w:t>
      </w:r>
      <w:proofErr w:type="spellStart"/>
      <w:r>
        <w:rPr>
          <w:lang w:val="en-US"/>
        </w:rPr>
        <w:t>understorey</w:t>
      </w:r>
      <w:proofErr w:type="spellEnd"/>
      <w:r>
        <w:rPr>
          <w:lang w:val="en-US"/>
        </w:rPr>
        <w:t xml:space="preserve"> (Blue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)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C84872" w14:paraId="4BCA8744" w14:textId="77777777" w:rsidTr="00C84872">
        <w:tc>
          <w:tcPr>
            <w:tcW w:w="10632" w:type="dxa"/>
          </w:tcPr>
          <w:p w14:paraId="541B3FFB" w14:textId="77777777" w:rsidR="00C84872" w:rsidRDefault="00C84872" w:rsidP="00C84872">
            <w:pPr>
              <w:rPr>
                <w:lang w:val="en-US"/>
              </w:rPr>
            </w:pPr>
            <w:r>
              <w:rPr>
                <w:lang w:val="en-US"/>
              </w:rPr>
              <w:t>Max. Radiative heat flux</w:t>
            </w:r>
          </w:p>
          <w:p w14:paraId="49AB4D8A" w14:textId="0E973539" w:rsidR="00C84872" w:rsidRDefault="00C84872" w:rsidP="00C8487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E19283" wp14:editId="03E83723">
                  <wp:extent cx="5600700" cy="2755900"/>
                  <wp:effectExtent l="0" t="0" r="0" b="635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69F823-CEDD-4C02-9E04-8C8A6584C24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C84872" w14:paraId="1EED6432" w14:textId="77777777" w:rsidTr="00C84872">
        <w:tc>
          <w:tcPr>
            <w:tcW w:w="10632" w:type="dxa"/>
          </w:tcPr>
          <w:p w14:paraId="254A2372" w14:textId="77777777" w:rsidR="00C84872" w:rsidRDefault="00C84872" w:rsidP="00C84872">
            <w:pPr>
              <w:rPr>
                <w:lang w:val="en-US"/>
              </w:rPr>
            </w:pPr>
            <w:r>
              <w:rPr>
                <w:lang w:val="en-US"/>
              </w:rPr>
              <w:t xml:space="preserve">Max. </w:t>
            </w:r>
            <w:proofErr w:type="spellStart"/>
            <w:r>
              <w:rPr>
                <w:lang w:val="en-US"/>
              </w:rPr>
              <w:t>Convectiveheat</w:t>
            </w:r>
            <w:proofErr w:type="spellEnd"/>
            <w:r>
              <w:rPr>
                <w:lang w:val="en-US"/>
              </w:rPr>
              <w:t xml:space="preserve"> flux</w:t>
            </w:r>
          </w:p>
          <w:p w14:paraId="33B41744" w14:textId="5E389EC6" w:rsidR="00C84872" w:rsidRDefault="00C84872" w:rsidP="00C8487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2FE95F" wp14:editId="596BCE3B">
                  <wp:extent cx="5638800" cy="3003550"/>
                  <wp:effectExtent l="0" t="0" r="0" b="635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9AD62B-A6A6-4B71-A86C-ECEF83FEE34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57725AFB" w14:textId="77777777" w:rsidR="00C84872" w:rsidRPr="00C84872" w:rsidRDefault="00C84872" w:rsidP="00C84872">
      <w:pPr>
        <w:rPr>
          <w:lang w:val="en-US"/>
        </w:rPr>
      </w:pPr>
    </w:p>
    <w:p w14:paraId="376AA984" w14:textId="11F5F50A" w:rsidR="00C84872" w:rsidRDefault="00C84872" w:rsidP="004A653F">
      <w:pPr>
        <w:rPr>
          <w:lang w:val="en-US"/>
        </w:rPr>
      </w:pPr>
    </w:p>
    <w:p w14:paraId="23C62A12" w14:textId="0448B92D" w:rsidR="00C84872" w:rsidRDefault="00C84872" w:rsidP="004A653F">
      <w:pPr>
        <w:rPr>
          <w:lang w:val="en-US"/>
        </w:rPr>
      </w:pPr>
    </w:p>
    <w:p w14:paraId="74F4B582" w14:textId="6AE424F9" w:rsidR="00C84872" w:rsidRDefault="00C84872" w:rsidP="004A653F">
      <w:pPr>
        <w:rPr>
          <w:lang w:val="en-US"/>
        </w:rPr>
      </w:pPr>
    </w:p>
    <w:p w14:paraId="4D6B6243" w14:textId="2BA57D48" w:rsidR="00C84872" w:rsidRDefault="00C84872" w:rsidP="004A653F">
      <w:pPr>
        <w:rPr>
          <w:lang w:val="en-US"/>
        </w:rPr>
      </w:pPr>
    </w:p>
    <w:p w14:paraId="06C3FDF0" w14:textId="27F19E4E" w:rsidR="00C84872" w:rsidRDefault="00C84872" w:rsidP="004A653F">
      <w:pPr>
        <w:rPr>
          <w:lang w:val="en-US"/>
        </w:rPr>
      </w:pPr>
    </w:p>
    <w:p w14:paraId="7B52E010" w14:textId="77777777" w:rsidR="00C84872" w:rsidRDefault="00C84872" w:rsidP="004A653F">
      <w:pPr>
        <w:rPr>
          <w:lang w:val="en-US"/>
        </w:rPr>
      </w:pPr>
    </w:p>
    <w:p w14:paraId="2072B37E" w14:textId="6B5CB14D" w:rsidR="00EA4775" w:rsidRDefault="00EA4775" w:rsidP="004A653F">
      <w:pPr>
        <w:rPr>
          <w:lang w:val="en-US"/>
        </w:rPr>
      </w:pPr>
    </w:p>
    <w:p w14:paraId="5E0AD094" w14:textId="5FF0B679" w:rsidR="00EA4775" w:rsidRPr="00396D32" w:rsidRDefault="00EA4775" w:rsidP="00EA477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9531B3" wp14:editId="05B7D22B">
            <wp:extent cx="3765550" cy="19562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86" cy="196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775" w:rsidRPr="00396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C9EEF" w14:textId="77777777" w:rsidR="00E31375" w:rsidRDefault="00E31375" w:rsidP="0068018A">
      <w:pPr>
        <w:spacing w:after="0" w:line="240" w:lineRule="auto"/>
      </w:pPr>
      <w:r>
        <w:separator/>
      </w:r>
    </w:p>
  </w:endnote>
  <w:endnote w:type="continuationSeparator" w:id="0">
    <w:p w14:paraId="0484E8BD" w14:textId="77777777" w:rsidR="00E31375" w:rsidRDefault="00E31375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F0706" w14:textId="77777777" w:rsidR="00E31375" w:rsidRDefault="00E31375" w:rsidP="0068018A">
      <w:pPr>
        <w:spacing w:after="0" w:line="240" w:lineRule="auto"/>
      </w:pPr>
      <w:r>
        <w:separator/>
      </w:r>
    </w:p>
  </w:footnote>
  <w:footnote w:type="continuationSeparator" w:id="0">
    <w:p w14:paraId="06E3A0BB" w14:textId="77777777" w:rsidR="00E31375" w:rsidRDefault="00E31375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E2EDA"/>
    <w:multiLevelType w:val="hybridMultilevel"/>
    <w:tmpl w:val="17B83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934E1"/>
    <w:multiLevelType w:val="hybridMultilevel"/>
    <w:tmpl w:val="12803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MagFAJS+Kh0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40F3"/>
    <w:rsid w:val="0002656F"/>
    <w:rsid w:val="00027BDE"/>
    <w:rsid w:val="00027EDE"/>
    <w:rsid w:val="00034E8B"/>
    <w:rsid w:val="000358AF"/>
    <w:rsid w:val="00036466"/>
    <w:rsid w:val="00045451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2B16"/>
    <w:rsid w:val="000932D4"/>
    <w:rsid w:val="00094CC1"/>
    <w:rsid w:val="000A4FA1"/>
    <w:rsid w:val="000B095D"/>
    <w:rsid w:val="000B228A"/>
    <w:rsid w:val="000B3D5F"/>
    <w:rsid w:val="000B4EBD"/>
    <w:rsid w:val="000B5DEA"/>
    <w:rsid w:val="000B68E8"/>
    <w:rsid w:val="000C1A69"/>
    <w:rsid w:val="000C5BDF"/>
    <w:rsid w:val="000D2831"/>
    <w:rsid w:val="000D36B4"/>
    <w:rsid w:val="000D3F04"/>
    <w:rsid w:val="000D68DE"/>
    <w:rsid w:val="000E736F"/>
    <w:rsid w:val="000F3C5D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413E7"/>
    <w:rsid w:val="0014243B"/>
    <w:rsid w:val="00143C6E"/>
    <w:rsid w:val="00144E0C"/>
    <w:rsid w:val="00146644"/>
    <w:rsid w:val="00153571"/>
    <w:rsid w:val="00154CD8"/>
    <w:rsid w:val="00157504"/>
    <w:rsid w:val="00157B4C"/>
    <w:rsid w:val="00163609"/>
    <w:rsid w:val="00166B26"/>
    <w:rsid w:val="001710AE"/>
    <w:rsid w:val="00185140"/>
    <w:rsid w:val="00190664"/>
    <w:rsid w:val="00196816"/>
    <w:rsid w:val="001A1439"/>
    <w:rsid w:val="001A705F"/>
    <w:rsid w:val="001A7B3D"/>
    <w:rsid w:val="001B2C3D"/>
    <w:rsid w:val="001B5819"/>
    <w:rsid w:val="001C2033"/>
    <w:rsid w:val="001C6ABB"/>
    <w:rsid w:val="001D0D6A"/>
    <w:rsid w:val="001D3C07"/>
    <w:rsid w:val="001E0FF2"/>
    <w:rsid w:val="001E25E0"/>
    <w:rsid w:val="001E3928"/>
    <w:rsid w:val="001E3EA0"/>
    <w:rsid w:val="001E7E9A"/>
    <w:rsid w:val="001F6382"/>
    <w:rsid w:val="00200BDC"/>
    <w:rsid w:val="00201904"/>
    <w:rsid w:val="002022A2"/>
    <w:rsid w:val="00206028"/>
    <w:rsid w:val="00213E10"/>
    <w:rsid w:val="00215C6E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6995"/>
    <w:rsid w:val="002914C7"/>
    <w:rsid w:val="00292062"/>
    <w:rsid w:val="00295364"/>
    <w:rsid w:val="0029777B"/>
    <w:rsid w:val="002A094B"/>
    <w:rsid w:val="002A1D9D"/>
    <w:rsid w:val="002A21C6"/>
    <w:rsid w:val="002A537B"/>
    <w:rsid w:val="002A5561"/>
    <w:rsid w:val="002A5BAD"/>
    <w:rsid w:val="002A5FD8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3066"/>
    <w:rsid w:val="002D44F8"/>
    <w:rsid w:val="002D7F4D"/>
    <w:rsid w:val="002E1B61"/>
    <w:rsid w:val="002E4C8D"/>
    <w:rsid w:val="002E4D49"/>
    <w:rsid w:val="002F19E8"/>
    <w:rsid w:val="002F4531"/>
    <w:rsid w:val="002F5E51"/>
    <w:rsid w:val="002F66AE"/>
    <w:rsid w:val="00300C55"/>
    <w:rsid w:val="003076E3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A4B"/>
    <w:rsid w:val="0035599A"/>
    <w:rsid w:val="003604C7"/>
    <w:rsid w:val="00360B39"/>
    <w:rsid w:val="00365552"/>
    <w:rsid w:val="00366349"/>
    <w:rsid w:val="00367734"/>
    <w:rsid w:val="00372B05"/>
    <w:rsid w:val="00377F89"/>
    <w:rsid w:val="0038619B"/>
    <w:rsid w:val="0038729E"/>
    <w:rsid w:val="00387888"/>
    <w:rsid w:val="003930EE"/>
    <w:rsid w:val="00396D32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BA1"/>
    <w:rsid w:val="003D70EA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1545E"/>
    <w:rsid w:val="0041690D"/>
    <w:rsid w:val="004171A5"/>
    <w:rsid w:val="00422725"/>
    <w:rsid w:val="00426798"/>
    <w:rsid w:val="004321F9"/>
    <w:rsid w:val="00432913"/>
    <w:rsid w:val="004335EE"/>
    <w:rsid w:val="00435ACE"/>
    <w:rsid w:val="0043728D"/>
    <w:rsid w:val="0043730D"/>
    <w:rsid w:val="00444360"/>
    <w:rsid w:val="0044658B"/>
    <w:rsid w:val="00446C1F"/>
    <w:rsid w:val="004548B6"/>
    <w:rsid w:val="0045532F"/>
    <w:rsid w:val="00457F1F"/>
    <w:rsid w:val="00462FB9"/>
    <w:rsid w:val="004664A6"/>
    <w:rsid w:val="004717A7"/>
    <w:rsid w:val="00472E9F"/>
    <w:rsid w:val="0047634B"/>
    <w:rsid w:val="00483E09"/>
    <w:rsid w:val="004848C9"/>
    <w:rsid w:val="004858F8"/>
    <w:rsid w:val="00494F48"/>
    <w:rsid w:val="00495BD1"/>
    <w:rsid w:val="00495D6C"/>
    <w:rsid w:val="00497B3F"/>
    <w:rsid w:val="004A0254"/>
    <w:rsid w:val="004A3B5C"/>
    <w:rsid w:val="004A653F"/>
    <w:rsid w:val="004B2767"/>
    <w:rsid w:val="004B5560"/>
    <w:rsid w:val="004B5DF0"/>
    <w:rsid w:val="004B5E04"/>
    <w:rsid w:val="004B68F6"/>
    <w:rsid w:val="004B6D88"/>
    <w:rsid w:val="004B7DC5"/>
    <w:rsid w:val="004C0D00"/>
    <w:rsid w:val="004C104F"/>
    <w:rsid w:val="004C4F0F"/>
    <w:rsid w:val="004C7525"/>
    <w:rsid w:val="004D4E48"/>
    <w:rsid w:val="004D5848"/>
    <w:rsid w:val="004D6EAC"/>
    <w:rsid w:val="004D6F73"/>
    <w:rsid w:val="004E30E7"/>
    <w:rsid w:val="004E3920"/>
    <w:rsid w:val="004E4286"/>
    <w:rsid w:val="004F2B03"/>
    <w:rsid w:val="004F6E20"/>
    <w:rsid w:val="00501C3D"/>
    <w:rsid w:val="00511737"/>
    <w:rsid w:val="005120E9"/>
    <w:rsid w:val="005126F7"/>
    <w:rsid w:val="0051586B"/>
    <w:rsid w:val="00522216"/>
    <w:rsid w:val="00525330"/>
    <w:rsid w:val="00525B0E"/>
    <w:rsid w:val="00530254"/>
    <w:rsid w:val="005359F3"/>
    <w:rsid w:val="00535ED5"/>
    <w:rsid w:val="005364B1"/>
    <w:rsid w:val="00536FE2"/>
    <w:rsid w:val="00537CBC"/>
    <w:rsid w:val="005578A8"/>
    <w:rsid w:val="00562573"/>
    <w:rsid w:val="005646D6"/>
    <w:rsid w:val="0057026D"/>
    <w:rsid w:val="00574984"/>
    <w:rsid w:val="00574C8B"/>
    <w:rsid w:val="0057538A"/>
    <w:rsid w:val="00577F0D"/>
    <w:rsid w:val="00581DF2"/>
    <w:rsid w:val="005851CB"/>
    <w:rsid w:val="005860CC"/>
    <w:rsid w:val="00586524"/>
    <w:rsid w:val="005907F6"/>
    <w:rsid w:val="0059448D"/>
    <w:rsid w:val="005A570F"/>
    <w:rsid w:val="005A5FE6"/>
    <w:rsid w:val="005A6707"/>
    <w:rsid w:val="005A7A1A"/>
    <w:rsid w:val="005B0097"/>
    <w:rsid w:val="005B6271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236D"/>
    <w:rsid w:val="005F4684"/>
    <w:rsid w:val="005F476F"/>
    <w:rsid w:val="005F6808"/>
    <w:rsid w:val="00600F32"/>
    <w:rsid w:val="00612729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0A1F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A0BE8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B50"/>
    <w:rsid w:val="006B5D83"/>
    <w:rsid w:val="006B66D8"/>
    <w:rsid w:val="006B727A"/>
    <w:rsid w:val="006C1076"/>
    <w:rsid w:val="006C1264"/>
    <w:rsid w:val="006C6548"/>
    <w:rsid w:val="006C75D6"/>
    <w:rsid w:val="006D3896"/>
    <w:rsid w:val="006E211E"/>
    <w:rsid w:val="006E3259"/>
    <w:rsid w:val="006E3485"/>
    <w:rsid w:val="006E5635"/>
    <w:rsid w:val="006E5E8E"/>
    <w:rsid w:val="006E763A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4466"/>
    <w:rsid w:val="007532D3"/>
    <w:rsid w:val="00754448"/>
    <w:rsid w:val="00762122"/>
    <w:rsid w:val="00766A65"/>
    <w:rsid w:val="007705E5"/>
    <w:rsid w:val="00772A5E"/>
    <w:rsid w:val="00773FC7"/>
    <w:rsid w:val="00774B58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D0223"/>
    <w:rsid w:val="007E084B"/>
    <w:rsid w:val="007E204D"/>
    <w:rsid w:val="007E4CB1"/>
    <w:rsid w:val="007E6402"/>
    <w:rsid w:val="007E736B"/>
    <w:rsid w:val="007F0EE6"/>
    <w:rsid w:val="007F10D6"/>
    <w:rsid w:val="007F363C"/>
    <w:rsid w:val="00801D0A"/>
    <w:rsid w:val="0080206D"/>
    <w:rsid w:val="00804728"/>
    <w:rsid w:val="0080490D"/>
    <w:rsid w:val="00823BD6"/>
    <w:rsid w:val="0083057E"/>
    <w:rsid w:val="00834F98"/>
    <w:rsid w:val="00847A87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431E"/>
    <w:rsid w:val="00884F58"/>
    <w:rsid w:val="0088517C"/>
    <w:rsid w:val="00885E9A"/>
    <w:rsid w:val="0088690D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C5E38"/>
    <w:rsid w:val="008C6A02"/>
    <w:rsid w:val="008D71B1"/>
    <w:rsid w:val="008E4035"/>
    <w:rsid w:val="008E4688"/>
    <w:rsid w:val="008E61AF"/>
    <w:rsid w:val="008E62D3"/>
    <w:rsid w:val="008F315D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306C"/>
    <w:rsid w:val="00923D90"/>
    <w:rsid w:val="00925DBB"/>
    <w:rsid w:val="009307D9"/>
    <w:rsid w:val="00932412"/>
    <w:rsid w:val="00935271"/>
    <w:rsid w:val="0093737C"/>
    <w:rsid w:val="00942F6E"/>
    <w:rsid w:val="00944F14"/>
    <w:rsid w:val="00946B57"/>
    <w:rsid w:val="00947D8A"/>
    <w:rsid w:val="009521F9"/>
    <w:rsid w:val="00955F76"/>
    <w:rsid w:val="009568D8"/>
    <w:rsid w:val="009572C6"/>
    <w:rsid w:val="00957737"/>
    <w:rsid w:val="00957FD8"/>
    <w:rsid w:val="00970C3F"/>
    <w:rsid w:val="00974224"/>
    <w:rsid w:val="009762F7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A68DC"/>
    <w:rsid w:val="009A7BB4"/>
    <w:rsid w:val="009B2B50"/>
    <w:rsid w:val="009B3C3C"/>
    <w:rsid w:val="009B56A4"/>
    <w:rsid w:val="009C03A9"/>
    <w:rsid w:val="009C1DB4"/>
    <w:rsid w:val="009C33EB"/>
    <w:rsid w:val="009D2F92"/>
    <w:rsid w:val="009D4DE2"/>
    <w:rsid w:val="009D66A4"/>
    <w:rsid w:val="009E205D"/>
    <w:rsid w:val="009E50F9"/>
    <w:rsid w:val="009E56DF"/>
    <w:rsid w:val="009E5B70"/>
    <w:rsid w:val="009E76D6"/>
    <w:rsid w:val="009F1B79"/>
    <w:rsid w:val="009F7D75"/>
    <w:rsid w:val="00A0158C"/>
    <w:rsid w:val="00A10850"/>
    <w:rsid w:val="00A11899"/>
    <w:rsid w:val="00A11A97"/>
    <w:rsid w:val="00A13B6C"/>
    <w:rsid w:val="00A15E0B"/>
    <w:rsid w:val="00A2345A"/>
    <w:rsid w:val="00A241CE"/>
    <w:rsid w:val="00A24D7D"/>
    <w:rsid w:val="00A2649A"/>
    <w:rsid w:val="00A35FB5"/>
    <w:rsid w:val="00A36CFA"/>
    <w:rsid w:val="00A42EF6"/>
    <w:rsid w:val="00A47479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9414E"/>
    <w:rsid w:val="00AA0954"/>
    <w:rsid w:val="00AA224B"/>
    <w:rsid w:val="00AA4FEC"/>
    <w:rsid w:val="00AA6DCD"/>
    <w:rsid w:val="00AB0ABC"/>
    <w:rsid w:val="00AB2FBD"/>
    <w:rsid w:val="00AB3E30"/>
    <w:rsid w:val="00AC05D4"/>
    <w:rsid w:val="00AC109A"/>
    <w:rsid w:val="00AC36DE"/>
    <w:rsid w:val="00AC4051"/>
    <w:rsid w:val="00AC6535"/>
    <w:rsid w:val="00AC668A"/>
    <w:rsid w:val="00AC72F6"/>
    <w:rsid w:val="00AD138D"/>
    <w:rsid w:val="00AD2E25"/>
    <w:rsid w:val="00AD53B7"/>
    <w:rsid w:val="00AD6E4E"/>
    <w:rsid w:val="00AD7949"/>
    <w:rsid w:val="00AE3FFC"/>
    <w:rsid w:val="00AF3632"/>
    <w:rsid w:val="00AF612E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94A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229D"/>
    <w:rsid w:val="00C172DA"/>
    <w:rsid w:val="00C17B76"/>
    <w:rsid w:val="00C2140A"/>
    <w:rsid w:val="00C24C51"/>
    <w:rsid w:val="00C25295"/>
    <w:rsid w:val="00C34F51"/>
    <w:rsid w:val="00C35F4B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4872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C288A"/>
    <w:rsid w:val="00CC487B"/>
    <w:rsid w:val="00CC7431"/>
    <w:rsid w:val="00CD118E"/>
    <w:rsid w:val="00CD122B"/>
    <w:rsid w:val="00CD685E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76F7"/>
    <w:rsid w:val="00D201DD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0D5"/>
    <w:rsid w:val="00D6361B"/>
    <w:rsid w:val="00D64C20"/>
    <w:rsid w:val="00D70BBE"/>
    <w:rsid w:val="00D720C7"/>
    <w:rsid w:val="00D73BAC"/>
    <w:rsid w:val="00D80004"/>
    <w:rsid w:val="00D801EC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E2F60"/>
    <w:rsid w:val="00DE2F69"/>
    <w:rsid w:val="00DE3D69"/>
    <w:rsid w:val="00DE67F5"/>
    <w:rsid w:val="00DF019F"/>
    <w:rsid w:val="00DF2E44"/>
    <w:rsid w:val="00DF31F7"/>
    <w:rsid w:val="00DF4B24"/>
    <w:rsid w:val="00DF4CCC"/>
    <w:rsid w:val="00DF57BF"/>
    <w:rsid w:val="00E00860"/>
    <w:rsid w:val="00E02D81"/>
    <w:rsid w:val="00E0699A"/>
    <w:rsid w:val="00E166FD"/>
    <w:rsid w:val="00E16E3B"/>
    <w:rsid w:val="00E16F72"/>
    <w:rsid w:val="00E21D1B"/>
    <w:rsid w:val="00E24531"/>
    <w:rsid w:val="00E2703C"/>
    <w:rsid w:val="00E27567"/>
    <w:rsid w:val="00E31375"/>
    <w:rsid w:val="00E32549"/>
    <w:rsid w:val="00E34451"/>
    <w:rsid w:val="00E35BE0"/>
    <w:rsid w:val="00E37CE9"/>
    <w:rsid w:val="00E44C57"/>
    <w:rsid w:val="00E44E17"/>
    <w:rsid w:val="00E50CBF"/>
    <w:rsid w:val="00E54BA3"/>
    <w:rsid w:val="00E5665D"/>
    <w:rsid w:val="00E60332"/>
    <w:rsid w:val="00E62CCB"/>
    <w:rsid w:val="00E63406"/>
    <w:rsid w:val="00E64D24"/>
    <w:rsid w:val="00E6629E"/>
    <w:rsid w:val="00E72589"/>
    <w:rsid w:val="00E730D7"/>
    <w:rsid w:val="00E733C9"/>
    <w:rsid w:val="00E81C8F"/>
    <w:rsid w:val="00E839FB"/>
    <w:rsid w:val="00E83CB7"/>
    <w:rsid w:val="00E848BA"/>
    <w:rsid w:val="00E93BC3"/>
    <w:rsid w:val="00E976D1"/>
    <w:rsid w:val="00EA041C"/>
    <w:rsid w:val="00EA0B9A"/>
    <w:rsid w:val="00EA2E66"/>
    <w:rsid w:val="00EA36BE"/>
    <w:rsid w:val="00EA4775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F00521"/>
    <w:rsid w:val="00F0168D"/>
    <w:rsid w:val="00F02A32"/>
    <w:rsid w:val="00F04442"/>
    <w:rsid w:val="00F04460"/>
    <w:rsid w:val="00F04B7F"/>
    <w:rsid w:val="00F054F6"/>
    <w:rsid w:val="00F06585"/>
    <w:rsid w:val="00F06719"/>
    <w:rsid w:val="00F101ED"/>
    <w:rsid w:val="00F1560E"/>
    <w:rsid w:val="00F15806"/>
    <w:rsid w:val="00F17566"/>
    <w:rsid w:val="00F20615"/>
    <w:rsid w:val="00F2107D"/>
    <w:rsid w:val="00F23A1F"/>
    <w:rsid w:val="00F245AE"/>
    <w:rsid w:val="00F274D9"/>
    <w:rsid w:val="00F3116E"/>
    <w:rsid w:val="00F340F8"/>
    <w:rsid w:val="00F34B4B"/>
    <w:rsid w:val="00F36B46"/>
    <w:rsid w:val="00F36D81"/>
    <w:rsid w:val="00F36DB6"/>
    <w:rsid w:val="00F42EEA"/>
    <w:rsid w:val="00F44339"/>
    <w:rsid w:val="00F508DB"/>
    <w:rsid w:val="00F55205"/>
    <w:rsid w:val="00F65590"/>
    <w:rsid w:val="00F66A82"/>
    <w:rsid w:val="00F67FD1"/>
    <w:rsid w:val="00F70206"/>
    <w:rsid w:val="00F720A0"/>
    <w:rsid w:val="00F72980"/>
    <w:rsid w:val="00F77762"/>
    <w:rsid w:val="00F77901"/>
    <w:rsid w:val="00F841BB"/>
    <w:rsid w:val="00F850DC"/>
    <w:rsid w:val="00F85A9F"/>
    <w:rsid w:val="00F91FAB"/>
    <w:rsid w:val="00F941AF"/>
    <w:rsid w:val="00F9515E"/>
    <w:rsid w:val="00FA2C09"/>
    <w:rsid w:val="00FA6A40"/>
    <w:rsid w:val="00FA752C"/>
    <w:rsid w:val="00FA784B"/>
    <w:rsid w:val="00FA7F83"/>
    <w:rsid w:val="00FB09CE"/>
    <w:rsid w:val="00FB0AFB"/>
    <w:rsid w:val="00FB27CC"/>
    <w:rsid w:val="00FB32B7"/>
    <w:rsid w:val="00FB6395"/>
    <w:rsid w:val="00FB6C87"/>
    <w:rsid w:val="00FB7412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HF%20comparison%20T2vs%20T12\HF%20comparison%20T2%20vs%20T1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HF%20comparison%20T2vs%20T12\HF%20comparison%20T2%20vs%20T1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Fire@forest floor</c:v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RHF!$B$3:$U$3</c:f>
              <c:strCache>
                <c:ptCount val="20"/>
                <c:pt idx="0">
                  <c:v>RHF1</c:v>
                </c:pt>
                <c:pt idx="1">
                  <c:v>RHF2</c:v>
                </c:pt>
                <c:pt idx="2">
                  <c:v>RHF3</c:v>
                </c:pt>
                <c:pt idx="3">
                  <c:v>RHF4</c:v>
                </c:pt>
                <c:pt idx="4">
                  <c:v>RHF5</c:v>
                </c:pt>
                <c:pt idx="5">
                  <c:v>RHF6</c:v>
                </c:pt>
                <c:pt idx="6">
                  <c:v>RHF7</c:v>
                </c:pt>
                <c:pt idx="7">
                  <c:v>RHF8</c:v>
                </c:pt>
                <c:pt idx="8">
                  <c:v>RHF9</c:v>
                </c:pt>
                <c:pt idx="9">
                  <c:v>RHF10</c:v>
                </c:pt>
                <c:pt idx="10">
                  <c:v>RHF11</c:v>
                </c:pt>
                <c:pt idx="11">
                  <c:v>RHF12</c:v>
                </c:pt>
                <c:pt idx="12">
                  <c:v>RHF13</c:v>
                </c:pt>
                <c:pt idx="13">
                  <c:v>RHF14</c:v>
                </c:pt>
                <c:pt idx="14">
                  <c:v>RHF15</c:v>
                </c:pt>
                <c:pt idx="15">
                  <c:v>RHF16</c:v>
                </c:pt>
                <c:pt idx="16">
                  <c:v>RHF17</c:v>
                </c:pt>
                <c:pt idx="17">
                  <c:v>RHF18</c:v>
                </c:pt>
                <c:pt idx="18">
                  <c:v>RHF19</c:v>
                </c:pt>
                <c:pt idx="19">
                  <c:v>RHF20</c:v>
                </c:pt>
              </c:strCache>
            </c:strRef>
          </c:cat>
          <c:val>
            <c:numRef>
              <c:f>RHF!$B$4:$U$4</c:f>
              <c:numCache>
                <c:formatCode>0.00</c:formatCode>
                <c:ptCount val="20"/>
                <c:pt idx="0">
                  <c:v>4.0774464999999998</c:v>
                </c:pt>
                <c:pt idx="1">
                  <c:v>4.2471733</c:v>
                </c:pt>
                <c:pt idx="2">
                  <c:v>3.7540051999999999</c:v>
                </c:pt>
                <c:pt idx="3">
                  <c:v>4.2800549999999999</c:v>
                </c:pt>
                <c:pt idx="4">
                  <c:v>4.6324781000000002</c:v>
                </c:pt>
                <c:pt idx="5">
                  <c:v>4.0688883000000002</c:v>
                </c:pt>
                <c:pt idx="6">
                  <c:v>2.8651749999999998</c:v>
                </c:pt>
                <c:pt idx="7">
                  <c:v>3.0642531000000002</c:v>
                </c:pt>
                <c:pt idx="8">
                  <c:v>2.9377700999999998</c:v>
                </c:pt>
                <c:pt idx="9">
                  <c:v>3.113334</c:v>
                </c:pt>
                <c:pt idx="10">
                  <c:v>2.7470794000000001</c:v>
                </c:pt>
                <c:pt idx="11">
                  <c:v>2.5958241000000002</c:v>
                </c:pt>
                <c:pt idx="12">
                  <c:v>3.3572263000000002</c:v>
                </c:pt>
                <c:pt idx="13">
                  <c:v>3.1515046999999998</c:v>
                </c:pt>
                <c:pt idx="14">
                  <c:v>2.6099168000000001</c:v>
                </c:pt>
                <c:pt idx="15">
                  <c:v>1.8900314000000001E-2</c:v>
                </c:pt>
                <c:pt idx="16">
                  <c:v>2.2397778E-2</c:v>
                </c:pt>
                <c:pt idx="17">
                  <c:v>1.991093E-2</c:v>
                </c:pt>
                <c:pt idx="18">
                  <c:v>0.61812765000000003</c:v>
                </c:pt>
                <c:pt idx="19">
                  <c:v>2.6973684000000002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8D-44C5-92B3-61534EF3FA2A}"/>
            </c:ext>
          </c:extLst>
        </c:ser>
        <c:ser>
          <c:idx val="1"/>
          <c:order val="1"/>
          <c:tx>
            <c:v>Fire@top of the understorey</c:v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RHF!$B$3:$U$3</c:f>
              <c:strCache>
                <c:ptCount val="20"/>
                <c:pt idx="0">
                  <c:v>RHF1</c:v>
                </c:pt>
                <c:pt idx="1">
                  <c:v>RHF2</c:v>
                </c:pt>
                <c:pt idx="2">
                  <c:v>RHF3</c:v>
                </c:pt>
                <c:pt idx="3">
                  <c:v>RHF4</c:v>
                </c:pt>
                <c:pt idx="4">
                  <c:v>RHF5</c:v>
                </c:pt>
                <c:pt idx="5">
                  <c:v>RHF6</c:v>
                </c:pt>
                <c:pt idx="6">
                  <c:v>RHF7</c:v>
                </c:pt>
                <c:pt idx="7">
                  <c:v>RHF8</c:v>
                </c:pt>
                <c:pt idx="8">
                  <c:v>RHF9</c:v>
                </c:pt>
                <c:pt idx="9">
                  <c:v>RHF10</c:v>
                </c:pt>
                <c:pt idx="10">
                  <c:v>RHF11</c:v>
                </c:pt>
                <c:pt idx="11">
                  <c:v>RHF12</c:v>
                </c:pt>
                <c:pt idx="12">
                  <c:v>RHF13</c:v>
                </c:pt>
                <c:pt idx="13">
                  <c:v>RHF14</c:v>
                </c:pt>
                <c:pt idx="14">
                  <c:v>RHF15</c:v>
                </c:pt>
                <c:pt idx="15">
                  <c:v>RHF16</c:v>
                </c:pt>
                <c:pt idx="16">
                  <c:v>RHF17</c:v>
                </c:pt>
                <c:pt idx="17">
                  <c:v>RHF18</c:v>
                </c:pt>
                <c:pt idx="18">
                  <c:v>RHF19</c:v>
                </c:pt>
                <c:pt idx="19">
                  <c:v>RHF20</c:v>
                </c:pt>
              </c:strCache>
            </c:strRef>
          </c:cat>
          <c:val>
            <c:numRef>
              <c:f>RHF!$Y$4:$AR$4</c:f>
              <c:numCache>
                <c:formatCode>0.00</c:formatCode>
                <c:ptCount val="20"/>
                <c:pt idx="0">
                  <c:v>4.7537392000000001</c:v>
                </c:pt>
                <c:pt idx="1">
                  <c:v>4.6315711999999998</c:v>
                </c:pt>
                <c:pt idx="2">
                  <c:v>4.3570817000000002</c:v>
                </c:pt>
                <c:pt idx="3">
                  <c:v>4.8706424999999998</c:v>
                </c:pt>
                <c:pt idx="4">
                  <c:v>4.6198721999999997</c:v>
                </c:pt>
                <c:pt idx="5">
                  <c:v>4.5696538000000002</c:v>
                </c:pt>
                <c:pt idx="6">
                  <c:v>3.1377663</c:v>
                </c:pt>
                <c:pt idx="7">
                  <c:v>3.3505900999999998</c:v>
                </c:pt>
                <c:pt idx="8">
                  <c:v>3.6953529999999999</c:v>
                </c:pt>
                <c:pt idx="9">
                  <c:v>3.4689119000000002</c:v>
                </c:pt>
                <c:pt idx="10">
                  <c:v>3.5399272000000002</c:v>
                </c:pt>
                <c:pt idx="11">
                  <c:v>2.8093032999999998</c:v>
                </c:pt>
                <c:pt idx="12">
                  <c:v>4.3557131</c:v>
                </c:pt>
                <c:pt idx="13">
                  <c:v>4.0012508000000002</c:v>
                </c:pt>
                <c:pt idx="14">
                  <c:v>2.8139479000000001</c:v>
                </c:pt>
                <c:pt idx="15">
                  <c:v>3.5651876999999998E-2</c:v>
                </c:pt>
                <c:pt idx="16">
                  <c:v>3.1551505000000001E-2</c:v>
                </c:pt>
                <c:pt idx="17">
                  <c:v>3.6336484000000002E-2</c:v>
                </c:pt>
                <c:pt idx="18">
                  <c:v>0.56518500999999999</c:v>
                </c:pt>
                <c:pt idx="19">
                  <c:v>3.7953714999999999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8D-44C5-92B3-61534EF3FA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4626920"/>
        <c:axId val="481273792"/>
      </c:barChart>
      <c:catAx>
        <c:axId val="484626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Device number (location)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273792"/>
        <c:crosses val="autoZero"/>
        <c:auto val="1"/>
        <c:lblAlgn val="ctr"/>
        <c:lblOffset val="100"/>
        <c:noMultiLvlLbl val="0"/>
      </c:catAx>
      <c:valAx>
        <c:axId val="48127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Radiative heat</a:t>
                </a:r>
                <a:r>
                  <a:rPr lang="en-AU" baseline="0"/>
                  <a:t> flux(kW/m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626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Fire@forest floor</c:v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CHF!$B$3:$U$3</c:f>
              <c:strCache>
                <c:ptCount val="20"/>
                <c:pt idx="0">
                  <c:v>CHF1</c:v>
                </c:pt>
                <c:pt idx="1">
                  <c:v>CHF2</c:v>
                </c:pt>
                <c:pt idx="2">
                  <c:v>CHF3</c:v>
                </c:pt>
                <c:pt idx="3">
                  <c:v>CHF4</c:v>
                </c:pt>
                <c:pt idx="4">
                  <c:v>CHF5</c:v>
                </c:pt>
                <c:pt idx="5">
                  <c:v>CHF6</c:v>
                </c:pt>
                <c:pt idx="6">
                  <c:v>CHF7</c:v>
                </c:pt>
                <c:pt idx="7">
                  <c:v>CHF8</c:v>
                </c:pt>
                <c:pt idx="8">
                  <c:v>CHF9</c:v>
                </c:pt>
                <c:pt idx="9">
                  <c:v>CHF10</c:v>
                </c:pt>
                <c:pt idx="10">
                  <c:v>CHF11</c:v>
                </c:pt>
                <c:pt idx="11">
                  <c:v>CHF12</c:v>
                </c:pt>
                <c:pt idx="12">
                  <c:v>CHF13</c:v>
                </c:pt>
                <c:pt idx="13">
                  <c:v>CHF14</c:v>
                </c:pt>
                <c:pt idx="14">
                  <c:v>CHF15</c:v>
                </c:pt>
                <c:pt idx="15">
                  <c:v>CHF16</c:v>
                </c:pt>
                <c:pt idx="16">
                  <c:v>CHF17</c:v>
                </c:pt>
                <c:pt idx="17">
                  <c:v>CHF18</c:v>
                </c:pt>
                <c:pt idx="18">
                  <c:v>CHF19</c:v>
                </c:pt>
                <c:pt idx="19">
                  <c:v>CHF20</c:v>
                </c:pt>
              </c:strCache>
            </c:strRef>
          </c:cat>
          <c:val>
            <c:numRef>
              <c:f>CHF!$B$4:$U$4</c:f>
              <c:numCache>
                <c:formatCode>0.00</c:formatCode>
                <c:ptCount val="20"/>
                <c:pt idx="0">
                  <c:v>9.9729350999999994E-2</c:v>
                </c:pt>
                <c:pt idx="1">
                  <c:v>0.10250932</c:v>
                </c:pt>
                <c:pt idx="2">
                  <c:v>0.14659024000000001</c:v>
                </c:pt>
                <c:pt idx="3">
                  <c:v>3.5729147000000003E-2</c:v>
                </c:pt>
                <c:pt idx="4">
                  <c:v>6.9206801999999998E-2</c:v>
                </c:pt>
                <c:pt idx="5">
                  <c:v>5.1105036999999999E-2</c:v>
                </c:pt>
                <c:pt idx="6">
                  <c:v>2.6964350000000002E-2</c:v>
                </c:pt>
                <c:pt idx="7">
                  <c:v>2.7332813000000001E-2</c:v>
                </c:pt>
                <c:pt idx="8">
                  <c:v>8.5213695000000006E-2</c:v>
                </c:pt>
                <c:pt idx="9">
                  <c:v>8.3573915999999998E-2</c:v>
                </c:pt>
                <c:pt idx="10">
                  <c:v>7.6801829000000002E-2</c:v>
                </c:pt>
                <c:pt idx="11">
                  <c:v>8.8815803999999998E-2</c:v>
                </c:pt>
                <c:pt idx="12">
                  <c:v>7.5963648999999994E-2</c:v>
                </c:pt>
                <c:pt idx="13">
                  <c:v>3.2275865000000001E-2</c:v>
                </c:pt>
                <c:pt idx="14">
                  <c:v>2.0865756999999999E-2</c:v>
                </c:pt>
                <c:pt idx="15">
                  <c:v>4.1172793999999999E-3</c:v>
                </c:pt>
                <c:pt idx="16">
                  <c:v>5.3487309000000002E-3</c:v>
                </c:pt>
                <c:pt idx="17">
                  <c:v>3.8980459E-3</c:v>
                </c:pt>
                <c:pt idx="18">
                  <c:v>1.5938905E-2</c:v>
                </c:pt>
                <c:pt idx="19">
                  <c:v>5.2207826999999998E-2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8E-470E-AE0E-68038636305F}"/>
            </c:ext>
          </c:extLst>
        </c:ser>
        <c:ser>
          <c:idx val="1"/>
          <c:order val="1"/>
          <c:tx>
            <c:v>Fire@top of the understorey</c:v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CHF!$B$3:$U$3</c:f>
              <c:strCache>
                <c:ptCount val="20"/>
                <c:pt idx="0">
                  <c:v>CHF1</c:v>
                </c:pt>
                <c:pt idx="1">
                  <c:v>CHF2</c:v>
                </c:pt>
                <c:pt idx="2">
                  <c:v>CHF3</c:v>
                </c:pt>
                <c:pt idx="3">
                  <c:v>CHF4</c:v>
                </c:pt>
                <c:pt idx="4">
                  <c:v>CHF5</c:v>
                </c:pt>
                <c:pt idx="5">
                  <c:v>CHF6</c:v>
                </c:pt>
                <c:pt idx="6">
                  <c:v>CHF7</c:v>
                </c:pt>
                <c:pt idx="7">
                  <c:v>CHF8</c:v>
                </c:pt>
                <c:pt idx="8">
                  <c:v>CHF9</c:v>
                </c:pt>
                <c:pt idx="9">
                  <c:v>CHF10</c:v>
                </c:pt>
                <c:pt idx="10">
                  <c:v>CHF11</c:v>
                </c:pt>
                <c:pt idx="11">
                  <c:v>CHF12</c:v>
                </c:pt>
                <c:pt idx="12">
                  <c:v>CHF13</c:v>
                </c:pt>
                <c:pt idx="13">
                  <c:v>CHF14</c:v>
                </c:pt>
                <c:pt idx="14">
                  <c:v>CHF15</c:v>
                </c:pt>
                <c:pt idx="15">
                  <c:v>CHF16</c:v>
                </c:pt>
                <c:pt idx="16">
                  <c:v>CHF17</c:v>
                </c:pt>
                <c:pt idx="17">
                  <c:v>CHF18</c:v>
                </c:pt>
                <c:pt idx="18">
                  <c:v>CHF19</c:v>
                </c:pt>
                <c:pt idx="19">
                  <c:v>CHF20</c:v>
                </c:pt>
              </c:strCache>
            </c:strRef>
          </c:cat>
          <c:val>
            <c:numRef>
              <c:f>CHF!$Y$4:$AR$4</c:f>
              <c:numCache>
                <c:formatCode>0.00</c:formatCode>
                <c:ptCount val="20"/>
                <c:pt idx="0">
                  <c:v>4.1031825000000001E-3</c:v>
                </c:pt>
                <c:pt idx="1">
                  <c:v>1.6328058999999999E-2</c:v>
                </c:pt>
                <c:pt idx="2">
                  <c:v>2.8233747999999999E-2</c:v>
                </c:pt>
                <c:pt idx="3">
                  <c:v>9.2635462000000002E-3</c:v>
                </c:pt>
                <c:pt idx="4">
                  <c:v>9.6217730000000001E-3</c:v>
                </c:pt>
                <c:pt idx="5">
                  <c:v>1.7969903999999998E-2</c:v>
                </c:pt>
                <c:pt idx="6">
                  <c:v>1.1642833E-3</c:v>
                </c:pt>
                <c:pt idx="7">
                  <c:v>4.6255135999999997E-3</c:v>
                </c:pt>
                <c:pt idx="8">
                  <c:v>5.8981284E-3</c:v>
                </c:pt>
                <c:pt idx="9">
                  <c:v>9.7632128000000006E-3</c:v>
                </c:pt>
                <c:pt idx="10">
                  <c:v>8.4546664999999993E-3</c:v>
                </c:pt>
                <c:pt idx="11">
                  <c:v>5.7056994E-3</c:v>
                </c:pt>
                <c:pt idx="12">
                  <c:v>1.0687201E-2</c:v>
                </c:pt>
                <c:pt idx="13">
                  <c:v>1.7490512999999999E-2</c:v>
                </c:pt>
                <c:pt idx="14">
                  <c:v>4.0536353000000004E-3</c:v>
                </c:pt>
                <c:pt idx="15">
                  <c:v>2.1071051000000002E-3</c:v>
                </c:pt>
                <c:pt idx="16">
                  <c:v>1.2410197999999999E-3</c:v>
                </c:pt>
                <c:pt idx="17">
                  <c:v>2.8323811000000002E-3</c:v>
                </c:pt>
                <c:pt idx="18">
                  <c:v>1.8878631000000001E-4</c:v>
                </c:pt>
                <c:pt idx="19">
                  <c:v>8.7051251000000007E-3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8E-470E-AE0E-6803863630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2202840"/>
        <c:axId val="472197592"/>
      </c:barChart>
      <c:catAx>
        <c:axId val="472202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Device number (Location)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197592"/>
        <c:crosses val="autoZero"/>
        <c:auto val="1"/>
        <c:lblAlgn val="ctr"/>
        <c:lblOffset val="100"/>
        <c:noMultiLvlLbl val="0"/>
      </c:catAx>
      <c:valAx>
        <c:axId val="472197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Convective heat flux (kW/m</a:t>
                </a:r>
                <a:r>
                  <a:rPr lang="en-AU" baseline="30000"/>
                  <a:t>2</a:t>
                </a:r>
                <a:r>
                  <a:rPr lang="en-A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202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14909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604</cp:revision>
  <dcterms:created xsi:type="dcterms:W3CDTF">2020-12-14T18:35:00Z</dcterms:created>
  <dcterms:modified xsi:type="dcterms:W3CDTF">2021-09-28T23:22:00Z</dcterms:modified>
</cp:coreProperties>
</file>