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E1" w:rsidRDefault="00171AE1" w:rsidP="00171AE1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周志计划</w:t>
      </w:r>
    </w:p>
    <w:tbl>
      <w:tblPr>
        <w:tblW w:w="8550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"/>
        <w:gridCol w:w="3492"/>
        <w:gridCol w:w="1995"/>
        <w:gridCol w:w="1984"/>
      </w:tblGrid>
      <w:tr w:rsidR="00171AE1" w:rsidTr="00171AE1">
        <w:trPr>
          <w:trHeight w:hRule="exact" w:val="840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收获</w:t>
            </w:r>
          </w:p>
        </w:tc>
      </w:tr>
      <w:tr w:rsidR="00171AE1" w:rsidTr="00171AE1">
        <w:trPr>
          <w:trHeight w:val="834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039FD" w:rsidP="00FB64CF">
            <w:pPr>
              <w:pStyle w:val="a3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上午</w:t>
            </w:r>
            <w:r w:rsidR="00171AE1">
              <w:rPr>
                <w:rFonts w:hint="eastAsia"/>
                <w:kern w:val="2"/>
                <w:sz w:val="24"/>
                <w:szCs w:val="24"/>
                <w:lang w:eastAsia="zh-CN"/>
              </w:rPr>
              <w:t>数据建模课程</w:t>
            </w:r>
          </w:p>
          <w:p w:rsidR="00171AE1" w:rsidRDefault="00077BA1" w:rsidP="00FB64CF">
            <w:pPr>
              <w:pStyle w:val="a3"/>
              <w:numPr>
                <w:ilvl w:val="0"/>
                <w:numId w:val="1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下午班级例会</w:t>
            </w:r>
          </w:p>
          <w:p w:rsidR="00077BA1" w:rsidRDefault="00077BA1" w:rsidP="003039FD">
            <w:pPr>
              <w:pStyle w:val="a3"/>
              <w:ind w:left="360" w:firstLineChars="0" w:firstLine="0"/>
              <w:rPr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1055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039FD" w:rsidP="003039FD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对</w:t>
            </w:r>
            <w:r>
              <w:rPr>
                <w:kern w:val="2"/>
                <w:sz w:val="24"/>
                <w:szCs w:val="24"/>
                <w:lang w:eastAsia="zh-CN"/>
              </w:rPr>
              <w:t>数据建模有了基本的了解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  <w:tr w:rsidR="00171AE1" w:rsidTr="00171AE1">
        <w:trPr>
          <w:trHeight w:val="847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听各位同学汇报第一周SQL</w:t>
            </w:r>
            <w:r w:rsidR="003039FD">
              <w:rPr>
                <w:rFonts w:hint="eastAsia"/>
                <w:kern w:val="2"/>
                <w:sz w:val="24"/>
                <w:szCs w:val="24"/>
                <w:lang w:eastAsia="zh-CN"/>
              </w:rPr>
              <w:t>的学习汇报。</w:t>
            </w:r>
          </w:p>
          <w:p w:rsidR="00E154FE" w:rsidRPr="00B52DBB" w:rsidRDefault="00171AE1" w:rsidP="00B52DB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Excle作业</w:t>
            </w:r>
          </w:p>
          <w:p w:rsidR="00171AE1" w:rsidRDefault="00B52DBB" w:rsidP="00FB64CF">
            <w:pPr>
              <w:pStyle w:val="a3"/>
              <w:numPr>
                <w:ilvl w:val="0"/>
                <w:numId w:val="2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总结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上周SQL的问题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1055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52DBB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SQL还有很多不熟悉的地方需要练习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  <w:tr w:rsidR="00171AE1" w:rsidTr="00171AE1">
        <w:trPr>
          <w:trHeight w:val="830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52DBB" w:rsidP="00FB64CF">
            <w:pPr>
              <w:pStyle w:val="a3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上会计课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  <w:p w:rsidR="0061055F" w:rsidRDefault="0061055F" w:rsidP="00FB64CF">
            <w:pPr>
              <w:pStyle w:val="a3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看数据建模阅读材料</w:t>
            </w:r>
          </w:p>
          <w:p w:rsidR="001E31C7" w:rsidRDefault="001E31C7" w:rsidP="00FB64CF">
            <w:pPr>
              <w:pStyle w:val="a3"/>
              <w:numPr>
                <w:ilvl w:val="0"/>
                <w:numId w:val="3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Excel</w:t>
            </w:r>
            <w:r w:rsidR="00B52DBB">
              <w:rPr>
                <w:kern w:val="2"/>
                <w:sz w:val="24"/>
                <w:szCs w:val="24"/>
                <w:lang w:eastAsia="zh-CN"/>
              </w:rPr>
              <w:t>的</w:t>
            </w:r>
            <w:r>
              <w:rPr>
                <w:kern w:val="2"/>
                <w:sz w:val="24"/>
                <w:szCs w:val="24"/>
                <w:lang w:eastAsia="zh-CN"/>
              </w:rPr>
              <w:t>看完前三章</w:t>
            </w:r>
          </w:p>
          <w:p w:rsidR="001E31C7" w:rsidRDefault="001E31C7" w:rsidP="001E31C7">
            <w:pPr>
              <w:pStyle w:val="a3"/>
              <w:ind w:left="360" w:firstLineChars="0" w:firstLine="0"/>
              <w:rPr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52DBB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xcel</w:t>
            </w:r>
            <w:r>
              <w:rPr>
                <w:kern w:val="2"/>
                <w:sz w:val="24"/>
                <w:szCs w:val="24"/>
                <w:lang w:eastAsia="zh-CN"/>
              </w:rPr>
              <w:t>当中的一些数学知识很重要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  <w:tr w:rsidR="00171AE1" w:rsidTr="00171AE1">
        <w:trPr>
          <w:trHeight w:val="84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1.</w:t>
            </w:r>
            <w:r w:rsidR="00172061">
              <w:rPr>
                <w:rFonts w:hint="eastAsia"/>
                <w:kern w:val="2"/>
                <w:sz w:val="24"/>
                <w:szCs w:val="24"/>
                <w:lang w:eastAsia="zh-CN"/>
              </w:rPr>
              <w:t>学习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数据库</w:t>
            </w:r>
            <w:r w:rsidR="00973DF4">
              <w:rPr>
                <w:rFonts w:hint="eastAsia"/>
                <w:kern w:val="2"/>
                <w:sz w:val="24"/>
                <w:szCs w:val="24"/>
                <w:lang w:eastAsia="zh-CN"/>
              </w:rPr>
              <w:t>E-R图</w:t>
            </w:r>
          </w:p>
          <w:p w:rsidR="00CC44DF" w:rsidRDefault="00CC44DF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2.</w:t>
            </w:r>
            <w:r w:rsidR="00973DF4">
              <w:rPr>
                <w:rFonts w:hint="eastAsia"/>
                <w:kern w:val="2"/>
                <w:sz w:val="24"/>
                <w:szCs w:val="24"/>
                <w:lang w:eastAsia="zh-CN"/>
              </w:rPr>
              <w:t>学习UML建模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973DF4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973DF4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有些</w:t>
            </w:r>
            <w:r w:rsidR="007C387B">
              <w:rPr>
                <w:rFonts w:hint="eastAsia"/>
                <w:kern w:val="2"/>
                <w:sz w:val="24"/>
                <w:szCs w:val="24"/>
                <w:lang w:eastAsia="zh-CN"/>
              </w:rPr>
              <w:t>建模内部的关联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概念不是很清楚</w:t>
            </w:r>
          </w:p>
        </w:tc>
      </w:tr>
      <w:tr w:rsidR="00171AE1" w:rsidTr="00EA0A6B">
        <w:trPr>
          <w:trHeight w:hRule="exact" w:val="979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 w:rsidP="00FB64CF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做数据建模题</w:t>
            </w:r>
          </w:p>
          <w:p w:rsidR="00CC44DF" w:rsidRDefault="007C387B" w:rsidP="00FB64CF">
            <w:pPr>
              <w:pStyle w:val="a3"/>
              <w:numPr>
                <w:ilvl w:val="0"/>
                <w:numId w:val="5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自学会计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部分完成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数据建模题目较多未完成</w:t>
            </w:r>
          </w:p>
          <w:p w:rsidR="00CC44DF" w:rsidRDefault="00CC44DF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CC44DF" w:rsidP="00FB64CF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上午做完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5个数据建模题</w:t>
            </w:r>
          </w:p>
          <w:p w:rsidR="00CC44DF" w:rsidRDefault="00CC44DF" w:rsidP="00FB64CF">
            <w:pPr>
              <w:pStyle w:val="a3"/>
              <w:numPr>
                <w:ilvl w:val="0"/>
                <w:numId w:val="6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下午加晚上上</w:t>
            </w:r>
            <w:r w:rsidR="008914AF">
              <w:rPr>
                <w:rFonts w:hint="eastAsia"/>
                <w:kern w:val="2"/>
                <w:sz w:val="24"/>
                <w:szCs w:val="24"/>
                <w:lang w:eastAsia="zh-CN"/>
              </w:rPr>
              <w:t>统计</w:t>
            </w:r>
            <w:r>
              <w:rPr>
                <w:kern w:val="2"/>
                <w:sz w:val="24"/>
                <w:szCs w:val="24"/>
                <w:lang w:eastAsia="zh-CN"/>
              </w:rPr>
              <w:t>课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E4E07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部分完成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7C387B">
            <w:pPr>
              <w:jc w:val="center"/>
              <w:rPr>
                <w:rFonts w:hint="eastAsia"/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数据建模题目未完成</w:t>
            </w:r>
          </w:p>
        </w:tc>
      </w:tr>
      <w:tr w:rsidR="00171AE1" w:rsidTr="00EB3169">
        <w:trPr>
          <w:trHeight w:hRule="exact" w:val="93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</w:p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 w:rsidRPr="0014213B">
              <w:rPr>
                <w:rFonts w:hint="eastAsia"/>
                <w:kern w:val="2"/>
                <w:sz w:val="24"/>
                <w:szCs w:val="24"/>
                <w:lang w:eastAsia="zh-CN"/>
              </w:rPr>
              <w:t>上午统计课</w:t>
            </w:r>
          </w:p>
          <w:p w:rsid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下午讨论数据建模课</w:t>
            </w:r>
          </w:p>
          <w:p w:rsidR="0014213B" w:rsidRPr="0014213B" w:rsidRDefault="0014213B" w:rsidP="0014213B">
            <w:pPr>
              <w:pStyle w:val="a3"/>
              <w:numPr>
                <w:ilvl w:val="0"/>
                <w:numId w:val="7"/>
              </w:numPr>
              <w:ind w:firstLineChars="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晚上准备汇报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6E4E07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35AAD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小组讨论大家要参与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kern w:val="2"/>
                <w:sz w:val="24"/>
                <w:szCs w:val="24"/>
                <w:lang w:eastAsia="zh-CN"/>
              </w:rPr>
              <w:t>事先</w:t>
            </w:r>
            <w:r w:rsidR="00BB6986">
              <w:rPr>
                <w:kern w:val="2"/>
                <w:sz w:val="24"/>
                <w:szCs w:val="24"/>
                <w:lang w:eastAsia="zh-CN"/>
              </w:rPr>
              <w:t>要有</w:t>
            </w:r>
            <w:r>
              <w:rPr>
                <w:kern w:val="2"/>
                <w:sz w:val="24"/>
                <w:szCs w:val="24"/>
                <w:lang w:eastAsia="zh-CN"/>
              </w:rPr>
              <w:t>准备</w:t>
            </w:r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335AAD" w:rsidP="00422055">
            <w:pPr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本周主要学习UML建模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kern w:val="2"/>
                <w:sz w:val="24"/>
                <w:szCs w:val="24"/>
                <w:lang w:eastAsia="zh-CN"/>
              </w:rPr>
              <w:t>数据库设计</w:t>
            </w:r>
            <w:r w:rsidR="00BB6986">
              <w:rPr>
                <w:rFonts w:hint="eastAsia"/>
                <w:kern w:val="2"/>
                <w:sz w:val="24"/>
                <w:szCs w:val="24"/>
                <w:lang w:eastAsia="zh-CN"/>
              </w:rPr>
              <w:t>；</w:t>
            </w:r>
            <w:r w:rsidR="00422055">
              <w:rPr>
                <w:kern w:val="2"/>
                <w:sz w:val="24"/>
                <w:szCs w:val="24"/>
                <w:lang w:eastAsia="zh-CN"/>
              </w:rPr>
              <w:t xml:space="preserve">excel的概率知识 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BB698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3300"/>
              <w:right w:val="single" w:sz="4" w:space="0" w:color="003300"/>
            </w:tcBorders>
            <w:shd w:val="clear" w:color="auto" w:fill="FFFFFF"/>
          </w:tcPr>
          <w:p w:rsidR="00171AE1" w:rsidRDefault="00422055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要注重梳理和推导。</w:t>
            </w:r>
            <w:bookmarkStart w:id="0" w:name="_GoBack"/>
            <w:bookmarkEnd w:id="0"/>
          </w:p>
        </w:tc>
      </w:tr>
      <w:tr w:rsidR="00171AE1" w:rsidTr="00171AE1">
        <w:trPr>
          <w:trHeight w:hRule="exact" w:val="873"/>
        </w:trPr>
        <w:tc>
          <w:tcPr>
            <w:tcW w:w="1080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  <w:hideMark/>
          </w:tcPr>
          <w:p w:rsidR="00171AE1" w:rsidRDefault="00171AE1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EA0A6B" w:rsidRDefault="00973DF4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UML建模</w:t>
            </w:r>
            <w:r w:rsidR="00EA0A6B">
              <w:rPr>
                <w:rFonts w:hint="eastAsia"/>
                <w:kern w:val="2"/>
                <w:sz w:val="24"/>
                <w:szCs w:val="24"/>
                <w:lang w:eastAsia="zh-CN"/>
              </w:rPr>
              <w:t>类别、</w:t>
            </w:r>
            <w:r w:rsidR="00EA0A6B">
              <w:rPr>
                <w:kern w:val="2"/>
                <w:sz w:val="24"/>
                <w:szCs w:val="24"/>
                <w:lang w:eastAsia="zh-CN"/>
              </w:rPr>
              <w:t>属性不够清晰</w:t>
            </w:r>
          </w:p>
        </w:tc>
        <w:tc>
          <w:tcPr>
            <w:tcW w:w="1995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171AE1" w:rsidRDefault="00BB6986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还要继续看书</w:t>
            </w:r>
          </w:p>
        </w:tc>
        <w:tc>
          <w:tcPr>
            <w:tcW w:w="1984" w:type="dxa"/>
            <w:tcBorders>
              <w:top w:val="single" w:sz="4" w:space="0" w:color="003300"/>
              <w:left w:val="single" w:sz="4" w:space="0" w:color="003300"/>
              <w:bottom w:val="single" w:sz="4" w:space="0" w:color="000000"/>
              <w:right w:val="single" w:sz="4" w:space="0" w:color="003300"/>
            </w:tcBorders>
            <w:shd w:val="clear" w:color="auto" w:fill="FFFFFF"/>
          </w:tcPr>
          <w:p w:rsidR="00171AE1" w:rsidRDefault="00422055">
            <w:pPr>
              <w:jc w:val="center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kern w:val="2"/>
                <w:sz w:val="24"/>
                <w:szCs w:val="24"/>
                <w:lang w:eastAsia="zh-CN"/>
              </w:rPr>
              <w:t>要学的还很多</w:t>
            </w: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。</w:t>
            </w:r>
          </w:p>
        </w:tc>
      </w:tr>
    </w:tbl>
    <w:p w:rsidR="00171AE1" w:rsidRDefault="00171AE1" w:rsidP="00171AE1">
      <w:pPr>
        <w:jc w:val="center"/>
        <w:rPr>
          <w:sz w:val="28"/>
          <w:szCs w:val="28"/>
          <w:lang w:eastAsia="zh-CN"/>
        </w:rPr>
      </w:pPr>
    </w:p>
    <w:p w:rsidR="00171AE1" w:rsidRDefault="00171AE1" w:rsidP="00171AE1">
      <w:pPr>
        <w:rPr>
          <w:lang w:eastAsia="zh-CN"/>
        </w:rPr>
      </w:pPr>
    </w:p>
    <w:p w:rsidR="00A24177" w:rsidRDefault="00A24177">
      <w:pPr>
        <w:rPr>
          <w:lang w:eastAsia="zh-CN"/>
        </w:rPr>
      </w:pPr>
    </w:p>
    <w:sectPr w:rsidR="00A2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96" w:rsidRDefault="00BC3B96" w:rsidP="001E31C7">
      <w:r>
        <w:separator/>
      </w:r>
    </w:p>
  </w:endnote>
  <w:endnote w:type="continuationSeparator" w:id="0">
    <w:p w:rsidR="00BC3B96" w:rsidRDefault="00BC3B96" w:rsidP="001E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96" w:rsidRDefault="00BC3B96" w:rsidP="001E31C7">
      <w:r>
        <w:separator/>
      </w:r>
    </w:p>
  </w:footnote>
  <w:footnote w:type="continuationSeparator" w:id="0">
    <w:p w:rsidR="00BC3B96" w:rsidRDefault="00BC3B96" w:rsidP="001E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A5304"/>
    <w:multiLevelType w:val="hybridMultilevel"/>
    <w:tmpl w:val="8842E6AE"/>
    <w:lvl w:ilvl="0" w:tplc="5478D4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22CC5"/>
    <w:multiLevelType w:val="hybridMultilevel"/>
    <w:tmpl w:val="DF58B7EC"/>
    <w:lvl w:ilvl="0" w:tplc="5E7AD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62A2F"/>
    <w:multiLevelType w:val="hybridMultilevel"/>
    <w:tmpl w:val="B72A4990"/>
    <w:lvl w:ilvl="0" w:tplc="60808D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E5"/>
    <w:rsid w:val="00077BA1"/>
    <w:rsid w:val="0014213B"/>
    <w:rsid w:val="00171AE1"/>
    <w:rsid w:val="00172061"/>
    <w:rsid w:val="001E31C7"/>
    <w:rsid w:val="003039FD"/>
    <w:rsid w:val="00335AAD"/>
    <w:rsid w:val="00422055"/>
    <w:rsid w:val="00505C15"/>
    <w:rsid w:val="0061055F"/>
    <w:rsid w:val="006158E5"/>
    <w:rsid w:val="0064064E"/>
    <w:rsid w:val="006E4E07"/>
    <w:rsid w:val="00737CE9"/>
    <w:rsid w:val="007C387B"/>
    <w:rsid w:val="0085589D"/>
    <w:rsid w:val="008914AF"/>
    <w:rsid w:val="00973DF4"/>
    <w:rsid w:val="00A24177"/>
    <w:rsid w:val="00A5629C"/>
    <w:rsid w:val="00B52DBB"/>
    <w:rsid w:val="00BB6986"/>
    <w:rsid w:val="00BC3B96"/>
    <w:rsid w:val="00C52588"/>
    <w:rsid w:val="00CC44DF"/>
    <w:rsid w:val="00D236C3"/>
    <w:rsid w:val="00D72298"/>
    <w:rsid w:val="00D9013B"/>
    <w:rsid w:val="00E154FE"/>
    <w:rsid w:val="00EA0A6B"/>
    <w:rsid w:val="00EB3169"/>
    <w:rsid w:val="00F5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36E7D8-67B6-4418-946B-E256A0DF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71AE1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31C7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31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31C7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wenyuebo</cp:lastModifiedBy>
  <cp:revision>27</cp:revision>
  <dcterms:created xsi:type="dcterms:W3CDTF">2016-08-09T07:09:00Z</dcterms:created>
  <dcterms:modified xsi:type="dcterms:W3CDTF">2016-08-15T06:15:00Z</dcterms:modified>
</cp:coreProperties>
</file>