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E79"/>
          <w:sz w:val="56"/>
          <w:szCs w:val="56"/>
        </w:rPr>
        <w:t xml:space="preserve">TaskFlow 2.0</w:t>
      </w:r>
    </w:p>
    <w:p>
      <w:pPr>
        <w:spacing w:before="0" w:after="100"/>
        <w:jc w:val="center"/>
      </w:pPr>
      <w:r>
        <w:rPr>
          <w:rFonts w:ascii="Arial" w:cs="Arial" w:eastAsia="Arial" w:hAnsi="Arial"/>
          <w:color w:val="2E75B6"/>
          <w:sz w:val="36"/>
          <w:szCs w:val="36"/>
        </w:rPr>
        <w:t xml:space="preserve">Plan d'implémentation Frontend</w:t>
      </w:r>
    </w:p>
    <w:p>
      <w:pPr>
        <w:spacing w:before="0" w:after="600"/>
        <w:jc w:val="center"/>
      </w:pPr>
      <w:r>
        <w:rPr>
          <w:rFonts w:ascii="Arial" w:cs="Arial" w:eastAsia="Arial" w:hAnsi="Arial"/>
          <w:i/>
          <w:iCs/>
          <w:color w:val="666666"/>
          <w:sz w:val="26"/>
          <w:szCs w:val="26"/>
        </w:rPr>
        <w:t xml:space="preserve">Module Administration &amp; Matrice des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200"/>
              <w:left w:type="dxa" w:w="280"/>
              <w:bottom w:type="dxa" w:w="200"/>
              <w:right w:type="dxa" w:w="280"/>
            </w:tcMar>
          </w:tcPr>
          <w:p>
            <w:pPr>
              <w:jc w:val="center"/>
            </w:pPr>
            <w:r>
              <w:rPr>
                <w:rFonts w:ascii="Arial" w:cs="Arial" w:eastAsia="Arial" w:hAnsi="Arial"/>
                <w:b/>
                <w:bCs/>
                <w:color w:val="1F4E79"/>
                <w:sz w:val="24"/>
                <w:szCs w:val="24"/>
              </w:rPr>
              <w:t xml:space="preserve">Objectif principal</w:t>
            </w:r>
          </w:p>
          <w:p>
            <w:pPr>
              <w:spacing w:before="80" w:after="80"/>
            </w:pPr>
            <w:r>
              <w:t xml:space="preserve"/>
            </w:r>
          </w:p>
          <w:p>
            <w:r>
              <w:rPr>
                <w:rFonts w:ascii="Arial" w:cs="Arial" w:eastAsia="Arial" w:hAnsi="Arial"/>
                <w:color w:val="333333"/>
                <w:sz w:val="22"/>
                <w:szCs w:val="22"/>
              </w:rPr>
              <w:t xml:space="preserve">Implémenter le module d'administration frontend de TaskFlow 2.0, en s'appuyant sur l'API existante, et mettre en place une matrice des permissions dynamique qui se met à jour automatiquement à chaque ajout de module.</w:t>
            </w:r>
          </w:p>
        </w:tc>
      </w:tr>
    </w:tbl>
    <w:p>
      <w:pPr>
        <w:spacing w:before="80" w:after="80"/>
      </w:pPr>
      <w:r>
        <w:t xml:space="preserve"/>
      </w:r>
    </w:p>
    <w:p>
      <w:pPr>
        <w:pStyle w:val="Heading1"/>
        <w:pBdr>
          <w:bottom w:val="single" w:color="2E75B6" w:sz="8" w:space="4"/>
        </w:pBdr>
        <w:spacing w:before="360" w:after="180"/>
      </w:pPr>
      <w:r>
        <w:rPr>
          <w:rFonts w:ascii="Arial" w:cs="Arial" w:eastAsia="Arial" w:hAnsi="Arial"/>
          <w:b/>
          <w:bCs/>
          <w:color w:val="1F4E79"/>
          <w:sz w:val="32"/>
          <w:szCs w:val="32"/>
        </w:rPr>
        <w:t xml:space="preserve">1. Contexte et état de l'existant</w:t>
      </w:r>
    </w:p>
    <w:p>
      <w:pPr>
        <w:spacing w:before="60" w:after="60"/>
      </w:pPr>
      <w:r>
        <w:rPr>
          <w:rFonts w:ascii="Arial" w:cs="Arial" w:eastAsia="Arial" w:hAnsi="Arial"/>
          <w:sz w:val="22"/>
          <w:szCs w:val="22"/>
        </w:rPr>
        <w:t xml:space="preserve">Le backend de TaskFlow 2.0 est entièrement opérationnel. Les 24 modules métier sont implémentés côté API. Le module Administration est le seul composant frontend restant à développer. Il s'appuie sur une API admin complète déjà disponible.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1.1 Ce qui existe déjà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Composant</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État</w:t>
            </w:r>
          </w:p>
        </w:tc>
        <w:tc>
          <w:tcPr>
            <w:tcW w:type="dxa" w:w="4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Remarque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API /admin/*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Complet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Tous les endpoints documentés sont opérationnels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Authentification JWT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Complet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accessToken + refreshToken, middleware auth actif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24 modules métier (API)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Complet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Permissions MODULE_ACTION déjà en base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Frontend Auth (login/logout)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Complet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Flux token géré, Axios configuré</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Frontend modules métier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17/24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 modules frontend restants à faire hors admin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Table permissions (DB)</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Existe</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À migrer vers la nouvelle convention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Frontend Admin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À créer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Sujet de ce document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Matrice autorisation (DB)</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À créer</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Nouvelle table matrice_autorisation</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1.2 Architecture technique de référence</w:t>
      </w:r>
    </w:p>
    <w:p>
      <w:pPr>
        <w:pStyle w:val="ListParagraph"/>
        <w:numPr>
          <w:ilvl w:val="0"/>
          <w:numId w:val="2"/>
        </w:numPr>
        <w:spacing w:before="40" w:after="40"/>
      </w:pPr>
      <w:r>
        <w:rPr>
          <w:rFonts w:ascii="Arial" w:cs="Arial" w:eastAsia="Arial" w:hAnsi="Arial"/>
          <w:sz w:val="22"/>
          <w:szCs w:val="22"/>
        </w:rPr>
        <w:t xml:space="preserve">Frontend : React + TypeScript</w:t>
      </w:r>
    </w:p>
    <w:p>
      <w:pPr>
        <w:pStyle w:val="ListParagraph"/>
        <w:numPr>
          <w:ilvl w:val="0"/>
          <w:numId w:val="2"/>
        </w:numPr>
        <w:spacing w:before="40" w:after="40"/>
      </w:pPr>
      <w:r>
        <w:rPr>
          <w:rFonts w:ascii="Arial" w:cs="Arial" w:eastAsia="Arial" w:hAnsi="Arial"/>
          <w:sz w:val="22"/>
          <w:szCs w:val="22"/>
        </w:rPr>
        <w:t xml:space="preserve">Client HTTP : Axios (configuré dans frontend/src/services/api.ts)</w:t>
      </w:r>
    </w:p>
    <w:p>
      <w:pPr>
        <w:pStyle w:val="ListParagraph"/>
        <w:numPr>
          <w:ilvl w:val="0"/>
          <w:numId w:val="2"/>
        </w:numPr>
        <w:spacing w:before="40" w:after="40"/>
      </w:pPr>
      <w:r>
        <w:rPr>
          <w:rFonts w:ascii="Arial" w:cs="Arial" w:eastAsia="Arial" w:hAnsi="Arial"/>
          <w:sz w:val="22"/>
          <w:szCs w:val="22"/>
        </w:rPr>
        <w:t xml:space="preserve">Types TypeScript : frontend/src/types/admin.types.ts (déjà définis)</w:t>
      </w:r>
    </w:p>
    <w:p>
      <w:pPr>
        <w:pStyle w:val="ListParagraph"/>
        <w:numPr>
          <w:ilvl w:val="0"/>
          <w:numId w:val="2"/>
        </w:numPr>
        <w:spacing w:before="40" w:after="40"/>
      </w:pPr>
      <w:r>
        <w:rPr>
          <w:rFonts w:ascii="Arial" w:cs="Arial" w:eastAsia="Arial" w:hAnsi="Arial"/>
          <w:sz w:val="22"/>
          <w:szCs w:val="22"/>
        </w:rPr>
        <w:t xml:space="preserve">Service API admin : frontend/src/api/admin.ts (déjà défini)</w:t>
      </w:r>
    </w:p>
    <w:p>
      <w:pPr>
        <w:pStyle w:val="ListParagraph"/>
        <w:numPr>
          <w:ilvl w:val="0"/>
          <w:numId w:val="2"/>
        </w:numPr>
        <w:spacing w:before="40" w:after="40"/>
      </w:pPr>
      <w:r>
        <w:rPr>
          <w:rFonts w:ascii="Arial" w:cs="Arial" w:eastAsia="Arial" w:hAnsi="Arial"/>
          <w:sz w:val="22"/>
          <w:szCs w:val="22"/>
        </w:rPr>
        <w:t xml:space="preserve">Backend : Node.js / Express — Base URL : http://localhost:5000/api</w:t>
      </w:r>
    </w:p>
    <w:p>
      <w:pPr>
        <w:spacing w:before="80" w:after="80"/>
      </w:pPr>
      <w:r>
        <w:t xml:space="preserve"/>
      </w:r>
    </w:p>
    <w:p>
      <w:pPr>
        <w:pStyle w:val="Heading1"/>
        <w:pBdr>
          <w:bottom w:val="single" w:color="2E75B6" w:sz="8" w:space="4"/>
        </w:pBdr>
        <w:spacing w:before="360" w:after="180"/>
      </w:pPr>
      <w:r>
        <w:rPr>
          <w:rFonts w:ascii="Arial" w:cs="Arial" w:eastAsia="Arial" w:hAnsi="Arial"/>
          <w:b/>
          <w:bCs/>
          <w:color w:val="1F4E79"/>
          <w:sz w:val="32"/>
          <w:szCs w:val="32"/>
        </w:rPr>
        <w:t xml:space="preserve">2. Architecture du module Admin frontend</w:t>
      </w:r>
    </w:p>
    <w:p>
      <w:pPr>
        <w:pStyle w:val="Heading2"/>
        <w:spacing w:before="240" w:after="120"/>
      </w:pPr>
      <w:r>
        <w:rPr>
          <w:rFonts w:ascii="Arial" w:cs="Arial" w:eastAsia="Arial" w:hAnsi="Arial"/>
          <w:b/>
          <w:bCs/>
          <w:color w:val="2E75B6"/>
          <w:sz w:val="26"/>
          <w:szCs w:val="26"/>
        </w:rPr>
        <w:t xml:space="preserve">2.1 Structure des fichiers à créer</w:t>
      </w:r>
    </w:p>
    <w:p>
      <w:pPr>
        <w:shd w:fill="F0F0F0" w:val="clear"/>
        <w:spacing w:before="30" w:after="30"/>
        <w:ind w:left="360"/>
      </w:pPr>
      <w:r>
        <w:rPr>
          <w:rFonts w:ascii="Courier New" w:cs="Courier New" w:eastAsia="Courier New" w:hAnsi="Courier New"/>
          <w:color w:val="C0392B"/>
          <w:sz w:val="19"/>
          <w:szCs w:val="19"/>
        </w:rPr>
        <w:t xml:space="preserve">frontend/src/</w:t>
      </w:r>
    </w:p>
    <w:p>
      <w:pPr>
        <w:shd w:fill="F0F0F0" w:val="clear"/>
        <w:spacing w:before="30" w:after="30"/>
        <w:ind w:left="360"/>
      </w:pPr>
      <w:r>
        <w:rPr>
          <w:rFonts w:ascii="Courier New" w:cs="Courier New" w:eastAsia="Courier New" w:hAnsi="Courier New"/>
          <w:color w:val="C0392B"/>
          <w:sz w:val="19"/>
          <w:szCs w:val="19"/>
        </w:rPr>
        <w:t xml:space="preserve">  pages/admin/</w:t>
      </w:r>
    </w:p>
    <w:p>
      <w:pPr>
        <w:shd w:fill="F0F0F0" w:val="clear"/>
        <w:spacing w:before="30" w:after="30"/>
        <w:ind w:left="360"/>
      </w:pPr>
      <w:r>
        <w:rPr>
          <w:rFonts w:ascii="Courier New" w:cs="Courier New" w:eastAsia="Courier New" w:hAnsi="Courier New"/>
          <w:color w:val="C0392B"/>
          <w:sz w:val="19"/>
          <w:szCs w:val="19"/>
        </w:rPr>
        <w:t xml:space="preserve">    AdminLayout.tsx          ← Layout commun (sidebar, header)</w:t>
      </w:r>
    </w:p>
    <w:p>
      <w:pPr>
        <w:shd w:fill="F0F0F0" w:val="clear"/>
        <w:spacing w:before="30" w:after="30"/>
        <w:ind w:left="360"/>
      </w:pPr>
      <w:r>
        <w:rPr>
          <w:rFonts w:ascii="Courier New" w:cs="Courier New" w:eastAsia="Courier New" w:hAnsi="Courier New"/>
          <w:color w:val="C0392B"/>
          <w:sz w:val="19"/>
          <w:szCs w:val="19"/>
        </w:rPr>
        <w:t xml:space="preserve">    DashboardAdmin.tsx        ← Page statistiques globales</w:t>
      </w:r>
    </w:p>
    <w:p>
      <w:pPr>
        <w:shd w:fill="F0F0F0" w:val="clear"/>
        <w:spacing w:before="30" w:after="30"/>
        <w:ind w:left="360"/>
      </w:pPr>
      <w:r>
        <w:rPr>
          <w:rFonts w:ascii="Courier New" w:cs="Courier New" w:eastAsia="Courier New" w:hAnsi="Courier New"/>
          <w:color w:val="C0392B"/>
          <w:sz w:val="19"/>
          <w:szCs w:val="19"/>
        </w:rPr>
        <w:t xml:space="preserve">    UtilisateursPage.tsx      ← Liste + recherche + filtres</w:t>
      </w:r>
    </w:p>
    <w:p>
      <w:pPr>
        <w:shd w:fill="F0F0F0" w:val="clear"/>
        <w:spacing w:before="30" w:after="30"/>
        <w:ind w:left="360"/>
      </w:pPr>
      <w:r>
        <w:rPr>
          <w:rFonts w:ascii="Courier New" w:cs="Courier New" w:eastAsia="Courier New" w:hAnsi="Courier New"/>
          <w:color w:val="C0392B"/>
          <w:sz w:val="19"/>
          <w:szCs w:val="19"/>
        </w:rPr>
        <w:t xml:space="preserve">    UtilisateurDetail.tsx     ← Fiche détail + onglets</w:t>
      </w:r>
    </w:p>
    <w:p>
      <w:pPr>
        <w:shd w:fill="F0F0F0" w:val="clear"/>
        <w:spacing w:before="30" w:after="30"/>
        <w:ind w:left="360"/>
      </w:pPr>
      <w:r>
        <w:rPr>
          <w:rFonts w:ascii="Courier New" w:cs="Courier New" w:eastAsia="Courier New" w:hAnsi="Courier New"/>
          <w:color w:val="C0392B"/>
          <w:sz w:val="19"/>
          <w:szCs w:val="19"/>
        </w:rPr>
        <w:t xml:space="preserve">    MatricePermissions.tsx    ← La matrice dynamique (coeur du système)</w:t>
      </w:r>
    </w:p>
    <w:p>
      <w:pPr>
        <w:shd w:fill="F0F0F0" w:val="clear"/>
        <w:spacing w:before="30" w:after="30"/>
        <w:ind w:left="360"/>
      </w:pPr>
      <w:r>
        <w:rPr>
          <w:rFonts w:ascii="Courier New" w:cs="Courier New" w:eastAsia="Courier New" w:hAnsi="Courier New"/>
          <w:color w:val="C0392B"/>
          <w:sz w:val="19"/>
          <w:szCs w:val="19"/>
        </w:rPr>
        <w:t xml:space="preserve">    RolesPage.tsx             ← Gestion des rôles</w:t>
      </w:r>
    </w:p>
    <w:p>
      <w:pPr>
        <w:shd w:fill="F0F0F0" w:val="clear"/>
        <w:spacing w:before="30" w:after="30"/>
        <w:ind w:left="360"/>
      </w:pPr>
      <w:r>
        <w:rPr>
          <w:rFonts w:ascii="Courier New" w:cs="Courier New" w:eastAsia="Courier New" w:hAnsi="Courier New"/>
          <w:color w:val="C0392B"/>
          <w:sz w:val="19"/>
          <w:szCs w:val="19"/>
        </w:rPr>
        <w:t xml:space="preserve">    SessionsPage.tsx          ← Sessions actives</w:t>
      </w:r>
    </w:p>
    <w:p>
      <w:pPr>
        <w:shd w:fill="F0F0F0" w:val="clear"/>
        <w:spacing w:before="30" w:after="30"/>
        <w:ind w:left="360"/>
      </w:pPr>
      <w:r>
        <w:rPr>
          <w:rFonts w:ascii="Courier New" w:cs="Courier New" w:eastAsia="Courier New" w:hAnsi="Courier New"/>
          <w:color w:val="C0392B"/>
          <w:sz w:val="19"/>
          <w:szCs w:val="19"/>
        </w:rPr>
        <w:t xml:space="preserve">    AuditPage.tsx             ← Journal des actions</w:t>
      </w:r>
    </w:p>
    <w:p>
      <w:pPr>
        <w:shd w:fill="F0F0F0" w:val="clear"/>
        <w:spacing w:before="30" w:after="30"/>
        <w:ind w:left="360"/>
      </w:pPr>
      <w:r>
        <w:rPr>
          <w:rFonts w:ascii="Courier New" w:cs="Courier New" w:eastAsia="Courier New" w:hAnsi="Courier New"/>
          <w:color w:val="C0392B"/>
          <w:sz w:val="19"/>
          <w:szCs w:val="19"/>
        </w:rPr>
        <w:t xml:space="preserve">  components/admin/</w:t>
      </w:r>
    </w:p>
    <w:p>
      <w:pPr>
        <w:shd w:fill="F0F0F0" w:val="clear"/>
        <w:spacing w:before="30" w:after="30"/>
        <w:ind w:left="360"/>
      </w:pPr>
      <w:r>
        <w:rPr>
          <w:rFonts w:ascii="Courier New" w:cs="Courier New" w:eastAsia="Courier New" w:hAnsi="Courier New"/>
          <w:color w:val="C0392B"/>
          <w:sz w:val="19"/>
          <w:szCs w:val="19"/>
        </w:rPr>
        <w:t xml:space="preserve">    PermissionBadge.tsx       ← Badge ON/OFF cliquable</w:t>
      </w:r>
    </w:p>
    <w:p>
      <w:pPr>
        <w:shd w:fill="F0F0F0" w:val="clear"/>
        <w:spacing w:before="30" w:after="30"/>
        <w:ind w:left="360"/>
      </w:pPr>
      <w:r>
        <w:rPr>
          <w:rFonts w:ascii="Courier New" w:cs="Courier New" w:eastAsia="Courier New" w:hAnsi="Courier New"/>
          <w:color w:val="C0392B"/>
          <w:sz w:val="19"/>
          <w:szCs w:val="19"/>
        </w:rPr>
        <w:t xml:space="preserve">    UserStatusBadge.tsx       ← Actif / Verrouillé / Inactif</w:t>
      </w:r>
    </w:p>
    <w:p>
      <w:pPr>
        <w:shd w:fill="F0F0F0" w:val="clear"/>
        <w:spacing w:before="30" w:after="30"/>
        <w:ind w:left="360"/>
      </w:pPr>
      <w:r>
        <w:rPr>
          <w:rFonts w:ascii="Courier New" w:cs="Courier New" w:eastAsia="Courier New" w:hAnsi="Courier New"/>
          <w:color w:val="C0392B"/>
          <w:sz w:val="19"/>
          <w:szCs w:val="19"/>
        </w:rPr>
        <w:t xml:space="preserve">    SessionCard.tsx           ← Carte session avec action révoquer</w:t>
      </w:r>
    </w:p>
    <w:p>
      <w:pPr>
        <w:shd w:fill="F0F0F0" w:val="clear"/>
        <w:spacing w:before="30" w:after="30"/>
        <w:ind w:left="360"/>
      </w:pPr>
      <w:r>
        <w:rPr>
          <w:rFonts w:ascii="Courier New" w:cs="Courier New" w:eastAsia="Courier New" w:hAnsi="Courier New"/>
          <w:color w:val="C0392B"/>
          <w:sz w:val="19"/>
          <w:szCs w:val="19"/>
        </w:rPr>
        <w:t xml:space="preserve">    ModulePermissionGroup.tsx ← Groupe de permissions par module</w:t>
      </w:r>
    </w:p>
    <w:p>
      <w:pPr>
        <w:shd w:fill="F0F0F0" w:val="clear"/>
        <w:spacing w:before="30" w:after="30"/>
        <w:ind w:left="360"/>
      </w:pPr>
      <w:r>
        <w:rPr>
          <w:rFonts w:ascii="Courier New" w:cs="Courier New" w:eastAsia="Courier New" w:hAnsi="Courier New"/>
          <w:color w:val="C0392B"/>
          <w:sz w:val="19"/>
          <w:szCs w:val="19"/>
        </w:rPr>
        <w:t xml:space="preserve">  hooks/</w:t>
      </w:r>
    </w:p>
    <w:p>
      <w:pPr>
        <w:shd w:fill="F0F0F0" w:val="clear"/>
        <w:spacing w:before="30" w:after="30"/>
        <w:ind w:left="360"/>
      </w:pPr>
      <w:r>
        <w:rPr>
          <w:rFonts w:ascii="Courier New" w:cs="Courier New" w:eastAsia="Courier New" w:hAnsi="Courier New"/>
          <w:color w:val="C0392B"/>
          <w:sz w:val="19"/>
          <w:szCs w:val="19"/>
        </w:rPr>
        <w:t xml:space="preserve">    usePermissions.ts         ← Hook global de vérification</w:t>
      </w:r>
    </w:p>
    <w:p>
      <w:pPr>
        <w:shd w:fill="F0F0F0" w:val="clear"/>
        <w:spacing w:before="30" w:after="30"/>
        <w:ind w:left="360"/>
      </w:pPr>
      <w:r>
        <w:rPr>
          <w:rFonts w:ascii="Courier New" w:cs="Courier New" w:eastAsia="Courier New" w:hAnsi="Courier New"/>
          <w:color w:val="C0392B"/>
          <w:sz w:val="19"/>
          <w:szCs w:val="19"/>
        </w:rPr>
        <w:t xml:space="preserve">    useMatrice.ts             ← Hook chargement matrice dynamique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2.2 Le hook usePermissions — pièce centrale</w:t>
      </w:r>
    </w:p>
    <w:p>
      <w:pPr>
        <w:spacing w:before="60" w:after="60"/>
      </w:pPr>
      <w:r>
        <w:rPr>
          <w:rFonts w:ascii="Arial" w:cs="Arial" w:eastAsia="Arial" w:hAnsi="Arial"/>
          <w:sz w:val="22"/>
          <w:szCs w:val="22"/>
        </w:rPr>
        <w:t xml:space="preserve">Ce hook est chargé une seule fois au login. Il expose la fonction hasPermission() utilisée par tous les composants de l'application.</w:t>
      </w:r>
    </w:p>
    <w:p>
      <w:pPr>
        <w:spacing w:before="80" w:after="80"/>
      </w:pPr>
      <w:r>
        <w:t xml:space="preserve"/>
      </w:r>
    </w:p>
    <w:p>
      <w:pPr>
        <w:shd w:fill="F0F0F0" w:val="clear"/>
        <w:spacing w:before="30" w:after="30"/>
        <w:ind w:left="360"/>
      </w:pPr>
      <w:r>
        <w:rPr>
          <w:rFonts w:ascii="Courier New" w:cs="Courier New" w:eastAsia="Courier New" w:hAnsi="Courier New"/>
          <w:color w:val="C0392B"/>
          <w:sz w:val="19"/>
          <w:szCs w:val="19"/>
        </w:rPr>
        <w:t xml:space="preserve">// hooks/usePermissions.ts</w:t>
      </w:r>
    </w:p>
    <w:p>
      <w:pPr>
        <w:shd w:fill="F0F0F0" w:val="clear"/>
        <w:spacing w:before="30" w:after="30"/>
        <w:ind w:left="360"/>
      </w:pPr>
      <w:r>
        <w:rPr>
          <w:rFonts w:ascii="Courier New" w:cs="Courier New" w:eastAsia="Courier New" w:hAnsi="Courier New"/>
          <w:color w:val="C0392B"/>
          <w:sz w:val="19"/>
          <w:szCs w:val="19"/>
        </w:rPr>
        <w:t xml:space="preserve">const usePermissions = () =&gt; {</w:t>
      </w:r>
    </w:p>
    <w:p>
      <w:pPr>
        <w:shd w:fill="F0F0F0" w:val="clear"/>
        <w:spacing w:before="30" w:after="30"/>
        <w:ind w:left="360"/>
      </w:pPr>
      <w:r>
        <w:rPr>
          <w:rFonts w:ascii="Courier New" w:cs="Courier New" w:eastAsia="Courier New" w:hAnsi="Courier New"/>
          <w:color w:val="C0392B"/>
          <w:sz w:val="19"/>
          <w:szCs w:val="19"/>
        </w:rPr>
        <w:t xml:space="preserve">  const permissions = useAuthStore(s =&gt; s.user?.permissions ?? []);</w:t>
      </w:r>
    </w:p>
    <w:p>
      <w:pPr>
        <w:shd w:fill="F0F0F0" w:val="clear"/>
        <w:spacing w:before="30" w:after="30"/>
        <w:ind w:left="360"/>
      </w:pPr>
      <w:r>
        <w:rPr>
          <w:rFonts w:ascii="Courier New" w:cs="Courier New" w:eastAsia="Courier New" w:hAnsi="Courier New"/>
          <w:color w:val="C0392B"/>
          <w:sz w:val="19"/>
          <w:szCs w:val="19"/>
        </w:rPr>
        <w:t xml:space="preserve">  const hasPermission = (code: string) =&gt; permissions.includes(code);</w:t>
      </w:r>
    </w:p>
    <w:p>
      <w:pPr>
        <w:shd w:fill="F0F0F0" w:val="clear"/>
        <w:spacing w:before="30" w:after="30"/>
        <w:ind w:left="360"/>
      </w:pPr>
      <w:r>
        <w:rPr>
          <w:rFonts w:ascii="Courier New" w:cs="Courier New" w:eastAsia="Courier New" w:hAnsi="Courier New"/>
          <w:color w:val="C0392B"/>
          <w:sz w:val="19"/>
          <w:szCs w:val="19"/>
        </w:rPr>
        <w:t xml:space="preserve">  return { hasPermission, permissions };</w:t>
      </w:r>
    </w:p>
    <w:p>
      <w:pPr>
        <w:shd w:fill="F0F0F0" w:val="clear"/>
        <w:spacing w:before="30" w:after="30"/>
        <w:ind w:left="360"/>
      </w:pPr>
      <w:r>
        <w:rPr>
          <w:rFonts w:ascii="Courier New" w:cs="Courier New" w:eastAsia="Courier New" w:hAnsi="Courier New"/>
          <w:color w:val="C0392B"/>
          <w:sz w:val="19"/>
          <w:szCs w:val="19"/>
        </w:rPr>
        <w:t xml:space="preserve">};</w:t>
      </w:r>
    </w:p>
    <w:p>
      <w:pPr>
        <w:spacing w:before="80" w:after="80"/>
      </w:pPr>
      <w:r>
        <w:t xml:space="preserve"/>
      </w:r>
    </w:p>
    <w:p>
      <w:pPr>
        <w:pStyle w:val="Heading1"/>
        <w:pBdr>
          <w:bottom w:val="single" w:color="2E75B6" w:sz="8" w:space="4"/>
        </w:pBdr>
        <w:spacing w:before="360" w:after="180"/>
      </w:pPr>
      <w:r>
        <w:rPr>
          <w:rFonts w:ascii="Arial" w:cs="Arial" w:eastAsia="Arial" w:hAnsi="Arial"/>
          <w:b/>
          <w:bCs/>
          <w:color w:val="1F4E79"/>
          <w:sz w:val="32"/>
          <w:szCs w:val="32"/>
        </w:rPr>
        <w:t xml:space="preserve">3. La matrice des permissions — fonctionnement</w:t>
      </w:r>
    </w:p>
    <w:p>
      <w:pPr>
        <w:pStyle w:val="Heading2"/>
        <w:spacing w:before="240" w:after="120"/>
      </w:pPr>
      <w:r>
        <w:rPr>
          <w:rFonts w:ascii="Arial" w:cs="Arial" w:eastAsia="Arial" w:hAnsi="Arial"/>
          <w:b/>
          <w:bCs/>
          <w:color w:val="2E75B6"/>
          <w:sz w:val="26"/>
          <w:szCs w:val="26"/>
        </w:rPr>
        <w:t xml:space="preserve">3.1 Principe d'auto-découverte</w:t>
      </w:r>
    </w:p>
    <w:p>
      <w:pPr>
        <w:spacing w:before="60" w:after="60"/>
      </w:pPr>
      <w:r>
        <w:rPr>
          <w:rFonts w:ascii="Arial" w:cs="Arial" w:eastAsia="Arial" w:hAnsi="Arial"/>
          <w:sz w:val="22"/>
          <w:szCs w:val="22"/>
        </w:rPr>
        <w:t xml:space="preserve">La matrice ne contient aucune liste codée en dur. Elle interroge l'API qui lit la table permissions en base. Quand un développeur insère de nouvelles permissions pour un nouveau module, elles apparaissent automatiquement dans la matrice sans aucune modification du code frontend.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PRINCIPE</w:t>
            </w:r>
          </w:p>
        </w:tc>
        <w:tc>
          <w:tcPr>
            <w:tcW w:type="dxa" w:w="79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40"/>
            </w:tcMar>
          </w:tcPr>
          <w:p>
            <w:r>
              <w:rPr>
                <w:rFonts w:ascii="Arial" w:cs="Arial" w:eastAsia="Arial" w:hAnsi="Arial"/>
                <w:i/>
                <w:iCs/>
                <w:sz w:val="20"/>
                <w:szCs w:val="20"/>
              </w:rPr>
              <w:t xml:space="preserve">Nouvelles permissions en base → nouvelle colonne dans la matrice. Zéro modification frontend nécessaire.</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3.2 Flux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rPr>
          <w:tblHeader/>
        </w:trPr>
        <w:tc>
          <w:tcPr>
            <w:tcW w:type="dxa" w:w="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Étape</w:t>
            </w:r>
          </w:p>
        </w:tc>
        <w:tc>
          <w:tcPr>
            <w:tcW w:type="dxa" w:w="4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Chargement de la page matrice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Composant MatricePermissions.tsx</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 /admin/permissions → liste complète groupée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 → table permissions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/admin/users → liste des utilisateurs actifs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 → table utilisateurs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 /admin/matrice → valeurs 0/1 par user×perm</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 → vue v_matrice_autorisation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Rendu : colonnes = permissions, lignes = users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state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Clic sur une cellule → PATCH /admin/matrice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 → table matrice_autorisation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Mise à jour locale du state (pas de rechargement)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Optimistic update</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3.3 Groupement par module</w:t>
      </w:r>
    </w:p>
    <w:p>
      <w:pPr>
        <w:spacing w:before="60" w:after="60"/>
      </w:pPr>
      <w:r>
        <w:rPr>
          <w:rFonts w:ascii="Arial" w:cs="Arial" w:eastAsia="Arial" w:hAnsi="Arial"/>
          <w:sz w:val="22"/>
          <w:szCs w:val="22"/>
        </w:rPr>
        <w:t xml:space="preserve">Les permissions sont groupées par Categorie et Nom_module (champs de la table permissions). L'en-tête de la matrice affiche le nom du module, et les colonnes en dessous sont les actions disponibles (READ, WRITE, DELETE...).</w:t>
      </w:r>
    </w:p>
    <w:p>
      <w:pPr>
        <w:spacing w:before="80" w:after="80"/>
      </w:pPr>
      <w:r>
        <w:t xml:space="preserve"/>
      </w:r>
    </w:p>
    <w:p>
      <w:pPr>
        <w:spacing w:before="60" w:after="60"/>
      </w:pPr>
      <w:r>
        <w:rPr>
          <w:rFonts w:ascii="Arial" w:cs="Arial" w:eastAsia="Arial" w:hAnsi="Arial"/>
          <w:sz w:val="22"/>
          <w:szCs w:val="22"/>
        </w:rPr>
        <w:t xml:space="preserve">Exemple visuel de l'en-tête de la matrice :</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400"/>
        <w:gridCol w:w="1130"/>
        <w:gridCol w:w="1130"/>
        <w:gridCol w:w="1130"/>
        <w:gridCol w:w="1130"/>
        <w:gridCol w:w="1130"/>
        <w:gridCol w:w="1130"/>
        <w:gridCol w:w="1130"/>
      </w:tblGrid>
      <w:tr>
        <w:trPr>
          <w:tblHeader/>
        </w:trPr>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
            </w:r>
          </w:p>
        </w:tc>
        <w:tc>
          <w:tcPr>
            <w:tcW w:type="dxa" w:w="113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PRODUCTION</w:t>
            </w:r>
          </w:p>
        </w:tc>
        <w:tc>
          <w:tcPr>
            <w:tcW w:type="dxa" w:w="113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
            </w:r>
          </w:p>
        </w:tc>
        <w:tc>
          <w:tcPr>
            <w:tcW w:type="dxa" w:w="113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
            </w:r>
          </w:p>
        </w:tc>
        <w:tc>
          <w:tcPr>
            <w:tcW w:type="dxa" w:w="113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RH</w:t>
            </w:r>
          </w:p>
        </w:tc>
        <w:tc>
          <w:tcPr>
            <w:tcW w:type="dxa" w:w="113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
            </w:r>
          </w:p>
        </w:tc>
        <w:tc>
          <w:tcPr>
            <w:tcW w:type="dxa" w:w="113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MAINTENANCE</w:t>
            </w:r>
          </w:p>
        </w:tc>
        <w:tc>
          <w:tcPr>
            <w:tcW w:type="dxa" w:w="113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1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Commandes READ</w:t>
            </w:r>
          </w:p>
        </w:tc>
        <w:tc>
          <w:tcPr>
            <w:tcW w:type="dxa" w:w="11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Commandes WRITE</w:t>
            </w:r>
          </w:p>
        </w:tc>
        <w:tc>
          <w:tcPr>
            <w:tcW w:type="dxa" w:w="11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Commandes DELETE</w:t>
            </w:r>
          </w:p>
        </w:tc>
        <w:tc>
          <w:tcPr>
            <w:tcW w:type="dxa" w:w="11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Personnel READ</w:t>
            </w:r>
          </w:p>
        </w:tc>
        <w:tc>
          <w:tcPr>
            <w:tcW w:type="dxa" w:w="11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Personnel WRITE</w:t>
            </w:r>
          </w:p>
        </w:tc>
        <w:tc>
          <w:tcPr>
            <w:tcW w:type="dxa" w:w="11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Machines READ</w:t>
            </w:r>
          </w:p>
        </w:tc>
        <w:tc>
          <w:tcPr>
            <w:tcW w:type="dxa" w:w="11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Machines WRITE</w:t>
            </w:r>
          </w:p>
        </w:tc>
      </w:tr>
    </w:tbl>
    <w:p>
      <w:pPr>
        <w:spacing w:before="80" w:after="80"/>
      </w:pPr>
      <w:r>
        <w:t xml:space="preserve"/>
      </w:r>
    </w:p>
    <w:p>
      <w:pPr>
        <w:pStyle w:val="Heading1"/>
        <w:pBdr>
          <w:bottom w:val="single" w:color="2E75B6" w:sz="8" w:space="4"/>
        </w:pBdr>
        <w:spacing w:before="360" w:after="180"/>
      </w:pPr>
      <w:r>
        <w:rPr>
          <w:rFonts w:ascii="Arial" w:cs="Arial" w:eastAsia="Arial" w:hAnsi="Arial"/>
          <w:b/>
          <w:bCs/>
          <w:color w:val="1F4E79"/>
          <w:sz w:val="32"/>
          <w:szCs w:val="32"/>
        </w:rPr>
        <w:t xml:space="preserve">4. Plan d'implémentation — Phases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220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PHASE 1</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00"/>
            </w:tcMar>
          </w:tcPr>
          <w:p>
            <w:r>
              <w:rPr>
                <w:rFonts w:ascii="Arial" w:cs="Arial" w:eastAsia="Arial" w:hAnsi="Arial"/>
                <w:b/>
                <w:bCs/>
                <w:color w:val="1F4E79"/>
                <w:sz w:val="24"/>
                <w:szCs w:val="24"/>
              </w:rPr>
              <w:t xml:space="preserve">Fondations — Base de données &amp; API matrice</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00"/>
              <w:bottom w:type="dxa" w:w="100"/>
              <w:right w:type="dxa" w:w="120"/>
            </w:tcMar>
          </w:tcPr>
          <w:p>
            <w:pPr>
              <w:jc w:val="right"/>
            </w:pPr>
            <w:r>
              <w:rPr>
                <w:rFonts w:ascii="Arial" w:cs="Arial" w:eastAsia="Arial" w:hAnsi="Arial"/>
                <w:i/>
                <w:iCs/>
                <w:color w:val="666666"/>
                <w:sz w:val="20"/>
                <w:szCs w:val="20"/>
              </w:rPr>
              <w:t xml:space="preserve">Semaine 1</w:t>
            </w:r>
          </w:p>
        </w:tc>
      </w:tr>
    </w:tbl>
    <w:p>
      <w:pPr>
        <w:spacing w:before="80" w:after="80"/>
      </w:pPr>
      <w:r>
        <w:t xml:space="preserve"/>
      </w:r>
    </w:p>
    <w:p>
      <w:pPr>
        <w:pStyle w:val="Heading3"/>
        <w:spacing w:before="180" w:after="80"/>
      </w:pPr>
      <w:r>
        <w:rPr>
          <w:rFonts w:ascii="Arial" w:cs="Arial" w:eastAsia="Arial" w:hAnsi="Arial"/>
          <w:b/>
          <w:bCs/>
          <w:color w:val="1F4E79"/>
          <w:sz w:val="24"/>
          <w:szCs w:val="24"/>
        </w:rPr>
        <w:t xml:space="preserve">4.1 Tâches base de données</w:t>
      </w:r>
    </w:p>
    <w:p>
      <w:pPr>
        <w:pStyle w:val="ListParagraph"/>
        <w:numPr>
          <w:ilvl w:val="0"/>
          <w:numId w:val="3"/>
        </w:numPr>
        <w:spacing w:before="40" w:after="40"/>
      </w:pPr>
      <w:r>
        <w:rPr>
          <w:rFonts w:ascii="Arial" w:cs="Arial" w:eastAsia="Arial" w:hAnsi="Arial"/>
          <w:sz w:val="22"/>
          <w:szCs w:val="22"/>
        </w:rPr>
        <w:t xml:space="preserve">Exécuter migration_permissions.sql sur la base de données</w:t>
      </w:r>
    </w:p>
    <w:p>
      <w:pPr>
        <w:pStyle w:val="ListParagraph"/>
        <w:numPr>
          <w:ilvl w:val="0"/>
          <w:numId w:val="3"/>
        </w:numPr>
        <w:spacing w:before="40" w:after="40"/>
      </w:pPr>
      <w:r>
        <w:rPr>
          <w:rFonts w:ascii="Arial" w:cs="Arial" w:eastAsia="Arial" w:hAnsi="Arial"/>
          <w:sz w:val="22"/>
          <w:szCs w:val="22"/>
        </w:rPr>
        <w:t xml:space="preserve">Vérifier que toutes les permissions sont insérées (SELECT COUNT(*) FROM permissions)</w:t>
      </w:r>
    </w:p>
    <w:p>
      <w:pPr>
        <w:pStyle w:val="ListParagraph"/>
        <w:numPr>
          <w:ilvl w:val="0"/>
          <w:numId w:val="3"/>
        </w:numPr>
        <w:spacing w:before="40" w:after="40"/>
      </w:pPr>
      <w:r>
        <w:rPr>
          <w:rFonts w:ascii="Arial" w:cs="Arial" w:eastAsia="Arial" w:hAnsi="Arial"/>
          <w:sz w:val="22"/>
          <w:szCs w:val="22"/>
        </w:rPr>
        <w:t xml:space="preserve">Vérifier la vue v_matrice_autorisation (SELECT * FROM v_matrice_autorisation LIMIT 10)</w:t>
      </w:r>
    </w:p>
    <w:p>
      <w:pPr>
        <w:pStyle w:val="ListParagraph"/>
        <w:numPr>
          <w:ilvl w:val="0"/>
          <w:numId w:val="3"/>
        </w:numPr>
        <w:spacing w:before="40" w:after="40"/>
      </w:pPr>
      <w:r>
        <w:rPr>
          <w:rFonts w:ascii="Arial" w:cs="Arial" w:eastAsia="Arial" w:hAnsi="Arial"/>
          <w:sz w:val="22"/>
          <w:szCs w:val="22"/>
        </w:rPr>
        <w:t xml:space="preserve">Vérifier la vue v_modules_permissions</w:t>
      </w:r>
    </w:p>
    <w:p>
      <w:pPr>
        <w:spacing w:before="80" w:after="80"/>
      </w:pPr>
      <w:r>
        <w:t xml:space="preserve"/>
      </w:r>
    </w:p>
    <w:p>
      <w:pPr>
        <w:pStyle w:val="Heading3"/>
        <w:spacing w:before="180" w:after="80"/>
      </w:pPr>
      <w:r>
        <w:rPr>
          <w:rFonts w:ascii="Arial" w:cs="Arial" w:eastAsia="Arial" w:hAnsi="Arial"/>
          <w:b/>
          <w:bCs/>
          <w:color w:val="1F4E79"/>
          <w:sz w:val="24"/>
          <w:szCs w:val="24"/>
        </w:rPr>
        <w:t xml:space="preserve">4.2 Tâches backend — Nouvel endpoint matrice</w:t>
      </w:r>
    </w:p>
    <w:p>
      <w:pPr>
        <w:spacing w:before="60" w:after="60"/>
      </w:pPr>
      <w:r>
        <w:rPr>
          <w:rFonts w:ascii="Arial" w:cs="Arial" w:eastAsia="Arial" w:hAnsi="Arial"/>
          <w:sz w:val="22"/>
          <w:szCs w:val="22"/>
        </w:rPr>
        <w:t xml:space="preserve">Ajouter 2 endpoints dans le controller admin existant :</w:t>
      </w:r>
    </w:p>
    <w:p>
      <w:pPr>
        <w:shd w:fill="F0F0F0" w:val="clear"/>
        <w:spacing w:before="30" w:after="30"/>
        <w:ind w:left="360"/>
      </w:pPr>
      <w:r>
        <w:rPr>
          <w:rFonts w:ascii="Courier New" w:cs="Courier New" w:eastAsia="Courier New" w:hAnsi="Courier New"/>
          <w:color w:val="C0392B"/>
          <w:sz w:val="19"/>
          <w:szCs w:val="19"/>
        </w:rPr>
        <w:t xml:space="preserve">GET  /api/admin/matrice   → retourne toute la matrice (users × permissions × valeurs)</w:t>
      </w:r>
    </w:p>
    <w:p>
      <w:pPr>
        <w:shd w:fill="F0F0F0" w:val="clear"/>
        <w:spacing w:before="30" w:after="30"/>
        <w:ind w:left="360"/>
      </w:pPr>
      <w:r>
        <w:rPr>
          <w:rFonts w:ascii="Courier New" w:cs="Courier New" w:eastAsia="Courier New" w:hAnsi="Courier New"/>
          <w:color w:val="C0392B"/>
          <w:sz w:val="19"/>
          <w:szCs w:val="19"/>
        </w:rPr>
        <w:t xml:space="preserve">PATCH /api/admin/matrice  → { userId, permissionId, valeur: 0|1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w:t>
            </w:r>
          </w:p>
        </w:tc>
        <w:tc>
          <w:tcPr>
            <w:tcW w:type="dxa" w:w="79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40"/>
            </w:tcMar>
          </w:tcPr>
          <w:p>
            <w:r>
              <w:rPr>
                <w:rFonts w:ascii="Arial" w:cs="Arial" w:eastAsia="Arial" w:hAnsi="Arial"/>
                <w:i/>
                <w:iCs/>
                <w:sz w:val="20"/>
                <w:szCs w:val="20"/>
              </w:rPr>
              <w:t xml:space="preserve">Les endpoints /admin/users, /admin/permissions, /admin/roles, /admin/sessions et /admin/audit sont déjà implémentés et fonctionnels. Ne pas les modifier.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2200"/>
      </w:tblGrid>
      <w:tr>
        <w:tc>
          <w:tcPr>
            <w:tcW w:type="dxa" w:w="800"/>
            <w:tcBorders>
              <w:top w:val="single" w:color="CCCCCC" w:sz="1"/>
              <w:left w:val="single" w:color="CCCCCC" w:sz="1"/>
              <w:bottom w:val="single" w:color="CCCCCC" w:sz="1"/>
              <w:right w:val="single" w:color="CCCCCC" w:sz="1"/>
            </w:tcBorders>
            <w:shd w:fill="375623"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PHASE 2</w:t>
            </w:r>
          </w:p>
        </w:tc>
        <w:tc>
          <w:tcPr>
            <w:tcW w:type="dxa" w:w="6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00"/>
            </w:tcMar>
          </w:tcPr>
          <w:p>
            <w:r>
              <w:rPr>
                <w:rFonts w:ascii="Arial" w:cs="Arial" w:eastAsia="Arial" w:hAnsi="Arial"/>
                <w:b/>
                <w:bCs/>
                <w:color w:val="1F4E79"/>
                <w:sz w:val="24"/>
                <w:szCs w:val="24"/>
              </w:rPr>
              <w:t xml:space="preserve">Layout &amp; Navigation Admin</w:t>
            </w:r>
          </w:p>
        </w:tc>
        <w:tc>
          <w:tcPr>
            <w:tcW w:type="dxa" w:w="2200"/>
            <w:tcBorders>
              <w:top w:val="single" w:color="CCCCCC" w:sz="1"/>
              <w:left w:val="single" w:color="CCCCCC" w:sz="1"/>
              <w:bottom w:val="single" w:color="CCCCCC" w:sz="1"/>
              <w:right w:val="single" w:color="CCCCCC" w:sz="1"/>
            </w:tcBorders>
            <w:shd w:fill="E2EFDA" w:val="clear"/>
            <w:tcMar>
              <w:top w:type="dxa" w:w="100"/>
              <w:left w:type="dxa" w:w="100"/>
              <w:bottom w:type="dxa" w:w="100"/>
              <w:right w:type="dxa" w:w="120"/>
            </w:tcMar>
          </w:tcPr>
          <w:p>
            <w:pPr>
              <w:jc w:val="right"/>
            </w:pPr>
            <w:r>
              <w:rPr>
                <w:rFonts w:ascii="Arial" w:cs="Arial" w:eastAsia="Arial" w:hAnsi="Arial"/>
                <w:i/>
                <w:iCs/>
                <w:color w:val="666666"/>
                <w:sz w:val="20"/>
                <w:szCs w:val="20"/>
              </w:rPr>
              <w:t xml:space="preserve">Semaine 1-2</w:t>
            </w:r>
          </w:p>
        </w:tc>
      </w:tr>
    </w:tbl>
    <w:p>
      <w:pPr>
        <w:spacing w:before="80" w:after="80"/>
      </w:pPr>
      <w:r>
        <w:t xml:space="preserve"/>
      </w:r>
    </w:p>
    <w:p>
      <w:pPr>
        <w:pStyle w:val="Heading3"/>
        <w:spacing w:before="180" w:after="80"/>
      </w:pPr>
      <w:r>
        <w:rPr>
          <w:rFonts w:ascii="Arial" w:cs="Arial" w:eastAsia="Arial" w:hAnsi="Arial"/>
          <w:b/>
          <w:bCs/>
          <w:color w:val="1F4E79"/>
          <w:sz w:val="24"/>
          <w:szCs w:val="24"/>
        </w:rPr>
        <w:t xml:space="preserve">4.3 AdminLayout.tsx</w:t>
      </w:r>
    </w:p>
    <w:p>
      <w:pPr>
        <w:spacing w:before="60" w:after="60"/>
      </w:pPr>
      <w:r>
        <w:rPr>
          <w:rFonts w:ascii="Arial" w:cs="Arial" w:eastAsia="Arial" w:hAnsi="Arial"/>
          <w:sz w:val="22"/>
          <w:szCs w:val="22"/>
        </w:rPr>
        <w:t xml:space="preserve">Créer le layout partagé par toutes les pages admin. Il contient la sidebar de navigation et le header. Ce composant vérifie en premier lieu que l'utilisateur possède la permission ADMIN_ACCESS. Sans elle, redirection immédiate.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Élément sidebar</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Permission requise</w:t>
            </w:r>
          </w:p>
        </w:tc>
        <w:tc>
          <w:tcPr>
            <w:tcW w:type="dxa" w:w="3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Route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ADMIN_DASHBOARD_READ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Utilisateurs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ADMIN_USERS_READ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/admin/utilisateurs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Matrice permissions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ADMIN_PERMISSIONS_READ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/admin/matrice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Rôles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ADMIN_ROLES_READ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/admin/roles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Sessions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SESSION_MANAGE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/admin/sessions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Audit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AUDIT_READ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/admin/audit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2200"/>
      </w:tblGrid>
      <w:tr>
        <w:tc>
          <w:tcPr>
            <w:tcW w:type="dxa" w:w="800"/>
            <w:tcBorders>
              <w:top w:val="single" w:color="CCCCCC" w:sz="1"/>
              <w:left w:val="single" w:color="CCCCCC" w:sz="1"/>
              <w:bottom w:val="single" w:color="CCCCCC" w:sz="1"/>
              <w:right w:val="single" w:color="CCCCCC" w:sz="1"/>
            </w:tcBorders>
            <w:shd w:fill="C55A11"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PHASE 3</w:t>
            </w:r>
          </w:p>
        </w:tc>
        <w:tc>
          <w:tcPr>
            <w:tcW w:type="dxa" w:w="6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00"/>
            </w:tcMar>
          </w:tcPr>
          <w:p>
            <w:r>
              <w:rPr>
                <w:rFonts w:ascii="Arial" w:cs="Arial" w:eastAsia="Arial" w:hAnsi="Arial"/>
                <w:b/>
                <w:bCs/>
                <w:color w:val="1F4E79"/>
                <w:sz w:val="24"/>
                <w:szCs w:val="24"/>
              </w:rPr>
              <w:t xml:space="preserve">Pages Utilisateurs &amp; Matrice</w:t>
            </w:r>
          </w:p>
        </w:tc>
        <w:tc>
          <w:tcPr>
            <w:tcW w:type="dxa" w:w="2200"/>
            <w:tcBorders>
              <w:top w:val="single" w:color="CCCCCC" w:sz="1"/>
              <w:left w:val="single" w:color="CCCCCC" w:sz="1"/>
              <w:bottom w:val="single" w:color="CCCCCC" w:sz="1"/>
              <w:right w:val="single" w:color="CCCCCC" w:sz="1"/>
            </w:tcBorders>
            <w:shd w:fill="FCE4D6" w:val="clear"/>
            <w:tcMar>
              <w:top w:type="dxa" w:w="100"/>
              <w:left w:type="dxa" w:w="100"/>
              <w:bottom w:type="dxa" w:w="100"/>
              <w:right w:type="dxa" w:w="120"/>
            </w:tcMar>
          </w:tcPr>
          <w:p>
            <w:pPr>
              <w:jc w:val="right"/>
            </w:pPr>
            <w:r>
              <w:rPr>
                <w:rFonts w:ascii="Arial" w:cs="Arial" w:eastAsia="Arial" w:hAnsi="Arial"/>
                <w:i/>
                <w:iCs/>
                <w:color w:val="666666"/>
                <w:sz w:val="20"/>
                <w:szCs w:val="20"/>
              </w:rPr>
              <w:t xml:space="preserve">Semaine 2-3</w:t>
            </w:r>
          </w:p>
        </w:tc>
      </w:tr>
    </w:tbl>
    <w:p>
      <w:pPr>
        <w:spacing w:before="80" w:after="80"/>
      </w:pPr>
      <w:r>
        <w:t xml:space="preserve"/>
      </w:r>
    </w:p>
    <w:p>
      <w:pPr>
        <w:pStyle w:val="Heading3"/>
        <w:spacing w:before="180" w:after="80"/>
      </w:pPr>
      <w:r>
        <w:rPr>
          <w:rFonts w:ascii="Arial" w:cs="Arial" w:eastAsia="Arial" w:hAnsi="Arial"/>
          <w:b/>
          <w:bCs/>
          <w:color w:val="1F4E79"/>
          <w:sz w:val="24"/>
          <w:szCs w:val="24"/>
        </w:rPr>
        <w:t xml:space="preserve">4.4 UtilisateursPage.tsx</w:t>
      </w:r>
    </w:p>
    <w:p>
      <w:pPr>
        <w:pStyle w:val="ListParagraph"/>
        <w:numPr>
          <w:ilvl w:val="0"/>
          <w:numId w:val="2"/>
        </w:numPr>
        <w:spacing w:before="40" w:after="40"/>
      </w:pPr>
      <w:r>
        <w:rPr>
          <w:rFonts w:ascii="Arial" w:cs="Arial" w:eastAsia="Arial" w:hAnsi="Arial"/>
          <w:sz w:val="22"/>
          <w:szCs w:val="22"/>
        </w:rPr>
        <w:t xml:space="preserve">Tableau paginé avec recherche (search), filtre statut, filtre date</w:t>
      </w:r>
    </w:p>
    <w:p>
      <w:pPr>
        <w:pStyle w:val="ListParagraph"/>
        <w:numPr>
          <w:ilvl w:val="0"/>
          <w:numId w:val="2"/>
        </w:numPr>
        <w:spacing w:before="40" w:after="40"/>
      </w:pPr>
      <w:r>
        <w:rPr>
          <w:rFonts w:ascii="Arial" w:cs="Arial" w:eastAsia="Arial" w:hAnsi="Arial"/>
          <w:sz w:val="22"/>
          <w:szCs w:val="22"/>
        </w:rPr>
        <w:t xml:space="preserve">Colonnes : Nom, Username, Email, Statut, Dernière connexion, Rôles, Actions</w:t>
      </w:r>
    </w:p>
    <w:p>
      <w:pPr>
        <w:pStyle w:val="ListParagraph"/>
        <w:numPr>
          <w:ilvl w:val="0"/>
          <w:numId w:val="2"/>
        </w:numPr>
        <w:spacing w:before="40" w:after="40"/>
      </w:pPr>
      <w:r>
        <w:rPr>
          <w:rFonts w:ascii="Arial" w:cs="Arial" w:eastAsia="Arial" w:hAnsi="Arial"/>
          <w:sz w:val="22"/>
          <w:szCs w:val="22"/>
        </w:rPr>
        <w:t xml:space="preserve">Actions par ligne : Voir détail, Modifier statut, Reset password, Supprimer</w:t>
      </w:r>
    </w:p>
    <w:p>
      <w:pPr>
        <w:pStyle w:val="ListParagraph"/>
        <w:numPr>
          <w:ilvl w:val="0"/>
          <w:numId w:val="2"/>
        </w:numPr>
        <w:spacing w:before="40" w:after="40"/>
      </w:pPr>
      <w:r>
        <w:rPr>
          <w:rFonts w:ascii="Arial" w:cs="Arial" w:eastAsia="Arial" w:hAnsi="Arial"/>
          <w:sz w:val="22"/>
          <w:szCs w:val="22"/>
        </w:rPr>
        <w:t xml:space="preserve">Bouton Créer utilisateur (si ADMIN_USERS_WRITE)</w:t>
      </w:r>
    </w:p>
    <w:p>
      <w:pPr>
        <w:spacing w:before="80" w:after="80"/>
      </w:pPr>
      <w:r>
        <w:t xml:space="preserve"/>
      </w:r>
    </w:p>
    <w:p>
      <w:pPr>
        <w:pStyle w:val="Heading3"/>
        <w:spacing w:before="180" w:after="80"/>
      </w:pPr>
      <w:r>
        <w:rPr>
          <w:rFonts w:ascii="Arial" w:cs="Arial" w:eastAsia="Arial" w:hAnsi="Arial"/>
          <w:b/>
          <w:bCs/>
          <w:color w:val="1F4E79"/>
          <w:sz w:val="24"/>
          <w:szCs w:val="24"/>
        </w:rPr>
        <w:t xml:space="preserve">4.5 UtilisateurDetail.tsx — 3 onglets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rPr>
          <w:tblHeader/>
        </w:trP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Onglet</w:t>
            </w:r>
          </w:p>
        </w:tc>
        <w:tc>
          <w:tcPr>
            <w:tcW w:type="dxa" w:w="4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Contenu</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Permission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Informations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Formulaire éditable : username, email, statut, verrouillage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ADMIN_USERS_WRITE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Permissions</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Mini-matrice pour cet utilisateur uniquement — toggle ON/OFF par permission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ADMIN_PERMISSIONS_WRITE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Sessions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Sessions actives de cet utilisateur avec bouton Révoquer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SESSION_MANAGE</w:t>
            </w:r>
          </w:p>
        </w:tc>
      </w:tr>
    </w:tbl>
    <w:p>
      <w:pPr>
        <w:spacing w:before="80" w:after="80"/>
      </w:pPr>
      <w:r>
        <w:t xml:space="preserve"/>
      </w:r>
    </w:p>
    <w:p>
      <w:pPr>
        <w:pStyle w:val="Heading3"/>
        <w:spacing w:before="180" w:after="80"/>
      </w:pPr>
      <w:r>
        <w:rPr>
          <w:rFonts w:ascii="Arial" w:cs="Arial" w:eastAsia="Arial" w:hAnsi="Arial"/>
          <w:b/>
          <w:bCs/>
          <w:color w:val="1F4E79"/>
          <w:sz w:val="24"/>
          <w:szCs w:val="24"/>
        </w:rPr>
        <w:t xml:space="preserve">4.6 MatricePermissions.tsx — Page principale</w:t>
      </w:r>
    </w:p>
    <w:p>
      <w:pPr>
        <w:pStyle w:val="ListParagraph"/>
        <w:numPr>
          <w:ilvl w:val="0"/>
          <w:numId w:val="2"/>
        </w:numPr>
        <w:spacing w:before="40" w:after="40"/>
      </w:pPr>
      <w:r>
        <w:rPr>
          <w:rFonts w:ascii="Arial" w:cs="Arial" w:eastAsia="Arial" w:hAnsi="Arial"/>
          <w:sz w:val="22"/>
          <w:szCs w:val="22"/>
        </w:rPr>
        <w:t xml:space="preserve">Chargement dynamique depuis /admin/permissions + /admin/matrice</w:t>
      </w:r>
    </w:p>
    <w:p>
      <w:pPr>
        <w:pStyle w:val="ListParagraph"/>
        <w:numPr>
          <w:ilvl w:val="0"/>
          <w:numId w:val="2"/>
        </w:numPr>
        <w:spacing w:before="40" w:after="40"/>
      </w:pPr>
      <w:r>
        <w:rPr>
          <w:rFonts w:ascii="Arial" w:cs="Arial" w:eastAsia="Arial" w:hAnsi="Arial"/>
          <w:sz w:val="22"/>
          <w:szCs w:val="22"/>
        </w:rPr>
        <w:t xml:space="preserve">En-tête : permissions groupées par Nom_module (colonnes fusionnées par catégorie)</w:t>
      </w:r>
    </w:p>
    <w:p>
      <w:pPr>
        <w:pStyle w:val="ListParagraph"/>
        <w:numPr>
          <w:ilvl w:val="0"/>
          <w:numId w:val="2"/>
        </w:numPr>
        <w:spacing w:before="40" w:after="40"/>
      </w:pPr>
      <w:r>
        <w:rPr>
          <w:rFonts w:ascii="Arial" w:cs="Arial" w:eastAsia="Arial" w:hAnsi="Arial"/>
          <w:sz w:val="22"/>
          <w:szCs w:val="22"/>
        </w:rPr>
        <w:t xml:space="preserve">Lignes : un utilisateur par ligne</w:t>
      </w:r>
    </w:p>
    <w:p>
      <w:pPr>
        <w:pStyle w:val="ListParagraph"/>
        <w:numPr>
          <w:ilvl w:val="0"/>
          <w:numId w:val="2"/>
        </w:numPr>
        <w:spacing w:before="40" w:after="40"/>
      </w:pPr>
      <w:r>
        <w:rPr>
          <w:rFonts w:ascii="Arial" w:cs="Arial" w:eastAsia="Arial" w:hAnsi="Arial"/>
          <w:sz w:val="22"/>
          <w:szCs w:val="22"/>
        </w:rPr>
        <w:t xml:space="preserve">Cellules : toggle cliquable ✅ / ❌ avec sauvegarde immédiate</w:t>
      </w:r>
    </w:p>
    <w:p>
      <w:pPr>
        <w:pStyle w:val="ListParagraph"/>
        <w:numPr>
          <w:ilvl w:val="0"/>
          <w:numId w:val="2"/>
        </w:numPr>
        <w:spacing w:before="40" w:after="40"/>
      </w:pPr>
      <w:r>
        <w:rPr>
          <w:rFonts w:ascii="Arial" w:cs="Arial" w:eastAsia="Arial" w:hAnsi="Arial"/>
          <w:sz w:val="22"/>
          <w:szCs w:val="22"/>
        </w:rPr>
        <w:t xml:space="preserve">Filtre par catégorie de module (PRODUCTION / RH / MAINTENANCE...)</w:t>
      </w:r>
    </w:p>
    <w:p>
      <w:pPr>
        <w:pStyle w:val="ListParagraph"/>
        <w:numPr>
          <w:ilvl w:val="0"/>
          <w:numId w:val="2"/>
        </w:numPr>
        <w:spacing w:before="40" w:after="40"/>
      </w:pPr>
      <w:r>
        <w:rPr>
          <w:rFonts w:ascii="Arial" w:cs="Arial" w:eastAsia="Arial" w:hAnsi="Arial"/>
          <w:sz w:val="22"/>
          <w:szCs w:val="22"/>
        </w:rPr>
        <w:t xml:space="preserve">Recherche utilisateur pour filtrer les lignes</w:t>
      </w:r>
    </w:p>
    <w:p>
      <w:pPr>
        <w:pStyle w:val="ListParagraph"/>
        <w:numPr>
          <w:ilvl w:val="0"/>
          <w:numId w:val="2"/>
        </w:numPr>
        <w:spacing w:before="40" w:after="40"/>
      </w:pPr>
      <w:r>
        <w:rPr>
          <w:rFonts w:ascii="Arial" w:cs="Arial" w:eastAsia="Arial" w:hAnsi="Arial"/>
          <w:sz w:val="22"/>
          <w:szCs w:val="22"/>
        </w:rPr>
        <w:t xml:space="preserve">Export de la matrice en CSV</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AUTO-UPDATE</w:t>
            </w:r>
          </w:p>
        </w:tc>
        <w:tc>
          <w:tcPr>
            <w:tcW w:type="dxa" w:w="79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40"/>
            </w:tcMar>
          </w:tcPr>
          <w:p>
            <w:r>
              <w:rPr>
                <w:rFonts w:ascii="Arial" w:cs="Arial" w:eastAsia="Arial" w:hAnsi="Arial"/>
                <w:i/>
                <w:iCs/>
                <w:sz w:val="20"/>
                <w:szCs w:val="20"/>
              </w:rPr>
              <w:t xml:space="preserve">Quand un nouveau module est ajouté en base, un simple rechargement de la page matrice affiche les nouvelles colonnes. Aucun code frontend à modifier.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2200"/>
      </w:tblGrid>
      <w:tr>
        <w:tc>
          <w:tcPr>
            <w:tcW w:type="dxa" w:w="800"/>
            <w:tcBorders>
              <w:top w:val="single" w:color="CCCCCC" w:sz="1"/>
              <w:left w:val="single" w:color="CCCCCC" w:sz="1"/>
              <w:bottom w:val="single" w:color="CCCCCC" w:sz="1"/>
              <w:right w:val="single" w:color="CCCCCC" w:sz="1"/>
            </w:tcBorders>
            <w:shd w:fill="4B1C6E"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PHASE 4</w:t>
            </w:r>
          </w:p>
        </w:tc>
        <w:tc>
          <w:tcPr>
            <w:tcW w:type="dxa" w:w="6360"/>
            <w:tcBorders>
              <w:top w:val="single" w:color="CCCCCC" w:sz="1"/>
              <w:left w:val="single" w:color="CCCCCC" w:sz="1"/>
              <w:bottom w:val="single" w:color="CCCCCC" w:sz="1"/>
              <w:right w:val="single" w:color="CCCCCC" w:sz="1"/>
            </w:tcBorders>
            <w:shd w:fill="EAE0F0" w:val="clear"/>
            <w:tcMar>
              <w:top w:type="dxa" w:w="100"/>
              <w:left w:type="dxa" w:w="160"/>
              <w:bottom w:type="dxa" w:w="100"/>
              <w:right w:type="dxa" w:w="100"/>
            </w:tcMar>
          </w:tcPr>
          <w:p>
            <w:r>
              <w:rPr>
                <w:rFonts w:ascii="Arial" w:cs="Arial" w:eastAsia="Arial" w:hAnsi="Arial"/>
                <w:b/>
                <w:bCs/>
                <w:color w:val="1F4E79"/>
                <w:sz w:val="24"/>
                <w:szCs w:val="24"/>
              </w:rPr>
              <w:t xml:space="preserve">Sessions &amp; Audit</w:t>
            </w:r>
          </w:p>
        </w:tc>
        <w:tc>
          <w:tcPr>
            <w:tcW w:type="dxa" w:w="2200"/>
            <w:tcBorders>
              <w:top w:val="single" w:color="CCCCCC" w:sz="1"/>
              <w:left w:val="single" w:color="CCCCCC" w:sz="1"/>
              <w:bottom w:val="single" w:color="CCCCCC" w:sz="1"/>
              <w:right w:val="single" w:color="CCCCCC" w:sz="1"/>
            </w:tcBorders>
            <w:shd w:fill="EAE0F0" w:val="clear"/>
            <w:tcMar>
              <w:top w:type="dxa" w:w="100"/>
              <w:left w:type="dxa" w:w="100"/>
              <w:bottom w:type="dxa" w:w="100"/>
              <w:right w:type="dxa" w:w="120"/>
            </w:tcMar>
          </w:tcPr>
          <w:p>
            <w:pPr>
              <w:jc w:val="right"/>
            </w:pPr>
            <w:r>
              <w:rPr>
                <w:rFonts w:ascii="Arial" w:cs="Arial" w:eastAsia="Arial" w:hAnsi="Arial"/>
                <w:i/>
                <w:iCs/>
                <w:color w:val="666666"/>
                <w:sz w:val="20"/>
                <w:szCs w:val="20"/>
              </w:rPr>
              <w:t xml:space="preserve">Semaine 3</w:t>
            </w:r>
          </w:p>
        </w:tc>
      </w:tr>
    </w:tbl>
    <w:p>
      <w:pPr>
        <w:spacing w:before="80" w:after="80"/>
      </w:pPr>
      <w:r>
        <w:t xml:space="preserve"/>
      </w:r>
    </w:p>
    <w:p>
      <w:pPr>
        <w:pStyle w:val="Heading3"/>
        <w:spacing w:before="180" w:after="80"/>
      </w:pPr>
      <w:r>
        <w:rPr>
          <w:rFonts w:ascii="Arial" w:cs="Arial" w:eastAsia="Arial" w:hAnsi="Arial"/>
          <w:b/>
          <w:bCs/>
          <w:color w:val="1F4E79"/>
          <w:sz w:val="24"/>
          <w:szCs w:val="24"/>
        </w:rPr>
        <w:t xml:space="preserve">4.7 SessionsPage.tsx</w:t>
      </w:r>
    </w:p>
    <w:p>
      <w:pPr>
        <w:pStyle w:val="ListParagraph"/>
        <w:numPr>
          <w:ilvl w:val="0"/>
          <w:numId w:val="2"/>
        </w:numPr>
        <w:spacing w:before="40" w:after="40"/>
      </w:pPr>
      <w:r>
        <w:rPr>
          <w:rFonts w:ascii="Arial" w:cs="Arial" w:eastAsia="Arial" w:hAnsi="Arial"/>
          <w:sz w:val="22"/>
          <w:szCs w:val="22"/>
        </w:rPr>
        <w:t xml:space="preserve">Liste des sessions actives (GET /admin/sessions)</w:t>
      </w:r>
    </w:p>
    <w:p>
      <w:pPr>
        <w:pStyle w:val="ListParagraph"/>
        <w:numPr>
          <w:ilvl w:val="0"/>
          <w:numId w:val="2"/>
        </w:numPr>
        <w:spacing w:before="40" w:after="40"/>
      </w:pPr>
      <w:r>
        <w:rPr>
          <w:rFonts w:ascii="Arial" w:cs="Arial" w:eastAsia="Arial" w:hAnsi="Arial"/>
          <w:sz w:val="22"/>
          <w:szCs w:val="22"/>
        </w:rPr>
        <w:t xml:space="preserve">Colonnes : Utilisateur, IP, User-agent, Connexion, Dernière activité, Expiration</w:t>
      </w:r>
    </w:p>
    <w:p>
      <w:pPr>
        <w:pStyle w:val="ListParagraph"/>
        <w:numPr>
          <w:ilvl w:val="0"/>
          <w:numId w:val="2"/>
        </w:numPr>
        <w:spacing w:before="40" w:after="40"/>
      </w:pPr>
      <w:r>
        <w:rPr>
          <w:rFonts w:ascii="Arial" w:cs="Arial" w:eastAsia="Arial" w:hAnsi="Arial"/>
          <w:sz w:val="22"/>
          <w:szCs w:val="22"/>
        </w:rPr>
        <w:t xml:space="preserve">Filtre par utilisateur, statut actif/expiré, date</w:t>
      </w:r>
    </w:p>
    <w:p>
      <w:pPr>
        <w:pStyle w:val="ListParagraph"/>
        <w:numPr>
          <w:ilvl w:val="0"/>
          <w:numId w:val="2"/>
        </w:numPr>
        <w:spacing w:before="40" w:after="40"/>
      </w:pPr>
      <w:r>
        <w:rPr>
          <w:rFonts w:ascii="Arial" w:cs="Arial" w:eastAsia="Arial" w:hAnsi="Arial"/>
          <w:sz w:val="22"/>
          <w:szCs w:val="22"/>
        </w:rPr>
        <w:t xml:space="preserve">Action : Révoquer (PATCH /admin/sessions/:id/revoke)</w:t>
      </w:r>
    </w:p>
    <w:p>
      <w:pPr>
        <w:pStyle w:val="ListParagraph"/>
        <w:numPr>
          <w:ilvl w:val="0"/>
          <w:numId w:val="2"/>
        </w:numPr>
        <w:spacing w:before="40" w:after="40"/>
      </w:pPr>
      <w:r>
        <w:rPr>
          <w:rFonts w:ascii="Arial" w:cs="Arial" w:eastAsia="Arial" w:hAnsi="Arial"/>
          <w:sz w:val="22"/>
          <w:szCs w:val="22"/>
        </w:rPr>
        <w:t xml:space="preserve">Action bulk : Expirer toutes les sessions d'un utilisateur</w:t>
      </w:r>
    </w:p>
    <w:p>
      <w:pPr>
        <w:spacing w:before="80" w:after="80"/>
      </w:pPr>
      <w:r>
        <w:t xml:space="preserve"/>
      </w:r>
    </w:p>
    <w:p>
      <w:pPr>
        <w:pStyle w:val="Heading3"/>
        <w:spacing w:before="180" w:after="80"/>
      </w:pPr>
      <w:r>
        <w:rPr>
          <w:rFonts w:ascii="Arial" w:cs="Arial" w:eastAsia="Arial" w:hAnsi="Arial"/>
          <w:b/>
          <w:bCs/>
          <w:color w:val="1F4E79"/>
          <w:sz w:val="24"/>
          <w:szCs w:val="24"/>
        </w:rPr>
        <w:t xml:space="preserve">4.8 AuditPage.tsx</w:t>
      </w:r>
    </w:p>
    <w:p>
      <w:pPr>
        <w:pStyle w:val="ListParagraph"/>
        <w:numPr>
          <w:ilvl w:val="0"/>
          <w:numId w:val="2"/>
        </w:numPr>
        <w:spacing w:before="40" w:after="40"/>
      </w:pPr>
      <w:r>
        <w:rPr>
          <w:rFonts w:ascii="Arial" w:cs="Arial" w:eastAsia="Arial" w:hAnsi="Arial"/>
          <w:sz w:val="22"/>
          <w:szCs w:val="22"/>
        </w:rPr>
        <w:t xml:space="preserve">Journal paginé des actions (GET /admin/audit)</w:t>
      </w:r>
    </w:p>
    <w:p>
      <w:pPr>
        <w:pStyle w:val="ListParagraph"/>
        <w:numPr>
          <w:ilvl w:val="0"/>
          <w:numId w:val="2"/>
        </w:numPr>
        <w:spacing w:before="40" w:after="40"/>
      </w:pPr>
      <w:r>
        <w:rPr>
          <w:rFonts w:ascii="Arial" w:cs="Arial" w:eastAsia="Arial" w:hAnsi="Arial"/>
          <w:sz w:val="22"/>
          <w:szCs w:val="22"/>
        </w:rPr>
        <w:t xml:space="preserve">Colonnes : Date, Utilisateur, Action, Module, Ancienne valeur, Nouvelle valeur, IP</w:t>
      </w:r>
    </w:p>
    <w:p>
      <w:pPr>
        <w:pStyle w:val="ListParagraph"/>
        <w:numPr>
          <w:ilvl w:val="0"/>
          <w:numId w:val="2"/>
        </w:numPr>
        <w:spacing w:before="40" w:after="40"/>
      </w:pPr>
      <w:r>
        <w:rPr>
          <w:rFonts w:ascii="Arial" w:cs="Arial" w:eastAsia="Arial" w:hAnsi="Arial"/>
          <w:sz w:val="22"/>
          <w:szCs w:val="22"/>
        </w:rPr>
        <w:t xml:space="preserve">Filtres : utilisateur, type d'action, module, plage de dates</w:t>
      </w:r>
    </w:p>
    <w:p>
      <w:pPr>
        <w:pStyle w:val="ListParagraph"/>
        <w:numPr>
          <w:ilvl w:val="0"/>
          <w:numId w:val="2"/>
        </w:numPr>
        <w:spacing w:before="40" w:after="40"/>
      </w:pPr>
      <w:r>
        <w:rPr>
          <w:rFonts w:ascii="Arial" w:cs="Arial" w:eastAsia="Arial" w:hAnsi="Arial"/>
          <w:sz w:val="22"/>
          <w:szCs w:val="22"/>
        </w:rPr>
        <w:t xml:space="preserve">Affichage diff JSON pour Ancienne/Nouvelle valeur</w:t>
      </w:r>
    </w:p>
    <w:p>
      <w:pPr>
        <w:pStyle w:val="ListParagraph"/>
        <w:numPr>
          <w:ilvl w:val="0"/>
          <w:numId w:val="2"/>
        </w:numPr>
        <w:spacing w:before="40" w:after="40"/>
      </w:pPr>
      <w:r>
        <w:rPr>
          <w:rFonts w:ascii="Arial" w:cs="Arial" w:eastAsia="Arial" w:hAnsi="Arial"/>
          <w:sz w:val="22"/>
          <w:szCs w:val="22"/>
        </w:rPr>
        <w:t xml:space="preserve">Export CSV des logs filtrés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220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PHASE 5</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00"/>
            </w:tcMar>
          </w:tcPr>
          <w:p>
            <w:r>
              <w:rPr>
                <w:rFonts w:ascii="Arial" w:cs="Arial" w:eastAsia="Arial" w:hAnsi="Arial"/>
                <w:b/>
                <w:bCs/>
                <w:color w:val="1F4E79"/>
                <w:sz w:val="24"/>
                <w:szCs w:val="24"/>
              </w:rPr>
              <w:t xml:space="preserve">Dashboard Admin &amp; finalisation</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00"/>
              <w:bottom w:type="dxa" w:w="100"/>
              <w:right w:type="dxa" w:w="120"/>
            </w:tcMar>
          </w:tcPr>
          <w:p>
            <w:pPr>
              <w:jc w:val="right"/>
            </w:pPr>
            <w:r>
              <w:rPr>
                <w:rFonts w:ascii="Arial" w:cs="Arial" w:eastAsia="Arial" w:hAnsi="Arial"/>
                <w:i/>
                <w:iCs/>
                <w:color w:val="666666"/>
                <w:sz w:val="20"/>
                <w:szCs w:val="20"/>
              </w:rPr>
              <w:t xml:space="preserve">Semaine 4</w:t>
            </w:r>
          </w:p>
        </w:tc>
      </w:tr>
    </w:tbl>
    <w:p>
      <w:pPr>
        <w:spacing w:before="80" w:after="80"/>
      </w:pPr>
      <w:r>
        <w:t xml:space="preserve"/>
      </w:r>
    </w:p>
    <w:p>
      <w:pPr>
        <w:pStyle w:val="Heading3"/>
        <w:spacing w:before="180" w:after="80"/>
      </w:pPr>
      <w:r>
        <w:rPr>
          <w:rFonts w:ascii="Arial" w:cs="Arial" w:eastAsia="Arial" w:hAnsi="Arial"/>
          <w:b/>
          <w:bCs/>
          <w:color w:val="1F4E79"/>
          <w:sz w:val="24"/>
          <w:szCs w:val="24"/>
        </w:rPr>
        <w:t xml:space="preserve">4.9 DashboardAdmin.tsx</w:t>
      </w:r>
    </w:p>
    <w:p>
      <w:pPr>
        <w:spacing w:before="60" w:after="60"/>
      </w:pPr>
      <w:r>
        <w:rPr>
          <w:rFonts w:ascii="Arial" w:cs="Arial" w:eastAsia="Arial" w:hAnsi="Arial"/>
          <w:sz w:val="22"/>
          <w:szCs w:val="22"/>
        </w:rPr>
        <w:t xml:space="preserve">Page d'accueil du module admin. Affiche les statistiques retournées par GET /admin/dashboard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Carte</w:t>
            </w:r>
          </w:p>
        </w:tc>
        <w:tc>
          <w:tcPr>
            <w:tcW w:type="dxa" w:w="3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Donnée affichée</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Action rapide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Utilisateurs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 Actifs / Verrouillés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Page utilisateurs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Permissions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Total permissions en base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Matrice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Sessions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Sessions actives en ce moment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Page sessions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Audit</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Actions des dernières 24h</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Page audit</w:t>
            </w:r>
          </w:p>
        </w:tc>
      </w:tr>
    </w:tbl>
    <w:p>
      <w:pPr>
        <w:spacing w:before="80" w:after="80"/>
      </w:pPr>
      <w:r>
        <w:t xml:space="preserve"/>
      </w:r>
    </w:p>
    <w:p>
      <w:pPr>
        <w:pStyle w:val="Heading1"/>
        <w:pBdr>
          <w:bottom w:val="single" w:color="2E75B6" w:sz="8" w:space="4"/>
        </w:pBdr>
        <w:spacing w:before="360" w:after="180"/>
      </w:pPr>
      <w:r>
        <w:rPr>
          <w:rFonts w:ascii="Arial" w:cs="Arial" w:eastAsia="Arial" w:hAnsi="Arial"/>
          <w:b/>
          <w:bCs/>
          <w:color w:val="1F4E79"/>
          <w:sz w:val="32"/>
          <w:szCs w:val="32"/>
        </w:rPr>
        <w:t xml:space="preserve">5. Calendrier récapitulatif</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Semaine</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5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Livrables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Semaine 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1 + début Phase 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Migration SQL exécutée, endpoint /admin/matrice créé, AdminLayout fonctionnel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Semaine 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Phase 2 + Phase 3 début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Navigation admin complète, UtilisateursPage avec liste et actions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Semaine 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3 + Phase 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MatricePermissions dynamique, UtilisateurDetail, Sessions, Audit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Semaine 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Phase 5 + tests</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Dashboard admin, tests complets, revue de code, documentation</w:t>
            </w:r>
          </w:p>
        </w:tc>
      </w:tr>
    </w:tbl>
    <w:p>
      <w:pPr>
        <w:spacing w:before="80" w:after="80"/>
      </w:pPr>
      <w:r>
        <w:t xml:space="preserve"/>
      </w:r>
    </w:p>
    <w:p>
      <w:pPr>
        <w:pStyle w:val="Heading1"/>
        <w:pBdr>
          <w:bottom w:val="single" w:color="2E75B6" w:sz="8" w:space="4"/>
        </w:pBdr>
        <w:spacing w:before="360" w:after="180"/>
      </w:pPr>
      <w:r>
        <w:rPr>
          <w:rFonts w:ascii="Arial" w:cs="Arial" w:eastAsia="Arial" w:hAnsi="Arial"/>
          <w:b/>
          <w:bCs/>
          <w:color w:val="1F4E79"/>
          <w:sz w:val="32"/>
          <w:szCs w:val="32"/>
        </w:rPr>
        <w:t xml:space="preserve">6. Matrice des permissions — État actuel des 24 modules</w:t>
      </w:r>
    </w:p>
    <w:p>
      <w:pPr>
        <w:spacing w:before="60" w:after="60"/>
      </w:pPr>
      <w:r>
        <w:rPr>
          <w:rFonts w:ascii="Arial" w:cs="Arial" w:eastAsia="Arial" w:hAnsi="Arial"/>
          <w:sz w:val="22"/>
          <w:szCs w:val="22"/>
        </w:rPr>
        <w:t xml:space="preserve">Cette matrice est générée à partir du fichier APPLICATION_MODULES.md. Elle sera la référence de départ pour l'interface admin.</w:t>
      </w:r>
    </w:p>
    <w:p>
      <w:pPr>
        <w:spacing w:before="80" w:after="8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800"/>
        <w:gridCol w:w="800"/>
        <w:gridCol w:w="800"/>
        <w:gridCol w:w="8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Catégorie</w:t>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READ</w:t>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WRITE</w:t>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EXPORT</w:t>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IMPORT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Commandes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PRODUCTION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Planning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Affectations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PRODUCTION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Semaines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Personnel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RH</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RH</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Horaires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RH</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Pointage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RH</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Echelons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RH</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Machines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MAINTENANCE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Types de machines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MAINTENANCE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Interventions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MAINTENANCE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Défauts process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MAINTENANCE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Défauts produit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QUALITE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Qualité / NC</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QUALITE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Articles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CATALOGUE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Tests articles/mach.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CATALOGUE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Indicateurs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REPORTING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Import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Filtres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Administration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Sessions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bl>
    <w:p>
      <w:pPr>
        <w:spacing w:before="80" w:after="80"/>
      </w:pPr>
      <w:r>
        <w:t xml:space="preserve"/>
      </w:r>
    </w:p>
    <w:p>
      <w:pPr>
        <w:spacing w:before="60" w:after="60"/>
      </w:pPr>
      <w:r>
        <w:rPr>
          <w:rFonts w:ascii="Arial" w:cs="Arial" w:eastAsia="Arial" w:hAnsi="Arial"/>
          <w:i/>
          <w:iCs/>
          <w:color w:val="666666"/>
          <w:sz w:val="22"/>
          <w:szCs w:val="22"/>
        </w:rPr>
        <w:t xml:space="preserve">Total : 65 permissions réparties sur 25 modules. Chaque ajout de module insère ses permissions en base — la matrice se met à jour automatiquement.</w:t>
      </w:r>
    </w:p>
    <w:p>
      <w:pPr>
        <w:spacing w:before="80" w:after="80"/>
      </w:pPr>
      <w:r>
        <w:t xml:space="preserve"/>
      </w:r>
    </w:p>
    <w:p>
      <w:pPr>
        <w:pStyle w:val="Heading1"/>
        <w:pBdr>
          <w:bottom w:val="single" w:color="2E75B6" w:sz="8" w:space="4"/>
        </w:pBdr>
        <w:spacing w:before="360" w:after="180"/>
      </w:pPr>
      <w:r>
        <w:rPr>
          <w:rFonts w:ascii="Arial" w:cs="Arial" w:eastAsia="Arial" w:hAnsi="Arial"/>
          <w:b/>
          <w:bCs/>
          <w:color w:val="1F4E79"/>
          <w:sz w:val="32"/>
          <w:szCs w:val="32"/>
        </w:rPr>
        <w:t xml:space="preserve">7. Règles d'implémentation — À respecter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55A1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OBLIGATOIRE</w:t>
            </w:r>
          </w:p>
        </w:tc>
        <w:tc>
          <w:tcPr>
            <w:tcW w:type="dxa" w:w="79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40"/>
            </w:tcMar>
          </w:tcPr>
          <w:p>
            <w:r>
              <w:rPr>
                <w:rFonts w:ascii="Arial" w:cs="Arial" w:eastAsia="Arial" w:hAnsi="Arial"/>
                <w:i/>
                <w:iCs/>
                <w:sz w:val="20"/>
                <w:szCs w:val="20"/>
              </w:rPr>
              <w:t xml:space="preserve">Ces règles sont définies dans le fichier PROCEDURE_PERMISSIONS.txt. Tout développeur ajoutant un module DOIT les suivre.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Règle</w:t>
            </w:r>
          </w:p>
        </w:tc>
        <w:tc>
          <w:tcPr>
            <w:tcW w:type="dxa" w:w="6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Convention de nommage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MODULE_ACTION en majuscules — ex: LIVRAISONS_READ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SQL en premier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Toujours insérer les permissions en base AVANT de coder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protégé</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Chaque route Express déclare requirePermission(...)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Frontend conditionnel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hasPermission() sur chaque page et chaque bouton sensible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Revue de code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Toute route sans requirePermission bloque la PR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Rôles automatiques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SUPER_ADMIN reçoit tout, LECTURE_SEULE reçoit les _READ</w:t>
            </w:r>
          </w:p>
        </w:tc>
      </w:tr>
    </w:tbl>
    <w:p>
      <w:pPr>
        <w:spacing w:before="80" w:after="80"/>
      </w:pPr>
      <w:r>
        <w:t xml:space="preserve"/>
      </w:r>
    </w:p>
    <w:p>
      <w:pPr>
        <w:pStyle w:val="Heading1"/>
        <w:pBdr>
          <w:bottom w:val="single" w:color="2E75B6" w:sz="8" w:space="4"/>
        </w:pBdr>
        <w:spacing w:before="360" w:after="180"/>
      </w:pPr>
      <w:r>
        <w:rPr>
          <w:rFonts w:ascii="Arial" w:cs="Arial" w:eastAsia="Arial" w:hAnsi="Arial"/>
          <w:b/>
          <w:bCs/>
          <w:color w:val="1F4E79"/>
          <w:sz w:val="32"/>
          <w:szCs w:val="32"/>
        </w:rPr>
        <w:t xml:space="preserve">8. Fichiers livrés avec ce plan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rPr>
          <w:tblHeader/>
        </w:trPr>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Fichier</w:t>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Contenu</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Plan_Implementation_Admin.docx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 document — plan complet d'implémentation</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migration_permissions.sql</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SQL</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Script de migration base de données — 65 permissions, 2 vues, table matrice_autorisation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PROCEDURE_PERMISSIONS.txt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Procédure obligatoire pour chaque nouveau module — convention, étapes, checklist, exemple</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888888"/>
        <w:sz w:val="18"/>
        <w:szCs w:val="18"/>
      </w:rPr>
      <w:t xml:space="preserve">TaskFlow 2.0  |  Plan d'implémentation Frontend — Module Administration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2026-02-25T20:46:39.026Z</dcterms:created>
  <dcterms:modified xsi:type="dcterms:W3CDTF">2026-02-25T20:46:39.028Z</dcterms:modified>
</cp:coreProperties>
</file>

<file path=docProps/custom.xml><?xml version="1.0" encoding="utf-8"?>
<Properties xmlns="http://schemas.openxmlformats.org/officeDocument/2006/custom-properties" xmlns:vt="http://schemas.openxmlformats.org/officeDocument/2006/docPropsVTypes"/>
</file>