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09B10" w14:textId="47CC182E" w:rsidR="009E2784" w:rsidRDefault="00AD0C34" w:rsidP="00AD0C34">
      <w:pPr>
        <w:pStyle w:val="Subsectionheading"/>
        <w:numPr>
          <w:ilvl w:val="0"/>
          <w:numId w:val="0"/>
        </w:numPr>
        <w:ind w:left="576" w:hanging="576"/>
      </w:pPr>
      <w:r>
        <w:t>A New Approach for Semi-Supervised Clustering Based on Fuzzy C-Means</w:t>
      </w:r>
    </w:p>
    <w:p w14:paraId="4F85B610" w14:textId="2FB370DC" w:rsidR="0002254D" w:rsidRDefault="005D3A4F" w:rsidP="0002254D">
      <w:pPr>
        <w:spacing w:after="0" w:line="360" w:lineRule="auto"/>
        <w:ind w:firstLine="227"/>
        <w:jc w:val="both"/>
        <w:rPr>
          <w:rFonts w:ascii="Times New Roman" w:eastAsia="Times New Roman" w:hAnsi="Times New Roman" w:cs="Times New Roman"/>
          <w:kern w:val="0"/>
          <w:sz w:val="20"/>
          <w:szCs w:val="20"/>
          <w:lang w:eastAsia="de-DE"/>
          <w14:ligatures w14:val="none"/>
        </w:rPr>
      </w:pPr>
      <w:r w:rsidRPr="005D3A4F">
        <w:rPr>
          <w:rFonts w:ascii="Times New Roman" w:eastAsia="Times New Roman" w:hAnsi="Times New Roman" w:cs="Times New Roman"/>
          <w:kern w:val="0"/>
          <w:sz w:val="20"/>
          <w:szCs w:val="20"/>
          <w:lang w:eastAsia="de-DE"/>
          <w14:ligatures w14:val="none"/>
        </w:rPr>
        <w:t xml:space="preserve">The domain of unsupervised learning is characterized by notable constraints. In contrast to the supervised learning, the outcomes of unsupervised learning merely consist of clusters or partitions, devoid of any descriptive insights regarding the generated segments. Nonetheless, users frequently seek not only these partitions but also an elucidation of the significance of those segments. To address this challenge, it becomes imperative to interpret the identified partitions, a process that poses considerable difficulty, as it necessitates the execution of intricate inferences to derive such insights. Consequently, the application of a supervised algorithm may be regarded as an alternative to the manual delineation of a data set. However, this </w:t>
      </w:r>
      <w:r>
        <w:rPr>
          <w:rFonts w:ascii="Times New Roman" w:eastAsia="Times New Roman" w:hAnsi="Times New Roman" w:cs="Times New Roman"/>
          <w:kern w:val="0"/>
          <w:sz w:val="20"/>
          <w:szCs w:val="20"/>
          <w:lang w:eastAsia="de-DE"/>
          <w14:ligatures w14:val="none"/>
        </w:rPr>
        <w:t xml:space="preserve">task </w:t>
      </w:r>
      <w:r w:rsidRPr="005D3A4F">
        <w:rPr>
          <w:rFonts w:ascii="Times New Roman" w:eastAsia="Times New Roman" w:hAnsi="Times New Roman" w:cs="Times New Roman"/>
          <w:kern w:val="0"/>
          <w:sz w:val="20"/>
          <w:szCs w:val="20"/>
          <w:lang w:eastAsia="de-DE"/>
          <w14:ligatures w14:val="none"/>
        </w:rPr>
        <w:t>can be profoundly intricate, costly, labor-intensive, and reliant on the expertise of human specialists across various real-world applications.</w:t>
      </w:r>
      <w:r w:rsidR="0002254D">
        <w:rPr>
          <w:rFonts w:ascii="Times New Roman" w:eastAsia="Times New Roman" w:hAnsi="Times New Roman" w:cs="Times New Roman"/>
          <w:kern w:val="0"/>
          <w:sz w:val="20"/>
          <w:szCs w:val="20"/>
          <w:lang w:eastAsia="de-DE"/>
          <w14:ligatures w14:val="none"/>
        </w:rPr>
        <w:t xml:space="preserve"> </w:t>
      </w:r>
      <w:r w:rsidR="0002254D" w:rsidRPr="0002254D">
        <w:rPr>
          <w:rFonts w:ascii="Times New Roman" w:eastAsia="Times New Roman" w:hAnsi="Times New Roman" w:cs="Times New Roman"/>
          <w:kern w:val="0"/>
          <w:sz w:val="20"/>
          <w:szCs w:val="20"/>
          <w:lang w:eastAsia="de-DE"/>
          <w14:ligatures w14:val="none"/>
        </w:rPr>
        <w:t xml:space="preserve">On the </w:t>
      </w:r>
      <w:r w:rsidR="0002254D">
        <w:rPr>
          <w:rFonts w:ascii="Times New Roman" w:eastAsia="Times New Roman" w:hAnsi="Times New Roman" w:cs="Times New Roman"/>
          <w:kern w:val="0"/>
          <w:sz w:val="20"/>
          <w:szCs w:val="20"/>
          <w:lang w:eastAsia="de-DE"/>
          <w14:ligatures w14:val="none"/>
        </w:rPr>
        <w:t>other hand</w:t>
      </w:r>
      <w:r w:rsidR="0002254D" w:rsidRPr="0002254D">
        <w:rPr>
          <w:rFonts w:ascii="Times New Roman" w:eastAsia="Times New Roman" w:hAnsi="Times New Roman" w:cs="Times New Roman"/>
          <w:kern w:val="0"/>
          <w:sz w:val="20"/>
          <w:szCs w:val="20"/>
          <w:lang w:eastAsia="de-DE"/>
          <w14:ligatures w14:val="none"/>
        </w:rPr>
        <w:t>, due to the frequent scarcity of labeled data available for training purposes, and given that supervised algorithms necessitate a substantial amount of labeled data for effective training, the application of these algorithms becomes impractical. These considerations indicate a methodology that leverages unlabeled samples to enhance the classifier's accuracy. Macario et al. (2010)</w:t>
      </w:r>
      <w:r w:rsidR="008111DB">
        <w:rPr>
          <w:rFonts w:ascii="Times New Roman" w:eastAsia="Times New Roman" w:hAnsi="Times New Roman" w:cs="Times New Roman"/>
          <w:kern w:val="0"/>
          <w:sz w:val="20"/>
          <w:szCs w:val="20"/>
          <w:lang w:eastAsia="de-DE"/>
          <w14:ligatures w14:val="none"/>
        </w:rPr>
        <w:t xml:space="preserve"> </w:t>
      </w:r>
      <w:r w:rsidR="008111DB">
        <w:rPr>
          <w:rFonts w:ascii="Times New Roman" w:eastAsia="Times New Roman" w:hAnsi="Times New Roman" w:cs="Times New Roman"/>
          <w:kern w:val="0"/>
          <w:sz w:val="20"/>
          <w:szCs w:val="20"/>
          <w:lang w:eastAsia="de-DE"/>
          <w14:ligatures w14:val="none"/>
        </w:rPr>
        <w:fldChar w:fldCharType="begin"/>
      </w:r>
      <w:r w:rsidR="008111DB">
        <w:rPr>
          <w:rFonts w:ascii="Times New Roman" w:eastAsia="Times New Roman" w:hAnsi="Times New Roman" w:cs="Times New Roman"/>
          <w:kern w:val="0"/>
          <w:sz w:val="20"/>
          <w:szCs w:val="20"/>
          <w:lang w:eastAsia="de-DE"/>
          <w14:ligatures w14:val="none"/>
        </w:rPr>
        <w:instrText xml:space="preserve"> ADDIN EN.CITE &lt;EndNote&gt;&lt;Cite&gt;&lt;Author&gt;Macario&lt;/Author&gt;&lt;Year&gt;2010&lt;/Year&gt;&lt;RecNum&gt;102&lt;/RecNum&gt;&lt;DisplayText&gt;[1]&lt;/DisplayText&gt;&lt;record&gt;&lt;rec-number&gt;102&lt;/rec-number&gt;&lt;foreign-keys&gt;&lt;key app="EN" db-id="5ppzfadssv2sfjeaprxv2eeldaa5vdtfsz5f" timestamp="1724951216"&gt;102&lt;/key&gt;&lt;/foreign-keys&gt;&lt;ref-type name="Conference Proceedings"&gt;10&lt;/ref-type&gt;&lt;contributors&gt;&lt;authors&gt;&lt;author&gt;Macario, Valmir&lt;/author&gt;&lt;author&gt;de Carvalho, Francisco de AT&lt;/author&gt;&lt;/authors&gt;&lt;/contributors&gt;&lt;titles&gt;&lt;title&gt;A new approach for semi-supervised clustering based on fuzzy c-means&lt;/title&gt;&lt;secondary-title&gt;International Conference on Fuzzy Systems&lt;/secondary-title&gt;&lt;/titles&gt;&lt;pages&gt;1-8&lt;/pages&gt;&lt;dates&gt;&lt;year&gt;2010&lt;/year&gt;&lt;/dates&gt;&lt;publisher&gt;IEEE&lt;/publisher&gt;&lt;isbn&gt;142446921X&lt;/isbn&gt;&lt;urls&gt;&lt;/urls&gt;&lt;/record&gt;&lt;/Cite&gt;&lt;/EndNote&gt;</w:instrText>
      </w:r>
      <w:r w:rsidR="008111DB">
        <w:rPr>
          <w:rFonts w:ascii="Times New Roman" w:eastAsia="Times New Roman" w:hAnsi="Times New Roman" w:cs="Times New Roman"/>
          <w:kern w:val="0"/>
          <w:sz w:val="20"/>
          <w:szCs w:val="20"/>
          <w:lang w:eastAsia="de-DE"/>
          <w14:ligatures w14:val="none"/>
        </w:rPr>
        <w:fldChar w:fldCharType="separate"/>
      </w:r>
      <w:r w:rsidR="008111DB">
        <w:rPr>
          <w:rFonts w:ascii="Times New Roman" w:eastAsia="Times New Roman" w:hAnsi="Times New Roman" w:cs="Times New Roman"/>
          <w:noProof/>
          <w:kern w:val="0"/>
          <w:sz w:val="20"/>
          <w:szCs w:val="20"/>
          <w:lang w:eastAsia="de-DE"/>
          <w14:ligatures w14:val="none"/>
        </w:rPr>
        <w:t>[1]</w:t>
      </w:r>
      <w:r w:rsidR="008111DB">
        <w:rPr>
          <w:rFonts w:ascii="Times New Roman" w:eastAsia="Times New Roman" w:hAnsi="Times New Roman" w:cs="Times New Roman"/>
          <w:kern w:val="0"/>
          <w:sz w:val="20"/>
          <w:szCs w:val="20"/>
          <w:lang w:eastAsia="de-DE"/>
          <w14:ligatures w14:val="none"/>
        </w:rPr>
        <w:fldChar w:fldCharType="end"/>
      </w:r>
      <w:r w:rsidR="0002254D" w:rsidRPr="0002254D">
        <w:rPr>
          <w:rFonts w:ascii="Times New Roman" w:eastAsia="Times New Roman" w:hAnsi="Times New Roman" w:cs="Times New Roman"/>
          <w:kern w:val="0"/>
          <w:sz w:val="20"/>
          <w:szCs w:val="20"/>
          <w:lang w:eastAsia="de-DE"/>
          <w14:ligatures w14:val="none"/>
        </w:rPr>
        <w:t xml:space="preserve"> introduced a semi-supervised algorithm that capitalizes on the inherent knowledge within the data to guide the clustering procedure. This algorithm demonstrates promising performance in real-world applications characterized by a predominance of limited labeled data. The proposed algorithm undertakes a minimization of the defined objective function. The similarity metric employed in this objective function is the original </w:t>
      </w:r>
      <w:proofErr w:type="spellStart"/>
      <w:r w:rsidR="0002254D" w:rsidRPr="0002254D">
        <w:rPr>
          <w:rFonts w:ascii="Times New Roman" w:eastAsia="Times New Roman" w:hAnsi="Times New Roman" w:cs="Times New Roman"/>
          <w:kern w:val="0"/>
          <w:sz w:val="20"/>
          <w:szCs w:val="20"/>
          <w:lang w:eastAsia="de-DE"/>
          <w14:ligatures w14:val="none"/>
        </w:rPr>
        <w:t>Mahalanobis</w:t>
      </w:r>
      <w:proofErr w:type="spellEnd"/>
      <w:r w:rsidR="0002254D" w:rsidRPr="0002254D">
        <w:rPr>
          <w:rFonts w:ascii="Times New Roman" w:eastAsia="Times New Roman" w:hAnsi="Times New Roman" w:cs="Times New Roman"/>
          <w:kern w:val="0"/>
          <w:sz w:val="20"/>
          <w:szCs w:val="20"/>
          <w:lang w:eastAsia="de-DE"/>
          <w14:ligatures w14:val="none"/>
        </w:rPr>
        <w:t xml:space="preserve"> distance, which has been adapted to Euclidean distance. The formulation of the objective function for the proposed semi-supervised algorithm is articulated as follows:</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900"/>
      </w:tblGrid>
      <w:tr w:rsidR="0002254D" w:rsidRPr="00EE5CF4" w14:paraId="5A6A0F51" w14:textId="77777777" w:rsidTr="00081DC3">
        <w:trPr>
          <w:trHeight w:val="1089"/>
        </w:trPr>
        <w:tc>
          <w:tcPr>
            <w:tcW w:w="8460" w:type="dxa"/>
          </w:tcPr>
          <w:p w14:paraId="52F8DF55" w14:textId="758170BB" w:rsidR="0002254D" w:rsidRPr="00EE5CF4" w:rsidRDefault="0002254D" w:rsidP="00081DC3">
            <w:pPr>
              <w:spacing w:line="360" w:lineRule="auto"/>
              <w:rPr>
                <w:rFonts w:ascii="Times New Roman" w:hAnsi="Times New Roman"/>
              </w:rPr>
            </w:pPr>
            <m:oMathPara>
              <m:oMathParaPr>
                <m:jc m:val="left"/>
              </m:oMathParaPr>
              <m:oMath>
                <m:r>
                  <w:rPr>
                    <w:rFonts w:ascii="Cambria Math" w:hAnsi="Cambria Math"/>
                  </w:rPr>
                  <m:t>F</m:t>
                </m:r>
                <m:d>
                  <m:dPr>
                    <m:ctrlPr>
                      <w:rPr>
                        <w:rFonts w:ascii="Cambria Math" w:hAnsi="Cambria Math"/>
                      </w:rPr>
                    </m:ctrlPr>
                  </m:dPr>
                  <m:e>
                    <m:r>
                      <m:rPr>
                        <m:sty m:val="b"/>
                      </m:rPr>
                      <w:rPr>
                        <w:rFonts w:ascii="Cambria Math" w:hAnsi="Cambria Math"/>
                      </w:rPr>
                      <m:t>U,C</m:t>
                    </m:r>
                  </m:e>
                </m:d>
                <m:r>
                  <w:rPr>
                    <w:rFonts w:ascii="Cambria Math" w:hAnsi="Cambria Math" w:cs="B Nazanin"/>
                  </w:rPr>
                  <m:t>=</m:t>
                </m:r>
                <m:nary>
                  <m:naryPr>
                    <m:chr m:val="∑"/>
                    <m:limLoc m:val="undOvr"/>
                    <m:ctrlPr>
                      <w:rPr>
                        <w:rFonts w:ascii="Cambria Math" w:hAnsi="Cambria Math" w:cstheme="majorBidi"/>
                        <w:i/>
                      </w:rPr>
                    </m:ctrlPr>
                  </m:naryPr>
                  <m:sub>
                    <m:r>
                      <w:rPr>
                        <w:rFonts w:ascii="Cambria Math" w:hAnsi="Cambria Math" w:cstheme="majorBidi"/>
                      </w:rPr>
                      <m:t>n=1</m:t>
                    </m:r>
                  </m:sub>
                  <m:sup>
                    <m:r>
                      <w:rPr>
                        <w:rFonts w:ascii="Cambria Math" w:hAnsi="Cambria Math" w:cstheme="majorBidi"/>
                      </w:rPr>
                      <m:t>N</m:t>
                    </m:r>
                  </m:sup>
                  <m:e>
                    <m:nary>
                      <m:naryPr>
                        <m:chr m:val="∑"/>
                        <m:limLoc m:val="undOvr"/>
                        <m:ctrlPr>
                          <w:rPr>
                            <w:rFonts w:ascii="Cambria Math" w:hAnsi="Cambria Math" w:cstheme="majorBidi"/>
                            <w:i/>
                          </w:rPr>
                        </m:ctrlPr>
                      </m:naryPr>
                      <m:sub>
                        <m:r>
                          <w:rPr>
                            <w:rFonts w:ascii="Cambria Math" w:hAnsi="Cambria Math" w:cstheme="majorBidi"/>
                          </w:rPr>
                          <m:t>k=1</m:t>
                        </m:r>
                      </m:sub>
                      <m:sup>
                        <m:r>
                          <w:rPr>
                            <w:rFonts w:ascii="Cambria Math" w:hAnsi="Cambria Math" w:cstheme="majorBidi"/>
                          </w:rPr>
                          <m:t>K</m:t>
                        </m:r>
                      </m:sup>
                      <m:e>
                        <m:sSubSup>
                          <m:sSubSupPr>
                            <m:ctrlPr>
                              <w:rPr>
                                <w:rFonts w:ascii="Cambria Math" w:hAnsi="Cambria Math" w:cstheme="majorBidi"/>
                                <w:i/>
                              </w:rPr>
                            </m:ctrlPr>
                          </m:sSubSupPr>
                          <m:e>
                            <m:r>
                              <w:rPr>
                                <w:rFonts w:ascii="Cambria Math" w:hAnsi="Cambria Math" w:cstheme="majorBidi"/>
                              </w:rPr>
                              <m:t>u</m:t>
                            </m:r>
                          </m:e>
                          <m:sub>
                            <m:r>
                              <w:rPr>
                                <w:rFonts w:ascii="Cambria Math" w:hAnsi="Cambria Math" w:cstheme="majorBidi"/>
                              </w:rPr>
                              <m:t>nk</m:t>
                            </m:r>
                          </m:sub>
                          <m:sup>
                            <m:r>
                              <w:rPr>
                                <w:rFonts w:ascii="Cambria Math" w:hAnsi="Cambria Math" w:cstheme="majorBidi"/>
                              </w:rPr>
                              <m:t>2</m:t>
                            </m:r>
                          </m:sup>
                        </m:sSubSup>
                        <m:sSubSup>
                          <m:sSubSupPr>
                            <m:ctrlPr>
                              <w:rPr>
                                <w:rFonts w:ascii="Cambria Math" w:hAnsi="Cambria Math" w:cstheme="majorBidi"/>
                                <w:i/>
                              </w:rPr>
                            </m:ctrlPr>
                          </m:sSubSupPr>
                          <m:e>
                            <m:r>
                              <w:rPr>
                                <w:rFonts w:ascii="Cambria Math" w:hAnsi="Cambria Math" w:cstheme="majorBidi"/>
                              </w:rPr>
                              <m:t>d</m:t>
                            </m:r>
                          </m:e>
                          <m:sub>
                            <m:r>
                              <w:rPr>
                                <w:rFonts w:ascii="Cambria Math" w:hAnsi="Cambria Math" w:cstheme="majorBidi"/>
                              </w:rPr>
                              <m:t>nk</m:t>
                            </m:r>
                          </m:sub>
                          <m:sup>
                            <m:r>
                              <w:rPr>
                                <w:rFonts w:ascii="Cambria Math" w:hAnsi="Cambria Math" w:cstheme="majorBidi"/>
                              </w:rPr>
                              <m:t>2</m:t>
                            </m:r>
                          </m:sup>
                        </m:sSubSup>
                      </m:e>
                    </m:nary>
                  </m:e>
                </m:nary>
                <m:r>
                  <w:rPr>
                    <w:rFonts w:ascii="Cambria Math" w:hAnsi="Cambria Math" w:cstheme="majorBidi"/>
                  </w:rPr>
                  <m:t>+</m:t>
                </m:r>
                <m:nary>
                  <m:naryPr>
                    <m:chr m:val="∑"/>
                    <m:limLoc m:val="undOvr"/>
                    <m:ctrlPr>
                      <w:rPr>
                        <w:rFonts w:ascii="Cambria Math" w:hAnsi="Cambria Math" w:cstheme="majorBidi"/>
                        <w:i/>
                      </w:rPr>
                    </m:ctrlPr>
                  </m:naryPr>
                  <m:sub>
                    <m:r>
                      <w:rPr>
                        <w:rFonts w:ascii="Cambria Math" w:hAnsi="Cambria Math" w:cstheme="majorBidi"/>
                      </w:rPr>
                      <m:t>n=1</m:t>
                    </m:r>
                  </m:sub>
                  <m:sup>
                    <m:r>
                      <w:rPr>
                        <w:rFonts w:ascii="Cambria Math" w:hAnsi="Cambria Math" w:cstheme="majorBidi"/>
                      </w:rPr>
                      <m:t>N</m:t>
                    </m:r>
                  </m:sup>
                  <m:e>
                    <m:nary>
                      <m:naryPr>
                        <m:chr m:val="∑"/>
                        <m:limLoc m:val="undOvr"/>
                        <m:ctrlPr>
                          <w:rPr>
                            <w:rFonts w:ascii="Cambria Math" w:hAnsi="Cambria Math" w:cstheme="majorBidi"/>
                            <w:i/>
                          </w:rPr>
                        </m:ctrlPr>
                      </m:naryPr>
                      <m:sub>
                        <m:r>
                          <w:rPr>
                            <w:rFonts w:ascii="Cambria Math" w:hAnsi="Cambria Math" w:cstheme="majorBidi"/>
                          </w:rPr>
                          <m:t>m=1</m:t>
                        </m:r>
                      </m:sub>
                      <m:sup>
                        <m:r>
                          <w:rPr>
                            <w:rFonts w:ascii="Cambria Math" w:hAnsi="Cambria Math" w:cstheme="majorBidi"/>
                          </w:rPr>
                          <m:t>N</m:t>
                        </m:r>
                      </m:sup>
                      <m:e>
                        <m:nary>
                          <m:naryPr>
                            <m:chr m:val="∑"/>
                            <m:limLoc m:val="undOvr"/>
                            <m:ctrlPr>
                              <w:rPr>
                                <w:rFonts w:ascii="Cambria Math" w:hAnsi="Cambria Math" w:cstheme="majorBidi"/>
                                <w:i/>
                              </w:rPr>
                            </m:ctrlPr>
                          </m:naryPr>
                          <m:sub>
                            <m:r>
                              <w:rPr>
                                <w:rFonts w:ascii="Cambria Math" w:hAnsi="Cambria Math" w:cstheme="majorBidi"/>
                              </w:rPr>
                              <m:t>k=1</m:t>
                            </m:r>
                          </m:sub>
                          <m:sup>
                            <m:r>
                              <w:rPr>
                                <w:rFonts w:ascii="Cambria Math" w:hAnsi="Cambria Math" w:cstheme="majorBidi"/>
                              </w:rPr>
                              <m:t>K</m:t>
                            </m:r>
                          </m:sup>
                          <m:e>
                            <m:nary>
                              <m:naryPr>
                                <m:chr m:val="∑"/>
                                <m:limLoc m:val="undOvr"/>
                                <m:ctrlPr>
                                  <w:rPr>
                                    <w:rFonts w:ascii="Cambria Math" w:hAnsi="Cambria Math" w:cstheme="majorBidi"/>
                                    <w:i/>
                                  </w:rPr>
                                </m:ctrlPr>
                              </m:naryPr>
                              <m:sub>
                                <m:r>
                                  <w:rPr>
                                    <w:rFonts w:ascii="Cambria Math" w:hAnsi="Cambria Math" w:cstheme="majorBidi"/>
                                  </w:rPr>
                                  <m:t>h=</m:t>
                                </m:r>
                                <m:r>
                                  <w:rPr>
                                    <w:rFonts w:ascii="Cambria Math" w:hAnsi="Cambria Math" w:cstheme="majorBidi"/>
                                  </w:rPr>
                                  <m:t>1</m:t>
                                </m:r>
                              </m:sub>
                              <m:sup>
                                <m:r>
                                  <w:rPr>
                                    <w:rFonts w:ascii="Cambria Math" w:hAnsi="Cambria Math" w:cstheme="majorBidi"/>
                                  </w:rPr>
                                  <m:t>P</m:t>
                                </m:r>
                              </m:sup>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nh</m:t>
                                    </m:r>
                                  </m:sub>
                                </m:sSub>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mh</m:t>
                                    </m:r>
                                  </m:sub>
                                </m:sSub>
                                <m:sSup>
                                  <m:sSupPr>
                                    <m:ctrlPr>
                                      <w:rPr>
                                        <w:rFonts w:ascii="Cambria Math" w:hAnsi="Cambria Math" w:cstheme="majorBidi"/>
                                        <w:i/>
                                      </w:rPr>
                                    </m:ctrlPr>
                                  </m:sSupPr>
                                  <m:e>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u</m:t>
                                            </m:r>
                                          </m:e>
                                          <m:sub>
                                            <m:r>
                                              <w:rPr>
                                                <w:rFonts w:ascii="Cambria Math" w:hAnsi="Cambria Math" w:cstheme="majorBidi"/>
                                              </w:rPr>
                                              <m:t>nk</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u</m:t>
                                            </m:r>
                                          </m:e>
                                          <m:sub>
                                            <m:r>
                                              <w:rPr>
                                                <w:rFonts w:ascii="Cambria Math" w:hAnsi="Cambria Math" w:cstheme="majorBidi"/>
                                              </w:rPr>
                                              <m:t>mk</m:t>
                                            </m:r>
                                          </m:sub>
                                        </m:sSub>
                                      </m:e>
                                    </m:d>
                                  </m:e>
                                  <m:sup>
                                    <m:r>
                                      <w:rPr>
                                        <w:rFonts w:ascii="Cambria Math" w:hAnsi="Cambria Math" w:cstheme="majorBidi"/>
                                      </w:rPr>
                                      <m:t>2</m:t>
                                    </m:r>
                                  </m:sup>
                                </m:sSup>
                                <m:sSubSup>
                                  <m:sSubSupPr>
                                    <m:ctrlPr>
                                      <w:rPr>
                                        <w:rFonts w:ascii="Cambria Math" w:hAnsi="Cambria Math" w:cstheme="majorBidi"/>
                                        <w:i/>
                                      </w:rPr>
                                    </m:ctrlPr>
                                  </m:sSubSupPr>
                                  <m:e>
                                    <m:r>
                                      <w:rPr>
                                        <w:rFonts w:ascii="Cambria Math" w:hAnsi="Cambria Math" w:cstheme="majorBidi"/>
                                      </w:rPr>
                                      <m:t>d</m:t>
                                    </m:r>
                                  </m:e>
                                  <m:sub>
                                    <m:r>
                                      <w:rPr>
                                        <w:rFonts w:ascii="Cambria Math" w:hAnsi="Cambria Math" w:cstheme="majorBidi"/>
                                      </w:rPr>
                                      <m:t>nm</m:t>
                                    </m:r>
                                  </m:sub>
                                  <m:sup>
                                    <m:r>
                                      <w:rPr>
                                        <w:rFonts w:ascii="Cambria Math" w:hAnsi="Cambria Math" w:cstheme="majorBidi"/>
                                      </w:rPr>
                                      <m:t>2</m:t>
                                    </m:r>
                                  </m:sup>
                                </m:sSubSup>
                              </m:e>
                            </m:nary>
                          </m:e>
                        </m:nary>
                      </m:e>
                    </m:nary>
                  </m:e>
                </m:nary>
              </m:oMath>
            </m:oMathPara>
          </w:p>
          <w:p w14:paraId="309CA6C2" w14:textId="77FB8723" w:rsidR="0002254D" w:rsidRPr="003001C6" w:rsidRDefault="0002254D" w:rsidP="005B59BB">
            <w:pPr>
              <w:rPr>
                <w:rFonts w:ascii="Times New Roman" w:eastAsiaTheme="minorEastAsia" w:hAnsi="Times New Roman" w:cs="B Nazanin"/>
                <w:iCs/>
              </w:rPr>
            </w:pPr>
            <w:r w:rsidRPr="00EE5CF4">
              <w:rPr>
                <w:rFonts w:ascii="Times New Roman" w:eastAsiaTheme="minorEastAsia" w:hAnsi="Times New Roman" w:cs="B Nazanin"/>
              </w:rPr>
              <w:t xml:space="preserve">Subject to:  </w:t>
            </w:r>
            <m:oMath>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u</m:t>
                      </m:r>
                    </m:e>
                    <m:sub>
                      <m:r>
                        <w:rPr>
                          <w:rFonts w:ascii="Cambria Math" w:hAnsi="Cambria Math"/>
                        </w:rPr>
                        <m:t>nk</m:t>
                      </m:r>
                    </m:sub>
                  </m:sSub>
                </m:e>
              </m:nary>
              <m:r>
                <m:rPr>
                  <m:sty m:val="p"/>
                </m:rPr>
                <w:rPr>
                  <w:rFonts w:ascii="Cambria Math" w:hAnsi="Cambria Math"/>
                </w:rPr>
                <m:t>=1   ∀</m:t>
              </m:r>
              <m:r>
                <w:rPr>
                  <w:rFonts w:ascii="Cambria Math" w:hAnsi="Cambria Math"/>
                </w:rPr>
                <m:t>n</m:t>
              </m:r>
              <m:r>
                <m:rPr>
                  <m:sty m:val="p"/>
                </m:rPr>
                <w:rPr>
                  <w:rFonts w:ascii="Cambria Math" w:hAnsi="Cambria Math"/>
                </w:rPr>
                <m:t xml:space="preserve">,           0&lt; </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u</m:t>
                      </m:r>
                    </m:e>
                    <m:sub>
                      <m:r>
                        <w:rPr>
                          <w:rFonts w:ascii="Cambria Math" w:hAnsi="Cambria Math"/>
                        </w:rPr>
                        <m:t>nk</m:t>
                      </m:r>
                    </m:sub>
                  </m:sSub>
                </m:e>
              </m:nary>
              <m:r>
                <m:rPr>
                  <m:sty m:val="p"/>
                </m:rPr>
                <w:rPr>
                  <w:rFonts w:ascii="Cambria Math" w:hAnsi="Cambria Math"/>
                </w:rPr>
                <m:t>&lt;</m:t>
              </m:r>
              <m:r>
                <w:rPr>
                  <w:rFonts w:ascii="Cambria Math" w:hAnsi="Cambria Math" w:cstheme="majorBidi"/>
                </w:rPr>
                <m:t>N</m:t>
              </m:r>
              <m:r>
                <m:rPr>
                  <m:sty m:val="p"/>
                </m:rPr>
                <w:rPr>
                  <w:rFonts w:ascii="Cambria Math" w:hAnsi="Cambria Math"/>
                </w:rPr>
                <m:t>,  ∀</m:t>
              </m:r>
              <m:r>
                <w:rPr>
                  <w:rFonts w:ascii="Cambria Math" w:hAnsi="Cambria Math"/>
                </w:rPr>
                <m:t>k</m:t>
              </m:r>
            </m:oMath>
          </w:p>
        </w:tc>
        <w:tc>
          <w:tcPr>
            <w:tcW w:w="900" w:type="dxa"/>
            <w:vAlign w:val="center"/>
          </w:tcPr>
          <w:p w14:paraId="04B62304" w14:textId="77777777" w:rsidR="0002254D" w:rsidRPr="00EE5CF4" w:rsidRDefault="0002254D" w:rsidP="00081DC3">
            <w:pPr>
              <w:spacing w:line="360" w:lineRule="auto"/>
              <w:jc w:val="center"/>
              <w:rPr>
                <w:rFonts w:ascii="Times New Roman" w:hAnsi="Times New Roman"/>
              </w:rPr>
            </w:pPr>
            <w:r w:rsidRPr="00EE5CF4">
              <w:rPr>
                <w:rFonts w:ascii="Times New Roman" w:hAnsi="Times New Roman"/>
              </w:rPr>
              <w:t>(</w:t>
            </w:r>
            <w:r>
              <w:rPr>
                <w:rFonts w:ascii="Times New Roman" w:hAnsi="Times New Roman"/>
              </w:rPr>
              <w:t>1</w:t>
            </w:r>
            <w:r w:rsidRPr="00EE5CF4">
              <w:rPr>
                <w:rFonts w:ascii="Times New Roman" w:hAnsi="Times New Roman"/>
              </w:rPr>
              <w:t>)</w:t>
            </w:r>
          </w:p>
        </w:tc>
      </w:tr>
    </w:tbl>
    <w:p w14:paraId="45E4F95A" w14:textId="4749C349" w:rsidR="0002254D" w:rsidRDefault="003001C6" w:rsidP="00FA6B78">
      <w:pPr>
        <w:spacing w:after="0" w:line="360" w:lineRule="auto"/>
        <w:ind w:firstLine="227"/>
        <w:jc w:val="both"/>
        <w:rPr>
          <w:rFonts w:ascii="Times New Roman" w:eastAsia="Times New Roman" w:hAnsi="Times New Roman" w:cs="Times New Roman"/>
          <w:kern w:val="0"/>
          <w:sz w:val="20"/>
          <w:szCs w:val="20"/>
          <w:rtl/>
          <w:lang w:eastAsia="de-DE"/>
          <w14:ligatures w14:val="none"/>
        </w:rPr>
      </w:pPr>
      <w:r>
        <w:rPr>
          <w:rFonts w:ascii="Times New Roman" w:eastAsia="Times New Roman" w:hAnsi="Times New Roman" w:cs="Times New Roman"/>
          <w:kern w:val="0"/>
          <w:sz w:val="20"/>
          <w:szCs w:val="20"/>
          <w:lang w:eastAsia="de-DE"/>
          <w14:ligatures w14:val="none"/>
        </w:rPr>
        <w:t xml:space="preserve">In Eq. (1), </w:t>
      </w:r>
      <m:oMath>
        <m:r>
          <w:rPr>
            <w:rFonts w:ascii="Cambria Math" w:hAnsi="Cambria Math" w:cstheme="majorBidi"/>
          </w:rPr>
          <m:t>N</m:t>
        </m:r>
      </m:oMath>
      <w:r w:rsidR="00FA6B78" w:rsidRPr="00FA6B78">
        <w:rPr>
          <w:rFonts w:ascii="Times New Roman" w:eastAsia="Times New Roman" w:hAnsi="Times New Roman" w:cs="Times New Roman"/>
          <w:kern w:val="0"/>
          <w:sz w:val="20"/>
          <w:szCs w:val="20"/>
          <w:lang w:eastAsia="de-DE"/>
          <w14:ligatures w14:val="none"/>
        </w:rPr>
        <w:t xml:space="preserve"> represents the magnitude of the data set, </w:t>
      </w:r>
      <m:oMath>
        <m:r>
          <w:rPr>
            <w:rFonts w:ascii="Cambria Math" w:hAnsi="Cambria Math" w:cstheme="majorBidi"/>
          </w:rPr>
          <m:t>K</m:t>
        </m:r>
      </m:oMath>
      <w:r w:rsidR="00FA6B78" w:rsidRPr="00FA6B78">
        <w:rPr>
          <w:rFonts w:ascii="Times New Roman" w:eastAsia="Times New Roman" w:hAnsi="Times New Roman" w:cs="Times New Roman"/>
          <w:kern w:val="0"/>
          <w:sz w:val="20"/>
          <w:szCs w:val="20"/>
          <w:lang w:eastAsia="de-DE"/>
          <w14:ligatures w14:val="none"/>
        </w:rPr>
        <w:t xml:space="preserve"> denotes the quantity of clusters generated by the algorithm, and </w:t>
      </w:r>
      <m:oMath>
        <m:r>
          <w:rPr>
            <w:rFonts w:ascii="Cambria Math" w:hAnsi="Cambria Math" w:cstheme="majorBidi"/>
          </w:rPr>
          <m:t>P</m:t>
        </m:r>
      </m:oMath>
      <w:r w:rsidR="00FA6B78" w:rsidRPr="00FA6B78">
        <w:rPr>
          <w:rFonts w:ascii="Times New Roman" w:eastAsia="Times New Roman" w:hAnsi="Times New Roman" w:cs="Times New Roman"/>
          <w:kern w:val="0"/>
          <w:sz w:val="20"/>
          <w:szCs w:val="20"/>
          <w:lang w:eastAsia="de-DE"/>
          <w14:ligatures w14:val="none"/>
        </w:rPr>
        <w:t xml:space="preserve"> signifies the number of pre-existing classes.</w:t>
      </w:r>
      <w:r w:rsidR="00FA6B78">
        <w:rPr>
          <w:rFonts w:ascii="Times New Roman" w:eastAsia="Times New Roman" w:hAnsi="Times New Roman" w:cs="Times New Roman"/>
          <w:kern w:val="0"/>
          <w:sz w:val="20"/>
          <w:szCs w:val="20"/>
          <w:lang w:eastAsia="de-DE"/>
          <w14:ligatures w14:val="none"/>
        </w:rPr>
        <w:t xml:space="preserve"> </w:t>
      </w:r>
      <w:r w:rsidR="00FA6B78" w:rsidRPr="00FA6B78">
        <w:rPr>
          <w:rFonts w:ascii="Times New Roman" w:eastAsia="Times New Roman" w:hAnsi="Times New Roman" w:cs="Times New Roman"/>
          <w:kern w:val="0"/>
          <w:sz w:val="20"/>
          <w:szCs w:val="20"/>
          <w:lang w:eastAsia="de-DE"/>
          <w14:ligatures w14:val="none"/>
        </w:rPr>
        <w:t xml:space="preserve">It is important to acknowledge that within the proposed algorithm, akin to the algorithm presented by </w:t>
      </w:r>
      <w:proofErr w:type="spellStart"/>
      <w:r w:rsidR="00FA6B78" w:rsidRPr="00FA6B78">
        <w:rPr>
          <w:rFonts w:ascii="Times New Roman" w:eastAsia="Times New Roman" w:hAnsi="Times New Roman" w:cs="Times New Roman"/>
          <w:kern w:val="0"/>
          <w:sz w:val="20"/>
          <w:szCs w:val="20"/>
          <w:lang w:eastAsia="de-DE"/>
          <w14:ligatures w14:val="none"/>
        </w:rPr>
        <w:t>Bouchachia</w:t>
      </w:r>
      <w:proofErr w:type="spellEnd"/>
      <w:r w:rsidR="00FA6B78" w:rsidRPr="00FA6B78">
        <w:rPr>
          <w:rFonts w:ascii="Times New Roman" w:eastAsia="Times New Roman" w:hAnsi="Times New Roman" w:cs="Times New Roman"/>
          <w:kern w:val="0"/>
          <w:sz w:val="20"/>
          <w:szCs w:val="20"/>
          <w:lang w:eastAsia="de-DE"/>
          <w14:ligatures w14:val="none"/>
        </w:rPr>
        <w:t xml:space="preserve"> and </w:t>
      </w:r>
      <w:proofErr w:type="spellStart"/>
      <w:r w:rsidR="00FA6B78" w:rsidRPr="00FA6B78">
        <w:rPr>
          <w:rFonts w:ascii="Times New Roman" w:eastAsia="Times New Roman" w:hAnsi="Times New Roman" w:cs="Times New Roman"/>
          <w:kern w:val="0"/>
          <w:sz w:val="20"/>
          <w:szCs w:val="20"/>
          <w:lang w:eastAsia="de-DE"/>
          <w14:ligatures w14:val="none"/>
        </w:rPr>
        <w:t>Pedrycz</w:t>
      </w:r>
      <w:proofErr w:type="spellEnd"/>
      <w:r w:rsidR="00FA6B78" w:rsidRPr="00FA6B78">
        <w:rPr>
          <w:rFonts w:ascii="Times New Roman" w:eastAsia="Times New Roman" w:hAnsi="Times New Roman" w:cs="Times New Roman"/>
          <w:kern w:val="0"/>
          <w:sz w:val="20"/>
          <w:szCs w:val="20"/>
          <w:lang w:eastAsia="de-DE"/>
          <w14:ligatures w14:val="none"/>
        </w:rPr>
        <w:t xml:space="preserve"> </w:t>
      </w:r>
      <w:r w:rsidR="00DE3651">
        <w:rPr>
          <w:rFonts w:ascii="Times New Roman" w:eastAsia="Times New Roman" w:hAnsi="Times New Roman" w:cs="Times New Roman"/>
          <w:kern w:val="0"/>
          <w:sz w:val="20"/>
          <w:szCs w:val="20"/>
          <w:lang w:eastAsia="de-DE"/>
          <w14:ligatures w14:val="none"/>
        </w:rPr>
        <w:fldChar w:fldCharType="begin"/>
      </w:r>
      <w:r w:rsidR="008111DB">
        <w:rPr>
          <w:rFonts w:ascii="Times New Roman" w:eastAsia="Times New Roman" w:hAnsi="Times New Roman" w:cs="Times New Roman"/>
          <w:kern w:val="0"/>
          <w:sz w:val="20"/>
          <w:szCs w:val="20"/>
          <w:lang w:eastAsia="de-DE"/>
          <w14:ligatures w14:val="none"/>
        </w:rPr>
        <w:instrText xml:space="preserve"> ADDIN EN.CITE &lt;EndNote&gt;&lt;Cite&gt;&lt;Author&gt;Bouchachia&lt;/Author&gt;&lt;Year&gt;2006&lt;/Year&gt;&lt;RecNum&gt;101&lt;/RecNum&gt;&lt;DisplayText&gt;[2]&lt;/DisplayText&gt;&lt;record&gt;&lt;rec-number&gt;101&lt;/rec-number&gt;&lt;foreign-keys&gt;&lt;key app="EN" db-id="5ppzfadssv2sfjeaprxv2eeldaa5vdtfsz5f" timestamp="1724951094"&gt;101&lt;/key&gt;&lt;/foreign-keys&gt;&lt;ref-type name="Journal Article"&gt;17&lt;/ref-type&gt;&lt;contributors&gt;&lt;authors&gt;&lt;author&gt;Bouchachia, Abdelhamid&lt;/author&gt;&lt;author&gt;Pedrycz, Witold&lt;/author&gt;&lt;/authors&gt;&lt;/contributors&gt;&lt;titles&gt;&lt;title&gt;Data clustering with partial supervision&lt;/title&gt;&lt;secondary-title&gt;Data Mining and Knowledge Discovery&lt;/secondary-title&gt;&lt;/titles&gt;&lt;periodical&gt;&lt;full-title&gt;Data Mining and Knowledge Discovery&lt;/full-title&gt;&lt;/periodical&gt;&lt;pages&gt;47-78&lt;/pages&gt;&lt;volume&gt;12&lt;/volume&gt;&lt;dates&gt;&lt;year&gt;2006&lt;/year&gt;&lt;/dates&gt;&lt;isbn&gt;1384-5810&lt;/isbn&gt;&lt;urls&gt;&lt;/urls&gt;&lt;/record&gt;&lt;/Cite&gt;&lt;/EndNote&gt;</w:instrText>
      </w:r>
      <w:r w:rsidR="00DE3651">
        <w:rPr>
          <w:rFonts w:ascii="Times New Roman" w:eastAsia="Times New Roman" w:hAnsi="Times New Roman" w:cs="Times New Roman"/>
          <w:kern w:val="0"/>
          <w:sz w:val="20"/>
          <w:szCs w:val="20"/>
          <w:lang w:eastAsia="de-DE"/>
          <w14:ligatures w14:val="none"/>
        </w:rPr>
        <w:fldChar w:fldCharType="separate"/>
      </w:r>
      <w:r w:rsidR="008111DB">
        <w:rPr>
          <w:rFonts w:ascii="Times New Roman" w:eastAsia="Times New Roman" w:hAnsi="Times New Roman" w:cs="Times New Roman"/>
          <w:noProof/>
          <w:kern w:val="0"/>
          <w:sz w:val="20"/>
          <w:szCs w:val="20"/>
          <w:lang w:eastAsia="de-DE"/>
          <w14:ligatures w14:val="none"/>
        </w:rPr>
        <w:t>[2]</w:t>
      </w:r>
      <w:r w:rsidR="00DE3651">
        <w:rPr>
          <w:rFonts w:ascii="Times New Roman" w:eastAsia="Times New Roman" w:hAnsi="Times New Roman" w:cs="Times New Roman"/>
          <w:kern w:val="0"/>
          <w:sz w:val="20"/>
          <w:szCs w:val="20"/>
          <w:lang w:eastAsia="de-DE"/>
          <w14:ligatures w14:val="none"/>
        </w:rPr>
        <w:fldChar w:fldCharType="end"/>
      </w:r>
      <w:r w:rsidR="00FA6B78" w:rsidRPr="00FA6B78">
        <w:rPr>
          <w:rFonts w:ascii="Times New Roman" w:eastAsia="Times New Roman" w:hAnsi="Times New Roman" w:cs="Times New Roman"/>
          <w:kern w:val="0"/>
          <w:sz w:val="20"/>
          <w:szCs w:val="20"/>
          <w:lang w:eastAsia="de-DE"/>
          <w14:ligatures w14:val="none"/>
        </w:rPr>
        <w:t>, a single class may be characterized by multiple clusters. </w:t>
      </w:r>
      <m:oMath>
        <m:r>
          <m:rPr>
            <m:sty m:val="b"/>
          </m:rPr>
          <w:rPr>
            <w:rFonts w:ascii="Cambria Math" w:hAnsi="Cambria Math"/>
          </w:rPr>
          <m:t>U</m:t>
        </m:r>
      </m:oMath>
      <w:r w:rsidR="00FA6B78" w:rsidRPr="00FA6B78">
        <w:rPr>
          <w:rFonts w:ascii="Times New Roman" w:eastAsia="Times New Roman" w:hAnsi="Times New Roman" w:cs="Times New Roman"/>
          <w:kern w:val="0"/>
          <w:sz w:val="20"/>
          <w:szCs w:val="20"/>
          <w:lang w:eastAsia="de-DE"/>
          <w14:ligatures w14:val="none"/>
        </w:rPr>
        <w:t xml:space="preserve"> constitutes the partition matrix, wherein each element </w:t>
      </w:r>
      <m:oMath>
        <m:sSub>
          <m:sSubPr>
            <m:ctrlPr>
              <w:rPr>
                <w:rFonts w:ascii="Cambria Math" w:hAnsi="Cambria Math" w:cstheme="majorBidi"/>
                <w:i/>
              </w:rPr>
            </m:ctrlPr>
          </m:sSubPr>
          <m:e>
            <m:r>
              <w:rPr>
                <w:rFonts w:ascii="Cambria Math" w:hAnsi="Cambria Math" w:cstheme="majorBidi"/>
              </w:rPr>
              <m:t>u</m:t>
            </m:r>
          </m:e>
          <m:sub>
            <m:r>
              <w:rPr>
                <w:rFonts w:ascii="Cambria Math" w:hAnsi="Cambria Math" w:cstheme="majorBidi"/>
              </w:rPr>
              <m:t>nk</m:t>
            </m:r>
          </m:sub>
        </m:sSub>
      </m:oMath>
      <w:r w:rsidR="00FA6B78" w:rsidRPr="00FA6B78">
        <w:rPr>
          <w:rFonts w:ascii="Times New Roman" w:eastAsia="Times New Roman" w:hAnsi="Times New Roman" w:cs="Times New Roman"/>
          <w:kern w:val="0"/>
          <w:sz w:val="20"/>
          <w:szCs w:val="20"/>
          <w:lang w:eastAsia="de-DE"/>
          <w14:ligatures w14:val="none"/>
        </w:rPr>
        <w:t xml:space="preserve"> reflects the degree of membership of the data point </w:t>
      </w:r>
      <m:oMath>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n</m:t>
            </m:r>
          </m:sub>
        </m:sSub>
      </m:oMath>
      <w:r w:rsidR="00FA6B78" w:rsidRPr="00FA6B78">
        <w:rPr>
          <w:rFonts w:ascii="Times New Roman" w:eastAsia="Times New Roman" w:hAnsi="Times New Roman" w:cs="Times New Roman"/>
          <w:kern w:val="0"/>
          <w:sz w:val="20"/>
          <w:szCs w:val="20"/>
          <w:lang w:eastAsia="de-DE"/>
          <w14:ligatures w14:val="none"/>
        </w:rPr>
        <w:t xml:space="preserve"> to the cluster </w:t>
      </w:r>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oMath>
      <w:r w:rsidR="00FA6B78" w:rsidRPr="00FA6B78">
        <w:rPr>
          <w:rFonts w:ascii="Times New Roman" w:eastAsia="Times New Roman" w:hAnsi="Times New Roman" w:cs="Times New Roman"/>
          <w:kern w:val="0"/>
          <w:sz w:val="20"/>
          <w:szCs w:val="20"/>
          <w:lang w:eastAsia="de-DE"/>
          <w14:ligatures w14:val="none"/>
        </w:rPr>
        <w:t xml:space="preserve">, and </w:t>
      </w:r>
      <m:oMath>
        <m:r>
          <m:rPr>
            <m:sty m:val="b"/>
          </m:rPr>
          <w:rPr>
            <w:rFonts w:ascii="Cambria Math" w:hAnsi="Cambria Math"/>
          </w:rPr>
          <m:t>C</m:t>
        </m:r>
      </m:oMath>
      <w:r w:rsidR="00FA6B78" w:rsidRPr="00FA6B78">
        <w:rPr>
          <w:rFonts w:ascii="Times New Roman" w:eastAsia="Times New Roman" w:hAnsi="Times New Roman" w:cs="Times New Roman"/>
          <w:kern w:val="0"/>
          <w:sz w:val="20"/>
          <w:szCs w:val="20"/>
          <w:lang w:eastAsia="de-DE"/>
          <w14:ligatures w14:val="none"/>
        </w:rPr>
        <w:t xml:space="preserve"> indicates the </w:t>
      </w:r>
      <w:r w:rsidR="00FA6B78">
        <w:rPr>
          <w:rFonts w:ascii="Times New Roman" w:eastAsia="Times New Roman" w:hAnsi="Times New Roman" w:cs="Times New Roman"/>
          <w:kern w:val="0"/>
          <w:sz w:val="20"/>
          <w:szCs w:val="20"/>
          <w:lang w:eastAsia="de-DE"/>
          <w14:ligatures w14:val="none"/>
        </w:rPr>
        <w:t>set</w:t>
      </w:r>
      <w:r w:rsidR="00FA6B78" w:rsidRPr="00FA6B78">
        <w:rPr>
          <w:rFonts w:ascii="Times New Roman" w:eastAsia="Times New Roman" w:hAnsi="Times New Roman" w:cs="Times New Roman"/>
          <w:kern w:val="0"/>
          <w:sz w:val="20"/>
          <w:szCs w:val="20"/>
          <w:lang w:eastAsia="de-DE"/>
          <w14:ligatures w14:val="none"/>
        </w:rPr>
        <w:t xml:space="preserve"> of </w:t>
      </w:r>
      <w:r w:rsidR="00FA6B78">
        <w:rPr>
          <w:rFonts w:ascii="Times New Roman" w:eastAsia="Times New Roman" w:hAnsi="Times New Roman" w:cs="Times New Roman"/>
          <w:kern w:val="0"/>
          <w:sz w:val="20"/>
          <w:szCs w:val="20"/>
          <w:lang w:eastAsia="de-DE"/>
          <w14:ligatures w14:val="none"/>
        </w:rPr>
        <w:t>centers</w:t>
      </w:r>
      <w:r w:rsidR="00FA6B78" w:rsidRPr="00FA6B78">
        <w:rPr>
          <w:rFonts w:ascii="Times New Roman" w:eastAsia="Times New Roman" w:hAnsi="Times New Roman" w:cs="Times New Roman"/>
          <w:kern w:val="0"/>
          <w:sz w:val="20"/>
          <w:szCs w:val="20"/>
          <w:lang w:eastAsia="de-DE"/>
          <w14:ligatures w14:val="none"/>
        </w:rPr>
        <w:t xml:space="preserve"> </w:t>
      </w:r>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oMath>
      <w:r w:rsidR="00FA6B78" w:rsidRPr="00FA6B78">
        <w:rPr>
          <w:rFonts w:ascii="Times New Roman" w:eastAsia="Times New Roman" w:hAnsi="Times New Roman" w:cs="Times New Roman"/>
          <w:kern w:val="0"/>
          <w:sz w:val="20"/>
          <w:szCs w:val="20"/>
          <w:lang w:eastAsia="de-DE"/>
          <w14:ligatures w14:val="none"/>
        </w:rPr>
        <w:t xml:space="preserve"> associated with the clusters indexed by </w:t>
      </w:r>
      <m:oMath>
        <m:r>
          <w:rPr>
            <w:rFonts w:ascii="Cambria Math" w:hAnsi="Cambria Math" w:cstheme="majorBidi"/>
          </w:rPr>
          <m:t>k</m:t>
        </m:r>
      </m:oMath>
      <w:r w:rsidR="00FA6B78" w:rsidRPr="00FA6B78">
        <w:rPr>
          <w:rFonts w:ascii="Times New Roman" w:eastAsia="Times New Roman" w:hAnsi="Times New Roman" w:cs="Times New Roman"/>
          <w:kern w:val="0"/>
          <w:sz w:val="20"/>
          <w:szCs w:val="20"/>
          <w:lang w:eastAsia="de-DE"/>
          <w14:ligatures w14:val="none"/>
        </w:rPr>
        <w:t xml:space="preserve">. The parameter </w:t>
      </w:r>
      <m:oMath>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nk</m:t>
            </m:r>
          </m:sub>
        </m:sSub>
      </m:oMath>
      <w:r w:rsidR="00FA6B78" w:rsidRPr="00FA6B78">
        <w:rPr>
          <w:rFonts w:ascii="Times New Roman" w:eastAsia="Times New Roman" w:hAnsi="Times New Roman" w:cs="Times New Roman"/>
          <w:kern w:val="0"/>
          <w:sz w:val="20"/>
          <w:szCs w:val="20"/>
          <w:lang w:eastAsia="de-DE"/>
          <w14:ligatures w14:val="none"/>
        </w:rPr>
        <w:t xml:space="preserve"> represents the metric of distance between the data point </w:t>
      </w:r>
      <m:oMath>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n</m:t>
            </m:r>
          </m:sub>
        </m:sSub>
      </m:oMath>
      <w:r w:rsidR="00FA6B78" w:rsidRPr="00FA6B78">
        <w:rPr>
          <w:rFonts w:ascii="Times New Roman" w:eastAsia="Times New Roman" w:hAnsi="Times New Roman" w:cs="Times New Roman"/>
          <w:kern w:val="0"/>
          <w:sz w:val="20"/>
          <w:szCs w:val="20"/>
          <w:lang w:eastAsia="de-DE"/>
          <w14:ligatures w14:val="none"/>
        </w:rPr>
        <w:t xml:space="preserve"> and another data point </w:t>
      </w:r>
      <m:oMath>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m</m:t>
            </m:r>
          </m:sub>
        </m:sSub>
      </m:oMath>
      <w:r w:rsidR="00FA6B78" w:rsidRPr="00FA6B78">
        <w:rPr>
          <w:rFonts w:ascii="Times New Roman" w:eastAsia="Times New Roman" w:hAnsi="Times New Roman" w:cs="Times New Roman"/>
          <w:kern w:val="0"/>
          <w:sz w:val="20"/>
          <w:szCs w:val="20"/>
          <w:lang w:eastAsia="de-DE"/>
          <w14:ligatures w14:val="none"/>
        </w:rPr>
        <w:t xml:space="preserve">. This is applicable for all indices, </w:t>
      </w:r>
      <m:oMath>
        <m:r>
          <w:rPr>
            <w:rFonts w:ascii="Cambria Math" w:hAnsi="Cambria Math" w:cstheme="majorBidi"/>
          </w:rPr>
          <m:t>n=1,2,…,N</m:t>
        </m:r>
      </m:oMath>
      <w:r w:rsidR="00FA6B78" w:rsidRPr="00FA6B78">
        <w:rPr>
          <w:rFonts w:ascii="Times New Roman" w:eastAsia="Times New Roman" w:hAnsi="Times New Roman" w:cs="Times New Roman"/>
          <w:kern w:val="0"/>
          <w:sz w:val="20"/>
          <w:szCs w:val="20"/>
          <w:lang w:eastAsia="de-DE"/>
          <w14:ligatures w14:val="none"/>
        </w:rPr>
        <w:t xml:space="preserve"> and </w:t>
      </w:r>
      <m:oMath>
        <m:r>
          <w:rPr>
            <w:rFonts w:ascii="Cambria Math" w:hAnsi="Cambria Math" w:cstheme="majorBidi"/>
          </w:rPr>
          <m:t>k=1,2,…,K</m:t>
        </m:r>
      </m:oMath>
      <w:r w:rsidR="00FA6B78" w:rsidRPr="00FA6B78">
        <w:rPr>
          <w:rFonts w:ascii="Times New Roman" w:eastAsia="Times New Roman" w:hAnsi="Times New Roman" w:cs="Times New Roman"/>
          <w:kern w:val="0"/>
          <w:sz w:val="20"/>
          <w:szCs w:val="20"/>
          <w:lang w:eastAsia="de-DE"/>
          <w14:ligatures w14:val="none"/>
        </w:rPr>
        <w:t xml:space="preserve">. The information is utilized by the supervised binary variable </w:t>
      </w:r>
      <m:oMath>
        <m:sSub>
          <m:sSubPr>
            <m:ctrlPr>
              <w:rPr>
                <w:rFonts w:ascii="Cambria Math" w:eastAsia="Times New Roman" w:hAnsi="Cambria Math" w:cstheme="majorBidi"/>
                <w:i/>
                <w:kern w:val="0"/>
                <w:sz w:val="20"/>
                <w:szCs w:val="20"/>
                <w14:ligatures w14:val="none"/>
              </w:rPr>
            </m:ctrlPr>
          </m:sSubPr>
          <m:e>
            <m:r>
              <w:rPr>
                <w:rFonts w:ascii="Cambria Math" w:hAnsi="Cambria Math" w:cstheme="majorBidi"/>
              </w:rPr>
              <m:t>f</m:t>
            </m:r>
          </m:e>
          <m:sub>
            <m:r>
              <w:rPr>
                <w:rFonts w:ascii="Cambria Math" w:hAnsi="Cambria Math" w:cstheme="majorBidi"/>
              </w:rPr>
              <m:t>nk</m:t>
            </m:r>
          </m:sub>
        </m:sSub>
      </m:oMath>
      <w:r w:rsidR="00FA6B78" w:rsidRPr="00FA6B78">
        <w:rPr>
          <w:rFonts w:ascii="Times New Roman" w:eastAsia="Times New Roman" w:hAnsi="Times New Roman" w:cs="Times New Roman"/>
          <w:kern w:val="0"/>
          <w:sz w:val="20"/>
          <w:szCs w:val="20"/>
          <w:lang w:eastAsia="de-DE"/>
          <w14:ligatures w14:val="none"/>
        </w:rPr>
        <w:t xml:space="preserve">, where </w:t>
      </w:r>
      <m:oMath>
        <m:r>
          <w:rPr>
            <w:rFonts w:ascii="Cambria Math" w:hAnsi="Cambria Math" w:cstheme="majorBidi"/>
          </w:rPr>
          <m:t>n=1,2,…,N</m:t>
        </m:r>
      </m:oMath>
      <w:r w:rsidR="00FA6B78" w:rsidRPr="00FA6B78">
        <w:rPr>
          <w:rFonts w:ascii="Times New Roman" w:eastAsia="Times New Roman" w:hAnsi="Times New Roman" w:cs="Times New Roman"/>
          <w:kern w:val="0"/>
          <w:sz w:val="20"/>
          <w:szCs w:val="20"/>
          <w:lang w:eastAsia="de-DE"/>
          <w14:ligatures w14:val="none"/>
        </w:rPr>
        <w:t xml:space="preserve">. The value is designated as 1 if the sample </w:t>
      </w:r>
      <m:oMath>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n</m:t>
            </m:r>
          </m:sub>
        </m:sSub>
      </m:oMath>
      <w:r w:rsidR="00FA6B78" w:rsidRPr="00FA6B78">
        <w:rPr>
          <w:rFonts w:ascii="Times New Roman" w:eastAsia="Times New Roman" w:hAnsi="Times New Roman" w:cs="Times New Roman"/>
          <w:kern w:val="0"/>
          <w:sz w:val="20"/>
          <w:szCs w:val="20"/>
          <w:lang w:eastAsia="de-DE"/>
          <w14:ligatures w14:val="none"/>
        </w:rPr>
        <w:t xml:space="preserve"> is classified within cluster </w:t>
      </w:r>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oMath>
      <w:r w:rsidR="00FA6B78" w:rsidRPr="00FA6B78">
        <w:rPr>
          <w:rFonts w:ascii="Times New Roman" w:eastAsia="Times New Roman" w:hAnsi="Times New Roman" w:cs="Times New Roman"/>
          <w:kern w:val="0"/>
          <w:sz w:val="20"/>
          <w:szCs w:val="20"/>
          <w:lang w:eastAsia="de-DE"/>
          <w14:ligatures w14:val="none"/>
        </w:rPr>
        <w:t>, and 0 in all other instances</w:t>
      </w:r>
      <w:r w:rsidR="005B59BB">
        <w:rPr>
          <w:rFonts w:ascii="Times New Roman" w:eastAsia="Times New Roman" w:hAnsi="Times New Roman" w:cs="Times New Roman"/>
          <w:kern w:val="0"/>
          <w:sz w:val="20"/>
          <w:szCs w:val="20"/>
          <w:lang w:eastAsia="de-DE"/>
          <w14:ligatures w14:val="none"/>
        </w:rPr>
        <w:t>.</w:t>
      </w:r>
    </w:p>
    <w:p w14:paraId="26F2B4AD" w14:textId="3D5D3F7C" w:rsidR="00BD6F7C" w:rsidRDefault="00BD6F7C" w:rsidP="00FA6B78">
      <w:pPr>
        <w:spacing w:after="0" w:line="360" w:lineRule="auto"/>
        <w:ind w:firstLine="227"/>
        <w:jc w:val="both"/>
        <w:rPr>
          <w:rFonts w:ascii="Times New Roman" w:eastAsia="Times New Roman" w:hAnsi="Times New Roman" w:cs="Times New Roman"/>
          <w:kern w:val="0"/>
          <w:sz w:val="20"/>
          <w:szCs w:val="20"/>
          <w:rtl/>
          <w:lang w:eastAsia="de-DE"/>
          <w14:ligatures w14:val="none"/>
        </w:rPr>
      </w:pPr>
      <w:r w:rsidRPr="00BD6F7C">
        <w:rPr>
          <w:rFonts w:ascii="Times New Roman" w:eastAsia="Times New Roman" w:hAnsi="Times New Roman" w:cs="Times New Roman"/>
          <w:kern w:val="0"/>
          <w:sz w:val="20"/>
          <w:szCs w:val="20"/>
          <w:lang w:eastAsia="de-DE"/>
          <w14:ligatures w14:val="none"/>
        </w:rPr>
        <w:t xml:space="preserve">By solving the Lagrange equation, the following update equations for </w:t>
      </w:r>
      <m:oMath>
        <m:r>
          <m:rPr>
            <m:sty m:val="b"/>
          </m:rPr>
          <w:rPr>
            <w:rFonts w:ascii="Cambria Math" w:hAnsi="Cambria Math"/>
          </w:rPr>
          <m:t>U</m:t>
        </m:r>
      </m:oMath>
      <w:r w:rsidRPr="00BD6F7C">
        <w:rPr>
          <w:rFonts w:ascii="Times New Roman" w:eastAsia="Times New Roman" w:hAnsi="Times New Roman" w:cs="Times New Roman"/>
          <w:kern w:val="0"/>
          <w:sz w:val="20"/>
          <w:szCs w:val="20"/>
          <w:lang w:eastAsia="de-DE"/>
          <w14:ligatures w14:val="none"/>
        </w:rPr>
        <w:t xml:space="preserve"> and </w:t>
      </w:r>
      <m:oMath>
        <m:r>
          <m:rPr>
            <m:sty m:val="b"/>
          </m:rPr>
          <w:rPr>
            <w:rFonts w:ascii="Cambria Math" w:hAnsi="Cambria Math"/>
          </w:rPr>
          <m:t>C</m:t>
        </m:r>
      </m:oMath>
      <w:r w:rsidRPr="00BD6F7C">
        <w:rPr>
          <w:rFonts w:ascii="Times New Roman" w:eastAsia="Times New Roman" w:hAnsi="Times New Roman" w:cs="Times New Roman"/>
          <w:kern w:val="0"/>
          <w:sz w:val="20"/>
          <w:szCs w:val="20"/>
          <w:lang w:eastAsia="de-DE"/>
          <w14:ligatures w14:val="none"/>
        </w:rPr>
        <w:t xml:space="preserve"> are obtained: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900"/>
      </w:tblGrid>
      <w:tr w:rsidR="00BD6F7C" w14:paraId="2BFF9131" w14:textId="77777777" w:rsidTr="00081DC3">
        <w:tc>
          <w:tcPr>
            <w:tcW w:w="8460" w:type="dxa"/>
          </w:tcPr>
          <w:p w14:paraId="50C22DDE" w14:textId="0F9D3782" w:rsidR="00BD6F7C" w:rsidRPr="00905C55" w:rsidRDefault="00000000" w:rsidP="00081DC3">
            <w:pPr>
              <w:spacing w:line="360" w:lineRule="auto"/>
              <w:rPr>
                <w:rFonts w:asciiTheme="majorBidi" w:hAnsiTheme="majorBidi" w:cstheme="majorBidi"/>
              </w:rPr>
            </w:pPr>
            <m:oMathPara>
              <m:oMathParaPr>
                <m:jc m:val="left"/>
              </m:oMathParaPr>
              <m:oMath>
                <m:sSup>
                  <m:sSupPr>
                    <m:ctrlPr>
                      <w:rPr>
                        <w:rFonts w:ascii="Cambria Math" w:hAnsi="Cambria Math" w:cstheme="majorBidi"/>
                        <w:i/>
                      </w:rPr>
                    </m:ctrlPr>
                  </m:sSupPr>
                  <m:e>
                    <m:sSub>
                      <m:sSubPr>
                        <m:ctrlPr>
                          <w:rPr>
                            <w:rFonts w:ascii="Cambria Math" w:hAnsi="Cambria Math" w:cstheme="majorBidi"/>
                            <w:i/>
                          </w:rPr>
                        </m:ctrlPr>
                      </m:sSubPr>
                      <m:e>
                        <m:r>
                          <w:rPr>
                            <w:rFonts w:ascii="Cambria Math" w:hAnsi="Cambria Math" w:cstheme="majorBidi"/>
                          </w:rPr>
                          <m:t>u</m:t>
                        </m:r>
                      </m:e>
                      <m:sub>
                        <m:r>
                          <w:rPr>
                            <w:rFonts w:ascii="Cambria Math" w:hAnsi="Cambria Math" w:cstheme="majorBidi"/>
                          </w:rPr>
                          <m:t>nk</m:t>
                        </m:r>
                      </m:sub>
                    </m:sSub>
                  </m:e>
                  <m:sup>
                    <m:r>
                      <w:rPr>
                        <w:rFonts w:ascii="Cambria Math" w:hAnsi="Cambria Math" w:cstheme="majorBidi"/>
                      </w:rPr>
                      <m:t>(t)</m:t>
                    </m:r>
                  </m:sup>
                </m:sSup>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ary>
                      <m:naryPr>
                        <m:chr m:val="∑"/>
                        <m:limLoc m:val="undOvr"/>
                        <m:ctrlPr>
                          <w:rPr>
                            <w:rFonts w:ascii="Cambria Math" w:hAnsi="Cambria Math" w:cstheme="majorBidi"/>
                            <w:i/>
                          </w:rPr>
                        </m:ctrlPr>
                      </m:naryPr>
                      <m:sub>
                        <m:r>
                          <w:rPr>
                            <w:rFonts w:ascii="Cambria Math" w:hAnsi="Cambria Math" w:cstheme="majorBidi"/>
                          </w:rPr>
                          <m:t>l=1</m:t>
                        </m:r>
                      </m:sub>
                      <m:sup>
                        <m:r>
                          <w:rPr>
                            <w:rFonts w:ascii="Cambria Math" w:hAnsi="Cambria Math" w:cstheme="majorBidi"/>
                          </w:rPr>
                          <m:t>K</m:t>
                        </m:r>
                      </m:sup>
                      <m:e>
                        <m:f>
                          <m:fPr>
                            <m:ctrlPr>
                              <w:rPr>
                                <w:rFonts w:ascii="Cambria Math" w:hAnsi="Cambria Math" w:cstheme="majorBidi"/>
                                <w:i/>
                              </w:rPr>
                            </m:ctrlPr>
                          </m:fPr>
                          <m:num>
                            <m:nary>
                              <m:naryPr>
                                <m:chr m:val="∑"/>
                                <m:limLoc m:val="undOvr"/>
                                <m:ctrlPr>
                                  <w:rPr>
                                    <w:rFonts w:ascii="Cambria Math" w:hAnsi="Cambria Math" w:cstheme="majorBidi"/>
                                    <w:i/>
                                  </w:rPr>
                                </m:ctrlPr>
                              </m:naryPr>
                              <m:sub>
                                <m:r>
                                  <w:rPr>
                                    <w:rFonts w:ascii="Cambria Math" w:hAnsi="Cambria Math" w:cstheme="majorBidi"/>
                                  </w:rPr>
                                  <m:t>m=1</m:t>
                                </m:r>
                              </m:sub>
                              <m:sup>
                                <m:r>
                                  <w:rPr>
                                    <w:rFonts w:ascii="Cambria Math" w:hAnsi="Cambria Math" w:cstheme="majorBidi"/>
                                  </w:rPr>
                                  <m:t>N</m:t>
                                </m:r>
                              </m:sup>
                              <m:e>
                                <m:nary>
                                  <m:naryPr>
                                    <m:chr m:val="∑"/>
                                    <m:limLoc m:val="undOvr"/>
                                    <m:ctrlPr>
                                      <w:rPr>
                                        <w:rFonts w:ascii="Cambria Math" w:hAnsi="Cambria Math" w:cstheme="majorBidi"/>
                                        <w:i/>
                                      </w:rPr>
                                    </m:ctrlPr>
                                  </m:naryPr>
                                  <m:sub>
                                    <m:r>
                                      <w:rPr>
                                        <w:rFonts w:ascii="Cambria Math" w:hAnsi="Cambria Math" w:cstheme="majorBidi"/>
                                      </w:rPr>
                                      <m:t>h=</m:t>
                                    </m:r>
                                    <m:r>
                                      <w:rPr>
                                        <w:rFonts w:ascii="Cambria Math" w:hAnsi="Cambria Math" w:cstheme="majorBidi"/>
                                      </w:rPr>
                                      <m:t>1</m:t>
                                    </m:r>
                                  </m:sub>
                                  <m:sup>
                                    <m:r>
                                      <w:rPr>
                                        <w:rFonts w:ascii="Cambria Math" w:hAnsi="Cambria Math" w:cstheme="majorBidi"/>
                                      </w:rPr>
                                      <m:t>P</m:t>
                                    </m:r>
                                  </m:sup>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nh</m:t>
                                        </m:r>
                                      </m:sub>
                                    </m:sSub>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mh</m:t>
                                        </m:r>
                                      </m:sub>
                                    </m:sSub>
                                    <m:d>
                                      <m:dPr>
                                        <m:begChr m:val="|"/>
                                        <m:endChr m:val="|"/>
                                        <m:ctrlPr>
                                          <w:rPr>
                                            <w:rFonts w:ascii="Cambria Math" w:hAnsi="Cambria Math" w:cstheme="majorBidi"/>
                                            <w:i/>
                                          </w:rPr>
                                        </m:ctrlPr>
                                      </m:dPr>
                                      <m:e>
                                        <m:sSup>
                                          <m:sSupPr>
                                            <m:ctrlPr>
                                              <w:rPr>
                                                <w:rFonts w:ascii="Cambria Math" w:hAnsi="Cambria Math" w:cstheme="majorBidi"/>
                                                <w:i/>
                                              </w:rPr>
                                            </m:ctrlPr>
                                          </m:sSupPr>
                                          <m:e>
                                            <m:sSub>
                                              <m:sSubPr>
                                                <m:ctrlPr>
                                                  <w:rPr>
                                                    <w:rFonts w:ascii="Cambria Math" w:hAnsi="Cambria Math" w:cstheme="majorBidi"/>
                                                    <w:i/>
                                                  </w:rPr>
                                                </m:ctrlPr>
                                              </m:sSubPr>
                                              <m:e>
                                                <m:r>
                                                  <w:rPr>
                                                    <w:rFonts w:ascii="Cambria Math" w:hAnsi="Cambria Math" w:cstheme="majorBidi"/>
                                                  </w:rPr>
                                                  <m:t>u</m:t>
                                                </m:r>
                                              </m:e>
                                              <m:sub>
                                                <m:r>
                                                  <w:rPr>
                                                    <w:rFonts w:ascii="Cambria Math" w:hAnsi="Cambria Math" w:cstheme="majorBidi"/>
                                                  </w:rPr>
                                                  <m:t>ml</m:t>
                                                </m:r>
                                              </m:sub>
                                            </m:sSub>
                                          </m:e>
                                          <m:sup>
                                            <m:r>
                                              <w:rPr>
                                                <w:rFonts w:ascii="Cambria Math" w:hAnsi="Cambria Math" w:cstheme="majorBidi"/>
                                              </w:rPr>
                                              <m:t>(t-1)</m:t>
                                            </m:r>
                                          </m:sup>
                                        </m:sSup>
                                        <m:r>
                                          <w:rPr>
                                            <w:rFonts w:ascii="Cambria Math" w:hAnsi="Cambria Math" w:cstheme="majorBidi"/>
                                          </w:rPr>
                                          <m:t>-</m:t>
                                        </m:r>
                                        <m:sSup>
                                          <m:sSupPr>
                                            <m:ctrlPr>
                                              <w:rPr>
                                                <w:rFonts w:ascii="Cambria Math" w:hAnsi="Cambria Math" w:cstheme="majorBidi"/>
                                                <w:i/>
                                              </w:rPr>
                                            </m:ctrlPr>
                                          </m:sSupPr>
                                          <m:e>
                                            <m:sSub>
                                              <m:sSubPr>
                                                <m:ctrlPr>
                                                  <w:rPr>
                                                    <w:rFonts w:ascii="Cambria Math" w:hAnsi="Cambria Math" w:cstheme="majorBidi"/>
                                                    <w:i/>
                                                  </w:rPr>
                                                </m:ctrlPr>
                                              </m:sSubPr>
                                              <m:e>
                                                <m:r>
                                                  <w:rPr>
                                                    <w:rFonts w:ascii="Cambria Math" w:hAnsi="Cambria Math" w:cstheme="majorBidi"/>
                                                  </w:rPr>
                                                  <m:t>u</m:t>
                                                </m:r>
                                              </m:e>
                                              <m:sub>
                                                <m:r>
                                                  <w:rPr>
                                                    <w:rFonts w:ascii="Cambria Math" w:hAnsi="Cambria Math" w:cstheme="majorBidi"/>
                                                  </w:rPr>
                                                  <m:t>mk</m:t>
                                                </m:r>
                                              </m:sub>
                                            </m:sSub>
                                          </m:e>
                                          <m:sup>
                                            <m:r>
                                              <w:rPr>
                                                <w:rFonts w:ascii="Cambria Math" w:hAnsi="Cambria Math" w:cstheme="majorBidi"/>
                                              </w:rPr>
                                              <m:t>(t-1)</m:t>
                                            </m:r>
                                          </m:sup>
                                        </m:sSup>
                                      </m:e>
                                    </m:d>
                                    <m:sSubSup>
                                      <m:sSubSupPr>
                                        <m:ctrlPr>
                                          <w:rPr>
                                            <w:rFonts w:ascii="Cambria Math" w:hAnsi="Cambria Math" w:cstheme="majorBidi"/>
                                            <w:i/>
                                          </w:rPr>
                                        </m:ctrlPr>
                                      </m:sSubSupPr>
                                      <m:e>
                                        <m:r>
                                          <w:rPr>
                                            <w:rFonts w:ascii="Cambria Math" w:hAnsi="Cambria Math" w:cstheme="majorBidi"/>
                                          </w:rPr>
                                          <m:t>d</m:t>
                                        </m:r>
                                      </m:e>
                                      <m:sub>
                                        <m:r>
                                          <w:rPr>
                                            <w:rFonts w:ascii="Cambria Math" w:hAnsi="Cambria Math" w:cstheme="majorBidi"/>
                                          </w:rPr>
                                          <m:t>nm</m:t>
                                        </m:r>
                                      </m:sub>
                                      <m:sup>
                                        <m:r>
                                          <w:rPr>
                                            <w:rFonts w:ascii="Cambria Math" w:hAnsi="Cambria Math" w:cstheme="majorBidi"/>
                                          </w:rPr>
                                          <m:t>2</m:t>
                                        </m:r>
                                      </m:sup>
                                    </m:sSubSup>
                                  </m:e>
                                </m:nary>
                              </m:e>
                            </m:nary>
                          </m:num>
                          <m:den>
                            <m:sSubSup>
                              <m:sSubSupPr>
                                <m:ctrlPr>
                                  <w:rPr>
                                    <w:rFonts w:ascii="Cambria Math" w:hAnsi="Cambria Math" w:cstheme="majorBidi"/>
                                    <w:i/>
                                  </w:rPr>
                                </m:ctrlPr>
                              </m:sSubSupPr>
                              <m:e>
                                <m:r>
                                  <w:rPr>
                                    <w:rFonts w:ascii="Cambria Math" w:hAnsi="Cambria Math" w:cstheme="majorBidi"/>
                                  </w:rPr>
                                  <m:t>d</m:t>
                                </m:r>
                              </m:e>
                              <m:sub>
                                <m:r>
                                  <w:rPr>
                                    <w:rFonts w:ascii="Cambria Math" w:hAnsi="Cambria Math" w:cstheme="majorBidi"/>
                                  </w:rPr>
                                  <m:t>nl</m:t>
                                </m:r>
                              </m:sub>
                              <m:sup>
                                <m:r>
                                  <w:rPr>
                                    <w:rFonts w:ascii="Cambria Math" w:hAnsi="Cambria Math" w:cstheme="majorBidi"/>
                                  </w:rPr>
                                  <m:t>2</m:t>
                                </m:r>
                              </m:sup>
                            </m:sSubSup>
                            <m:r>
                              <w:rPr>
                                <w:rFonts w:ascii="Cambria Math" w:hAnsi="Cambria Math" w:cstheme="majorBidi"/>
                              </w:rPr>
                              <m:t>+</m:t>
                            </m:r>
                            <m:nary>
                              <m:naryPr>
                                <m:chr m:val="∑"/>
                                <m:limLoc m:val="undOvr"/>
                                <m:ctrlPr>
                                  <w:rPr>
                                    <w:rFonts w:ascii="Cambria Math" w:hAnsi="Cambria Math" w:cstheme="majorBidi"/>
                                    <w:i/>
                                  </w:rPr>
                                </m:ctrlPr>
                              </m:naryPr>
                              <m:sub>
                                <m:r>
                                  <w:rPr>
                                    <w:rFonts w:ascii="Cambria Math" w:hAnsi="Cambria Math" w:cstheme="majorBidi"/>
                                  </w:rPr>
                                  <m:t>m=1</m:t>
                                </m:r>
                              </m:sub>
                              <m:sup>
                                <m:r>
                                  <w:rPr>
                                    <w:rFonts w:ascii="Cambria Math" w:hAnsi="Cambria Math" w:cstheme="majorBidi"/>
                                  </w:rPr>
                                  <m:t>N</m:t>
                                </m:r>
                              </m:sup>
                              <m:e>
                                <m:nary>
                                  <m:naryPr>
                                    <m:chr m:val="∑"/>
                                    <m:limLoc m:val="undOvr"/>
                                    <m:ctrlPr>
                                      <w:rPr>
                                        <w:rFonts w:ascii="Cambria Math" w:hAnsi="Cambria Math" w:cstheme="majorBidi"/>
                                        <w:i/>
                                      </w:rPr>
                                    </m:ctrlPr>
                                  </m:naryPr>
                                  <m:sub>
                                    <m:r>
                                      <w:rPr>
                                        <w:rFonts w:ascii="Cambria Math" w:hAnsi="Cambria Math" w:cstheme="majorBidi"/>
                                      </w:rPr>
                                      <m:t>h=</m:t>
                                    </m:r>
                                    <m:r>
                                      <w:rPr>
                                        <w:rFonts w:ascii="Cambria Math" w:hAnsi="Cambria Math" w:cstheme="majorBidi"/>
                                      </w:rPr>
                                      <m:t>1</m:t>
                                    </m:r>
                                  </m:sub>
                                  <m:sup>
                                    <m:r>
                                      <w:rPr>
                                        <w:rFonts w:ascii="Cambria Math" w:hAnsi="Cambria Math" w:cstheme="majorBidi"/>
                                      </w:rPr>
                                      <m:t>P</m:t>
                                    </m:r>
                                  </m:sup>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nh</m:t>
                                        </m:r>
                                      </m:sub>
                                    </m:sSub>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mh</m:t>
                                        </m:r>
                                      </m:sub>
                                    </m:sSub>
                                    <m:sSubSup>
                                      <m:sSubSupPr>
                                        <m:ctrlPr>
                                          <w:rPr>
                                            <w:rFonts w:ascii="Cambria Math" w:hAnsi="Cambria Math" w:cstheme="majorBidi"/>
                                            <w:i/>
                                          </w:rPr>
                                        </m:ctrlPr>
                                      </m:sSubSupPr>
                                      <m:e>
                                        <m:r>
                                          <w:rPr>
                                            <w:rFonts w:ascii="Cambria Math" w:hAnsi="Cambria Math" w:cstheme="majorBidi"/>
                                          </w:rPr>
                                          <m:t>d</m:t>
                                        </m:r>
                                      </m:e>
                                      <m:sub>
                                        <m:r>
                                          <w:rPr>
                                            <w:rFonts w:ascii="Cambria Math" w:hAnsi="Cambria Math" w:cstheme="majorBidi"/>
                                          </w:rPr>
                                          <m:t>nm</m:t>
                                        </m:r>
                                      </m:sub>
                                      <m:sup>
                                        <m:r>
                                          <w:rPr>
                                            <w:rFonts w:ascii="Cambria Math" w:hAnsi="Cambria Math" w:cstheme="majorBidi"/>
                                          </w:rPr>
                                          <m:t>2</m:t>
                                        </m:r>
                                      </m:sup>
                                    </m:sSubSup>
                                  </m:e>
                                </m:nary>
                              </m:e>
                            </m:nary>
                          </m:den>
                        </m:f>
                      </m:e>
                    </m:nary>
                  </m:num>
                  <m:den>
                    <m:nary>
                      <m:naryPr>
                        <m:chr m:val="∑"/>
                        <m:limLoc m:val="undOvr"/>
                        <m:ctrlPr>
                          <w:rPr>
                            <w:rFonts w:ascii="Cambria Math" w:hAnsi="Cambria Math" w:cstheme="majorBidi"/>
                            <w:i/>
                          </w:rPr>
                        </m:ctrlPr>
                      </m:naryPr>
                      <m:sub>
                        <m:r>
                          <w:rPr>
                            <w:rFonts w:ascii="Cambria Math" w:hAnsi="Cambria Math" w:cstheme="majorBidi"/>
                          </w:rPr>
                          <m:t>l=1</m:t>
                        </m:r>
                      </m:sub>
                      <m:sup>
                        <m:r>
                          <w:rPr>
                            <w:rFonts w:ascii="Cambria Math" w:hAnsi="Cambria Math" w:cstheme="majorBidi"/>
                          </w:rPr>
                          <m:t>K</m:t>
                        </m:r>
                      </m:sup>
                      <m:e>
                        <m:f>
                          <m:fPr>
                            <m:ctrlPr>
                              <w:rPr>
                                <w:rFonts w:ascii="Cambria Math" w:hAnsi="Cambria Math" w:cstheme="majorBidi"/>
                                <w:i/>
                              </w:rPr>
                            </m:ctrlPr>
                          </m:fPr>
                          <m:num>
                            <m:sSubSup>
                              <m:sSubSupPr>
                                <m:ctrlPr>
                                  <w:rPr>
                                    <w:rFonts w:ascii="Cambria Math" w:hAnsi="Cambria Math" w:cstheme="majorBidi"/>
                                    <w:i/>
                                  </w:rPr>
                                </m:ctrlPr>
                              </m:sSubSupPr>
                              <m:e>
                                <m:r>
                                  <w:rPr>
                                    <w:rFonts w:ascii="Cambria Math" w:hAnsi="Cambria Math" w:cstheme="majorBidi"/>
                                  </w:rPr>
                                  <m:t>d</m:t>
                                </m:r>
                              </m:e>
                              <m:sub>
                                <m:r>
                                  <w:rPr>
                                    <w:rFonts w:ascii="Cambria Math" w:hAnsi="Cambria Math" w:cstheme="majorBidi"/>
                                  </w:rPr>
                                  <m:t>nk</m:t>
                                </m:r>
                              </m:sub>
                              <m:sup>
                                <m:r>
                                  <w:rPr>
                                    <w:rFonts w:ascii="Cambria Math" w:hAnsi="Cambria Math" w:cstheme="majorBidi"/>
                                  </w:rPr>
                                  <m:t>2</m:t>
                                </m:r>
                              </m:sup>
                            </m:sSubSup>
                            <m:r>
                              <w:rPr>
                                <w:rFonts w:ascii="Cambria Math" w:hAnsi="Cambria Math" w:cstheme="majorBidi"/>
                              </w:rPr>
                              <m:t>+</m:t>
                            </m:r>
                            <m:nary>
                              <m:naryPr>
                                <m:chr m:val="∑"/>
                                <m:limLoc m:val="undOvr"/>
                                <m:ctrlPr>
                                  <w:rPr>
                                    <w:rFonts w:ascii="Cambria Math" w:hAnsi="Cambria Math" w:cstheme="majorBidi"/>
                                    <w:i/>
                                  </w:rPr>
                                </m:ctrlPr>
                              </m:naryPr>
                              <m:sub>
                                <m:r>
                                  <w:rPr>
                                    <w:rFonts w:ascii="Cambria Math" w:hAnsi="Cambria Math" w:cstheme="majorBidi"/>
                                  </w:rPr>
                                  <m:t>m=1</m:t>
                                </m:r>
                              </m:sub>
                              <m:sup>
                                <m:r>
                                  <w:rPr>
                                    <w:rFonts w:ascii="Cambria Math" w:hAnsi="Cambria Math" w:cstheme="majorBidi"/>
                                  </w:rPr>
                                  <m:t>N</m:t>
                                </m:r>
                              </m:sup>
                              <m:e>
                                <m:nary>
                                  <m:naryPr>
                                    <m:chr m:val="∑"/>
                                    <m:limLoc m:val="undOvr"/>
                                    <m:ctrlPr>
                                      <w:rPr>
                                        <w:rFonts w:ascii="Cambria Math" w:hAnsi="Cambria Math" w:cstheme="majorBidi"/>
                                        <w:i/>
                                      </w:rPr>
                                    </m:ctrlPr>
                                  </m:naryPr>
                                  <m:sub>
                                    <m:r>
                                      <w:rPr>
                                        <w:rFonts w:ascii="Cambria Math" w:hAnsi="Cambria Math" w:cstheme="majorBidi"/>
                                      </w:rPr>
                                      <m:t>h=</m:t>
                                    </m:r>
                                    <m:r>
                                      <w:rPr>
                                        <w:rFonts w:ascii="Cambria Math" w:hAnsi="Cambria Math" w:cstheme="majorBidi"/>
                                      </w:rPr>
                                      <m:t>1</m:t>
                                    </m:r>
                                  </m:sub>
                                  <m:sup>
                                    <m:r>
                                      <w:rPr>
                                        <w:rFonts w:ascii="Cambria Math" w:hAnsi="Cambria Math" w:cstheme="majorBidi"/>
                                      </w:rPr>
                                      <m:t>P</m:t>
                                    </m:r>
                                  </m:sup>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nh</m:t>
                                        </m:r>
                                      </m:sub>
                                    </m:sSub>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mh</m:t>
                                        </m:r>
                                      </m:sub>
                                    </m:sSub>
                                    <m:sSubSup>
                                      <m:sSubSupPr>
                                        <m:ctrlPr>
                                          <w:rPr>
                                            <w:rFonts w:ascii="Cambria Math" w:hAnsi="Cambria Math" w:cstheme="majorBidi"/>
                                            <w:i/>
                                          </w:rPr>
                                        </m:ctrlPr>
                                      </m:sSubSupPr>
                                      <m:e>
                                        <m:r>
                                          <w:rPr>
                                            <w:rFonts w:ascii="Cambria Math" w:hAnsi="Cambria Math" w:cstheme="majorBidi"/>
                                          </w:rPr>
                                          <m:t>d</m:t>
                                        </m:r>
                                      </m:e>
                                      <m:sub>
                                        <m:r>
                                          <w:rPr>
                                            <w:rFonts w:ascii="Cambria Math" w:hAnsi="Cambria Math" w:cstheme="majorBidi"/>
                                          </w:rPr>
                                          <m:t>nm</m:t>
                                        </m:r>
                                      </m:sub>
                                      <m:sup>
                                        <m:r>
                                          <w:rPr>
                                            <w:rFonts w:ascii="Cambria Math" w:hAnsi="Cambria Math" w:cstheme="majorBidi"/>
                                          </w:rPr>
                                          <m:t>2</m:t>
                                        </m:r>
                                      </m:sup>
                                    </m:sSubSup>
                                  </m:e>
                                </m:nary>
                              </m:e>
                            </m:nary>
                          </m:num>
                          <m:den>
                            <m:sSubSup>
                              <m:sSubSupPr>
                                <m:ctrlPr>
                                  <w:rPr>
                                    <w:rFonts w:ascii="Cambria Math" w:hAnsi="Cambria Math" w:cstheme="majorBidi"/>
                                    <w:i/>
                                  </w:rPr>
                                </m:ctrlPr>
                              </m:sSubSupPr>
                              <m:e>
                                <m:r>
                                  <w:rPr>
                                    <w:rFonts w:ascii="Cambria Math" w:hAnsi="Cambria Math" w:cstheme="majorBidi"/>
                                  </w:rPr>
                                  <m:t>d</m:t>
                                </m:r>
                              </m:e>
                              <m:sub>
                                <m:r>
                                  <w:rPr>
                                    <w:rFonts w:ascii="Cambria Math" w:hAnsi="Cambria Math" w:cstheme="majorBidi"/>
                                  </w:rPr>
                                  <m:t>nl</m:t>
                                </m:r>
                              </m:sub>
                              <m:sup>
                                <m:r>
                                  <w:rPr>
                                    <w:rFonts w:ascii="Cambria Math" w:hAnsi="Cambria Math" w:cstheme="majorBidi"/>
                                  </w:rPr>
                                  <m:t>2</m:t>
                                </m:r>
                              </m:sup>
                            </m:sSubSup>
                            <m:r>
                              <w:rPr>
                                <w:rFonts w:ascii="Cambria Math" w:hAnsi="Cambria Math" w:cstheme="majorBidi"/>
                              </w:rPr>
                              <m:t>+</m:t>
                            </m:r>
                            <m:nary>
                              <m:naryPr>
                                <m:chr m:val="∑"/>
                                <m:limLoc m:val="undOvr"/>
                                <m:ctrlPr>
                                  <w:rPr>
                                    <w:rFonts w:ascii="Cambria Math" w:hAnsi="Cambria Math" w:cstheme="majorBidi"/>
                                    <w:i/>
                                  </w:rPr>
                                </m:ctrlPr>
                              </m:naryPr>
                              <m:sub>
                                <m:r>
                                  <w:rPr>
                                    <w:rFonts w:ascii="Cambria Math" w:hAnsi="Cambria Math" w:cstheme="majorBidi"/>
                                  </w:rPr>
                                  <m:t>m=1</m:t>
                                </m:r>
                              </m:sub>
                              <m:sup>
                                <m:r>
                                  <w:rPr>
                                    <w:rFonts w:ascii="Cambria Math" w:hAnsi="Cambria Math" w:cstheme="majorBidi"/>
                                  </w:rPr>
                                  <m:t>N</m:t>
                                </m:r>
                              </m:sup>
                              <m:e>
                                <m:nary>
                                  <m:naryPr>
                                    <m:chr m:val="∑"/>
                                    <m:limLoc m:val="undOvr"/>
                                    <m:ctrlPr>
                                      <w:rPr>
                                        <w:rFonts w:ascii="Cambria Math" w:hAnsi="Cambria Math" w:cstheme="majorBidi"/>
                                        <w:i/>
                                      </w:rPr>
                                    </m:ctrlPr>
                                  </m:naryPr>
                                  <m:sub>
                                    <m:r>
                                      <w:rPr>
                                        <w:rFonts w:ascii="Cambria Math" w:hAnsi="Cambria Math" w:cstheme="majorBidi"/>
                                      </w:rPr>
                                      <m:t>h=</m:t>
                                    </m:r>
                                    <m:r>
                                      <w:rPr>
                                        <w:rFonts w:ascii="Cambria Math" w:hAnsi="Cambria Math" w:cstheme="majorBidi"/>
                                      </w:rPr>
                                      <m:t>1</m:t>
                                    </m:r>
                                  </m:sub>
                                  <m:sup>
                                    <m:r>
                                      <w:rPr>
                                        <w:rFonts w:ascii="Cambria Math" w:hAnsi="Cambria Math" w:cstheme="majorBidi"/>
                                      </w:rPr>
                                      <m:t>P</m:t>
                                    </m:r>
                                  </m:sup>
                                  <m:e>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nh</m:t>
                                        </m:r>
                                      </m:sub>
                                    </m:sSub>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mh</m:t>
                                        </m:r>
                                      </m:sub>
                                    </m:sSub>
                                    <m:sSubSup>
                                      <m:sSubSupPr>
                                        <m:ctrlPr>
                                          <w:rPr>
                                            <w:rFonts w:ascii="Cambria Math" w:hAnsi="Cambria Math" w:cstheme="majorBidi"/>
                                            <w:i/>
                                          </w:rPr>
                                        </m:ctrlPr>
                                      </m:sSubSupPr>
                                      <m:e>
                                        <m:r>
                                          <w:rPr>
                                            <w:rFonts w:ascii="Cambria Math" w:hAnsi="Cambria Math" w:cstheme="majorBidi"/>
                                          </w:rPr>
                                          <m:t>d</m:t>
                                        </m:r>
                                      </m:e>
                                      <m:sub>
                                        <m:r>
                                          <w:rPr>
                                            <w:rFonts w:ascii="Cambria Math" w:hAnsi="Cambria Math" w:cstheme="majorBidi"/>
                                          </w:rPr>
                                          <m:t>nm</m:t>
                                        </m:r>
                                      </m:sub>
                                      <m:sup>
                                        <m:r>
                                          <w:rPr>
                                            <w:rFonts w:ascii="Cambria Math" w:hAnsi="Cambria Math" w:cstheme="majorBidi"/>
                                          </w:rPr>
                                          <m:t>2</m:t>
                                        </m:r>
                                      </m:sup>
                                    </m:sSubSup>
                                  </m:e>
                                </m:nary>
                              </m:e>
                            </m:nary>
                          </m:den>
                        </m:f>
                      </m:e>
                    </m:nary>
                  </m:den>
                </m:f>
              </m:oMath>
            </m:oMathPara>
          </w:p>
        </w:tc>
        <w:tc>
          <w:tcPr>
            <w:tcW w:w="900" w:type="dxa"/>
            <w:vAlign w:val="center"/>
          </w:tcPr>
          <w:p w14:paraId="446684C0" w14:textId="77777777" w:rsidR="00BD6F7C" w:rsidRDefault="00BD6F7C" w:rsidP="00081DC3">
            <w:pPr>
              <w:spacing w:line="360" w:lineRule="auto"/>
              <w:jc w:val="center"/>
              <w:rPr>
                <w:rFonts w:asciiTheme="majorBidi" w:hAnsiTheme="majorBidi" w:cstheme="majorBidi"/>
              </w:rPr>
            </w:pPr>
            <w:r>
              <w:rPr>
                <w:rFonts w:asciiTheme="majorBidi" w:hAnsiTheme="majorBidi" w:cstheme="majorBidi"/>
              </w:rPr>
              <w:t>(2)</w:t>
            </w:r>
          </w:p>
        </w:tc>
      </w:tr>
    </w:tbl>
    <w:p w14:paraId="0671DDAB" w14:textId="77777777" w:rsidR="00BD6F7C" w:rsidRDefault="00BD6F7C" w:rsidP="00BD6F7C">
      <w:pPr>
        <w:spacing w:line="360" w:lineRule="auto"/>
        <w:ind w:firstLine="230"/>
        <w:rPr>
          <w:rFonts w:ascii="Times New Roman" w:hAnsi="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900"/>
      </w:tblGrid>
      <w:tr w:rsidR="00BD6F7C" w14:paraId="72A2A22A" w14:textId="77777777" w:rsidTr="00081DC3">
        <w:tc>
          <w:tcPr>
            <w:tcW w:w="8460" w:type="dxa"/>
          </w:tcPr>
          <w:p w14:paraId="5951ACEE" w14:textId="3CF83855" w:rsidR="00BD6F7C" w:rsidRPr="00FE4D12" w:rsidRDefault="00000000" w:rsidP="00081DC3">
            <w:pPr>
              <w:spacing w:line="360" w:lineRule="auto"/>
              <w:rPr>
                <w:rFonts w:ascii="Times New Roman" w:hAnsi="Times New Roman"/>
              </w:rPr>
            </w:pPr>
            <m:oMathPara>
              <m:oMathParaPr>
                <m:jc m:val="left"/>
              </m:oMathParaPr>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k</m:t>
                    </m:r>
                  </m:sub>
                </m:sSub>
                <m:r>
                  <w:rPr>
                    <w:rFonts w:ascii="Cambria Math" w:hAnsi="Cambria Math" w:cstheme="majorBidi"/>
                  </w:rPr>
                  <m:t>=</m:t>
                </m:r>
                <m:f>
                  <m:fPr>
                    <m:ctrlPr>
                      <w:rPr>
                        <w:rFonts w:ascii="Cambria Math" w:hAnsi="Cambria Math"/>
                        <w:i/>
                        <w:color w:val="000000" w:themeColor="text1"/>
                        <w:szCs w:val="18"/>
                      </w:rPr>
                    </m:ctrlPr>
                  </m:fPr>
                  <m:num>
                    <m:nary>
                      <m:naryPr>
                        <m:chr m:val="∑"/>
                        <m:limLoc m:val="undOvr"/>
                        <m:ctrlPr>
                          <w:rPr>
                            <w:rFonts w:ascii="Cambria Math" w:hAnsi="Cambria Math" w:cstheme="majorBidi"/>
                            <w:i/>
                            <w:szCs w:val="18"/>
                          </w:rPr>
                        </m:ctrlPr>
                      </m:naryPr>
                      <m:sub>
                        <m:r>
                          <w:rPr>
                            <w:rFonts w:ascii="Cambria Math" w:hAnsi="Cambria Math" w:cstheme="majorBidi"/>
                            <w:szCs w:val="18"/>
                          </w:rPr>
                          <m:t>n=1</m:t>
                        </m:r>
                      </m:sub>
                      <m:sup>
                        <m:r>
                          <w:rPr>
                            <w:rFonts w:ascii="Cambria Math" w:hAnsi="Cambria Math" w:cstheme="majorBidi"/>
                            <w:szCs w:val="18"/>
                          </w:rPr>
                          <m:t>N</m:t>
                        </m:r>
                      </m:sup>
                      <m:e>
                        <m:sSubSup>
                          <m:sSubSupPr>
                            <m:ctrlPr>
                              <w:rPr>
                                <w:rFonts w:ascii="Cambria Math" w:hAnsi="Cambria Math" w:cstheme="majorBidi"/>
                                <w:i/>
                                <w:szCs w:val="18"/>
                              </w:rPr>
                            </m:ctrlPr>
                          </m:sSubSupPr>
                          <m:e>
                            <m:r>
                              <w:rPr>
                                <w:rFonts w:ascii="Cambria Math" w:hAnsi="Cambria Math" w:cstheme="majorBidi"/>
                                <w:szCs w:val="18"/>
                              </w:rPr>
                              <m:t>u</m:t>
                            </m:r>
                          </m:e>
                          <m:sub>
                            <m:r>
                              <w:rPr>
                                <w:rFonts w:ascii="Cambria Math" w:hAnsi="Cambria Math" w:cstheme="majorBidi"/>
                                <w:szCs w:val="18"/>
                              </w:rPr>
                              <m:t>nk</m:t>
                            </m:r>
                          </m:sub>
                          <m:sup>
                            <m:r>
                              <w:rPr>
                                <w:rFonts w:ascii="Cambria Math" w:hAnsi="Cambria Math" w:cstheme="majorBidi"/>
                                <w:szCs w:val="18"/>
                              </w:rPr>
                              <m:t>2</m:t>
                            </m:r>
                          </m:sup>
                        </m:sSubSup>
                        <m:sSub>
                          <m:sSubPr>
                            <m:ctrlPr>
                              <w:rPr>
                                <w:rFonts w:ascii="Cambria Math" w:hAnsi="Cambria Math" w:cstheme="majorBidi"/>
                                <w:i/>
                                <w:szCs w:val="18"/>
                              </w:rPr>
                            </m:ctrlPr>
                          </m:sSubPr>
                          <m:e>
                            <m:r>
                              <w:rPr>
                                <w:rFonts w:ascii="Cambria Math" w:hAnsi="Cambria Math" w:cstheme="majorBidi"/>
                                <w:szCs w:val="18"/>
                              </w:rPr>
                              <m:t>x</m:t>
                            </m:r>
                          </m:e>
                          <m:sub>
                            <m:r>
                              <w:rPr>
                                <w:rFonts w:ascii="Cambria Math" w:hAnsi="Cambria Math" w:cstheme="majorBidi"/>
                                <w:szCs w:val="18"/>
                              </w:rPr>
                              <m:t>n</m:t>
                            </m:r>
                          </m:sub>
                        </m:sSub>
                      </m:e>
                    </m:nary>
                  </m:num>
                  <m:den>
                    <m:nary>
                      <m:naryPr>
                        <m:chr m:val="∑"/>
                        <m:limLoc m:val="undOvr"/>
                        <m:ctrlPr>
                          <w:rPr>
                            <w:rFonts w:ascii="Cambria Math" w:hAnsi="Cambria Math" w:cstheme="majorBidi"/>
                            <w:i/>
                            <w:szCs w:val="18"/>
                          </w:rPr>
                        </m:ctrlPr>
                      </m:naryPr>
                      <m:sub>
                        <m:r>
                          <w:rPr>
                            <w:rFonts w:ascii="Cambria Math" w:hAnsi="Cambria Math" w:cstheme="majorBidi"/>
                            <w:szCs w:val="18"/>
                          </w:rPr>
                          <m:t>n=1</m:t>
                        </m:r>
                      </m:sub>
                      <m:sup>
                        <m:r>
                          <w:rPr>
                            <w:rFonts w:ascii="Cambria Math" w:hAnsi="Cambria Math" w:cstheme="majorBidi"/>
                            <w:szCs w:val="18"/>
                          </w:rPr>
                          <m:t>N</m:t>
                        </m:r>
                      </m:sup>
                      <m:e>
                        <m:sSubSup>
                          <m:sSubSupPr>
                            <m:ctrlPr>
                              <w:rPr>
                                <w:rFonts w:ascii="Cambria Math" w:hAnsi="Cambria Math" w:cstheme="majorBidi"/>
                                <w:i/>
                                <w:szCs w:val="18"/>
                              </w:rPr>
                            </m:ctrlPr>
                          </m:sSubSupPr>
                          <m:e>
                            <m:r>
                              <w:rPr>
                                <w:rFonts w:ascii="Cambria Math" w:hAnsi="Cambria Math" w:cstheme="majorBidi"/>
                                <w:szCs w:val="18"/>
                              </w:rPr>
                              <m:t>u</m:t>
                            </m:r>
                          </m:e>
                          <m:sub>
                            <m:r>
                              <w:rPr>
                                <w:rFonts w:ascii="Cambria Math" w:hAnsi="Cambria Math" w:cstheme="majorBidi"/>
                                <w:szCs w:val="18"/>
                              </w:rPr>
                              <m:t>nk</m:t>
                            </m:r>
                          </m:sub>
                          <m:sup>
                            <m:r>
                              <w:rPr>
                                <w:rFonts w:ascii="Cambria Math" w:hAnsi="Cambria Math" w:cstheme="majorBidi"/>
                                <w:szCs w:val="18"/>
                              </w:rPr>
                              <m:t>2</m:t>
                            </m:r>
                          </m:sup>
                        </m:sSubSup>
                      </m:e>
                    </m:nary>
                  </m:den>
                </m:f>
                <m:r>
                  <w:rPr>
                    <w:rFonts w:ascii="Cambria Math" w:hAnsi="Cambria Math"/>
                    <w:color w:val="000000" w:themeColor="text1"/>
                    <w:szCs w:val="18"/>
                  </w:rPr>
                  <m:t>.</m:t>
                </m:r>
              </m:oMath>
            </m:oMathPara>
          </w:p>
        </w:tc>
        <w:tc>
          <w:tcPr>
            <w:tcW w:w="900" w:type="dxa"/>
            <w:vAlign w:val="center"/>
          </w:tcPr>
          <w:p w14:paraId="2D640F10" w14:textId="77777777" w:rsidR="00BD6F7C" w:rsidRDefault="00BD6F7C" w:rsidP="00081DC3">
            <w:pPr>
              <w:spacing w:line="360" w:lineRule="auto"/>
              <w:jc w:val="center"/>
              <w:rPr>
                <w:rFonts w:ascii="Times New Roman" w:hAnsi="Times New Roman"/>
              </w:rPr>
            </w:pPr>
            <w:r>
              <w:rPr>
                <w:rFonts w:ascii="Times New Roman" w:hAnsi="Times New Roman"/>
              </w:rPr>
              <w:t>(3)</w:t>
            </w:r>
          </w:p>
        </w:tc>
      </w:tr>
    </w:tbl>
    <w:p w14:paraId="507485DA" w14:textId="77777777" w:rsidR="00DE3651" w:rsidRDefault="00DE3651" w:rsidP="00FA6B78">
      <w:pPr>
        <w:spacing w:after="0" w:line="360" w:lineRule="auto"/>
        <w:ind w:firstLine="227"/>
        <w:jc w:val="both"/>
        <w:rPr>
          <w:rFonts w:ascii="Times New Roman" w:eastAsia="Times New Roman" w:hAnsi="Times New Roman" w:cs="Times New Roman"/>
          <w:kern w:val="0"/>
          <w:sz w:val="20"/>
          <w:szCs w:val="20"/>
          <w:lang w:eastAsia="de-DE"/>
          <w14:ligatures w14:val="none"/>
        </w:rPr>
      </w:pPr>
    </w:p>
    <w:p w14:paraId="2C5E6246" w14:textId="77777777" w:rsidR="00DE3651" w:rsidRDefault="00DE3651" w:rsidP="00FA6B78">
      <w:pPr>
        <w:spacing w:after="0" w:line="360" w:lineRule="auto"/>
        <w:ind w:firstLine="227"/>
        <w:jc w:val="both"/>
        <w:rPr>
          <w:rFonts w:ascii="Times New Roman" w:eastAsia="Times New Roman" w:hAnsi="Times New Roman" w:cs="Times New Roman"/>
          <w:kern w:val="0"/>
          <w:sz w:val="20"/>
          <w:szCs w:val="20"/>
          <w:lang w:eastAsia="de-DE"/>
          <w14:ligatures w14:val="none"/>
        </w:rPr>
      </w:pPr>
    </w:p>
    <w:p w14:paraId="610A37A8" w14:textId="77777777" w:rsidR="008111DB" w:rsidRPr="008111DB" w:rsidRDefault="00DE3651" w:rsidP="008111DB">
      <w:pPr>
        <w:pStyle w:val="EndNoteBibliography"/>
        <w:spacing w:after="0"/>
        <w:ind w:left="720" w:hanging="720"/>
      </w:pPr>
      <w:r>
        <w:rPr>
          <w:rFonts w:ascii="Times New Roman" w:eastAsia="Times New Roman" w:hAnsi="Times New Roman" w:cs="Times New Roman"/>
          <w:kern w:val="0"/>
          <w:sz w:val="20"/>
          <w:szCs w:val="20"/>
          <w:lang w:eastAsia="de-DE"/>
          <w14:ligatures w14:val="none"/>
        </w:rPr>
        <w:fldChar w:fldCharType="begin"/>
      </w:r>
      <w:r>
        <w:rPr>
          <w:rFonts w:ascii="Times New Roman" w:eastAsia="Times New Roman" w:hAnsi="Times New Roman" w:cs="Times New Roman"/>
          <w:kern w:val="0"/>
          <w:sz w:val="20"/>
          <w:szCs w:val="20"/>
          <w:lang w:eastAsia="de-DE"/>
          <w14:ligatures w14:val="none"/>
        </w:rPr>
        <w:instrText xml:space="preserve"> ADDIN EN.REFLIST </w:instrText>
      </w:r>
      <w:r>
        <w:rPr>
          <w:rFonts w:ascii="Times New Roman" w:eastAsia="Times New Roman" w:hAnsi="Times New Roman" w:cs="Times New Roman"/>
          <w:kern w:val="0"/>
          <w:sz w:val="20"/>
          <w:szCs w:val="20"/>
          <w:lang w:eastAsia="de-DE"/>
          <w14:ligatures w14:val="none"/>
        </w:rPr>
        <w:fldChar w:fldCharType="separate"/>
      </w:r>
      <w:r w:rsidR="008111DB" w:rsidRPr="008111DB">
        <w:t>[1]</w:t>
      </w:r>
      <w:r w:rsidR="008111DB" w:rsidRPr="008111DB">
        <w:tab/>
        <w:t xml:space="preserve">V. Macario and F. d. A. de Carvalho, "A new approach for semi-supervised clustering based on fuzzy c-means," in </w:t>
      </w:r>
      <w:r w:rsidR="008111DB" w:rsidRPr="008111DB">
        <w:rPr>
          <w:i/>
        </w:rPr>
        <w:t>International Conference on Fuzzy Systems</w:t>
      </w:r>
      <w:r w:rsidR="008111DB" w:rsidRPr="008111DB">
        <w:t xml:space="preserve">, 2010: IEEE, pp. 1-8. </w:t>
      </w:r>
    </w:p>
    <w:p w14:paraId="03C2EB70" w14:textId="77777777" w:rsidR="008111DB" w:rsidRPr="008111DB" w:rsidRDefault="008111DB" w:rsidP="008111DB">
      <w:pPr>
        <w:pStyle w:val="EndNoteBibliography"/>
        <w:ind w:left="720" w:hanging="720"/>
      </w:pPr>
      <w:r w:rsidRPr="008111DB">
        <w:t>[2]</w:t>
      </w:r>
      <w:r w:rsidRPr="008111DB">
        <w:tab/>
        <w:t xml:space="preserve">A. Bouchachia and W. Pedrycz, "Data clustering with partial supervision," </w:t>
      </w:r>
      <w:r w:rsidRPr="008111DB">
        <w:rPr>
          <w:i/>
        </w:rPr>
        <w:t xml:space="preserve">Data Mining and Knowledge Discovery, </w:t>
      </w:r>
      <w:r w:rsidRPr="008111DB">
        <w:t>vol. 12, pp. 47-78, 2006.</w:t>
      </w:r>
    </w:p>
    <w:p w14:paraId="23432A32" w14:textId="6262CF98" w:rsidR="00BD6F7C" w:rsidRDefault="00DE3651" w:rsidP="008111DB">
      <w:pPr>
        <w:spacing w:after="0" w:line="360" w:lineRule="auto"/>
        <w:ind w:firstLine="227"/>
        <w:jc w:val="both"/>
        <w:rPr>
          <w:rFonts w:ascii="Times New Roman" w:eastAsia="Times New Roman" w:hAnsi="Times New Roman" w:cs="Times New Roman"/>
          <w:kern w:val="0"/>
          <w:sz w:val="20"/>
          <w:szCs w:val="20"/>
          <w:lang w:eastAsia="de-DE"/>
          <w14:ligatures w14:val="none"/>
        </w:rPr>
      </w:pPr>
      <w:r>
        <w:rPr>
          <w:rFonts w:ascii="Times New Roman" w:eastAsia="Times New Roman" w:hAnsi="Times New Roman" w:cs="Times New Roman"/>
          <w:kern w:val="0"/>
          <w:sz w:val="20"/>
          <w:szCs w:val="20"/>
          <w:lang w:eastAsia="de-DE"/>
          <w14:ligatures w14:val="none"/>
        </w:rPr>
        <w:fldChar w:fldCharType="end"/>
      </w:r>
    </w:p>
    <w:sectPr w:rsidR="00BD6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7330E4"/>
    <w:multiLevelType w:val="multilevel"/>
    <w:tmpl w:val="8D440496"/>
    <w:lvl w:ilvl="0">
      <w:start w:val="1"/>
      <w:numFmt w:val="decimal"/>
      <w:lvlText w:val="%1."/>
      <w:lvlJc w:val="left"/>
      <w:pPr>
        <w:tabs>
          <w:tab w:val="num" w:pos="720"/>
        </w:tabs>
        <w:ind w:left="720" w:hanging="720"/>
      </w:pPr>
    </w:lvl>
    <w:lvl w:ilvl="1">
      <w:start w:val="1"/>
      <w:numFmt w:val="decimal"/>
      <w:pStyle w:val="Subsectionheading"/>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40351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pzfadssv2sfjeaprxv2eeldaa5vdtfsz5f&quot;&gt;My EndNote Library&lt;record-ids&gt;&lt;item&gt;101&lt;/item&gt;&lt;item&gt;102&lt;/item&gt;&lt;/record-ids&gt;&lt;/item&gt;&lt;/Libraries&gt;"/>
  </w:docVars>
  <w:rsids>
    <w:rsidRoot w:val="00AD0C34"/>
    <w:rsid w:val="0002254D"/>
    <w:rsid w:val="00040395"/>
    <w:rsid w:val="003001C6"/>
    <w:rsid w:val="004C034B"/>
    <w:rsid w:val="005B59BB"/>
    <w:rsid w:val="005D3A4F"/>
    <w:rsid w:val="008111DB"/>
    <w:rsid w:val="009E2784"/>
    <w:rsid w:val="00AD0C34"/>
    <w:rsid w:val="00BD6F7C"/>
    <w:rsid w:val="00DA3224"/>
    <w:rsid w:val="00DE3651"/>
    <w:rsid w:val="00EE3F52"/>
    <w:rsid w:val="00FA6B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F8C60"/>
  <w15:chartTrackingRefBased/>
  <w15:docId w15:val="{4AD9F0BC-BE1B-4143-92BD-987AAE426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ectionheading">
    <w:name w:val="Subsection heading"/>
    <w:basedOn w:val="Normal"/>
    <w:link w:val="SubsectionheadingChar"/>
    <w:qFormat/>
    <w:rsid w:val="00AD0C34"/>
    <w:pPr>
      <w:keepNext/>
      <w:keepLines/>
      <w:numPr>
        <w:ilvl w:val="1"/>
        <w:numId w:val="1"/>
      </w:numPr>
      <w:tabs>
        <w:tab w:val="left" w:pos="454"/>
      </w:tabs>
      <w:suppressAutoHyphens/>
      <w:spacing w:before="520" w:after="280" w:line="240" w:lineRule="auto"/>
      <w:ind w:left="576" w:hanging="576"/>
      <w:jc w:val="both"/>
    </w:pPr>
    <w:rPr>
      <w:rFonts w:ascii="Times" w:eastAsia="Times New Roman" w:hAnsi="Times" w:cs="Times New Roman"/>
      <w:i/>
      <w:kern w:val="0"/>
      <w:sz w:val="24"/>
      <w:szCs w:val="20"/>
      <w:lang w:val="en-GB" w:eastAsia="de-DE"/>
      <w14:ligatures w14:val="none"/>
    </w:rPr>
  </w:style>
  <w:style w:type="character" w:customStyle="1" w:styleId="SubsectionheadingChar">
    <w:name w:val="Subsection heading Char"/>
    <w:basedOn w:val="DefaultParagraphFont"/>
    <w:link w:val="Subsectionheading"/>
    <w:rsid w:val="00AD0C34"/>
    <w:rPr>
      <w:rFonts w:ascii="Times" w:eastAsia="Times New Roman" w:hAnsi="Times" w:cs="Times New Roman"/>
      <w:i/>
      <w:kern w:val="0"/>
      <w:sz w:val="24"/>
      <w:szCs w:val="20"/>
      <w:lang w:val="en-GB" w:eastAsia="de-DE"/>
      <w14:ligatures w14:val="none"/>
    </w:rPr>
  </w:style>
  <w:style w:type="table" w:styleId="TableGrid">
    <w:name w:val="Table Grid"/>
    <w:basedOn w:val="TableNormal"/>
    <w:uiPriority w:val="39"/>
    <w:rsid w:val="0002254D"/>
    <w:pPr>
      <w:spacing w:after="0" w:line="240" w:lineRule="auto"/>
    </w:pPr>
    <w:rPr>
      <w:rFonts w:ascii="Times" w:eastAsia="Times New Roman" w:hAnsi="Times" w:cs="Times"/>
      <w:kern w:val="0"/>
      <w:sz w:val="20"/>
      <w:szCs w:val="2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34"/>
    <w:qFormat/>
    <w:rsid w:val="0002254D"/>
    <w:pPr>
      <w:spacing w:after="0" w:line="240" w:lineRule="auto"/>
      <w:ind w:left="720" w:firstLine="227"/>
      <w:contextualSpacing/>
      <w:jc w:val="both"/>
    </w:pPr>
    <w:rPr>
      <w:rFonts w:ascii="Times" w:eastAsia="Times New Roman" w:hAnsi="Times" w:cs="Times New Roman"/>
      <w:kern w:val="0"/>
      <w:sz w:val="20"/>
      <w:szCs w:val="20"/>
      <w:lang w:eastAsia="de-DE"/>
      <w14:ligatures w14:val="none"/>
    </w:rPr>
  </w:style>
  <w:style w:type="character" w:customStyle="1" w:styleId="ListParagraphChar">
    <w:name w:val="List Paragraph Char"/>
    <w:basedOn w:val="DefaultParagraphFont"/>
    <w:link w:val="ListParagraph"/>
    <w:uiPriority w:val="34"/>
    <w:rsid w:val="0002254D"/>
    <w:rPr>
      <w:rFonts w:ascii="Times" w:eastAsia="Times New Roman" w:hAnsi="Times" w:cs="Times New Roman"/>
      <w:kern w:val="0"/>
      <w:sz w:val="20"/>
      <w:szCs w:val="20"/>
      <w:lang w:eastAsia="de-DE"/>
      <w14:ligatures w14:val="none"/>
    </w:rPr>
  </w:style>
  <w:style w:type="paragraph" w:customStyle="1" w:styleId="EndNoteBibliographyTitle">
    <w:name w:val="EndNote Bibliography Title"/>
    <w:basedOn w:val="Normal"/>
    <w:link w:val="EndNoteBibliographyTitleChar"/>
    <w:rsid w:val="00DE3651"/>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DE3651"/>
    <w:rPr>
      <w:rFonts w:ascii="Calibri" w:hAnsi="Calibri" w:cs="Calibri"/>
      <w:noProof/>
    </w:rPr>
  </w:style>
  <w:style w:type="paragraph" w:customStyle="1" w:styleId="EndNoteBibliography">
    <w:name w:val="EndNote Bibliography"/>
    <w:basedOn w:val="Normal"/>
    <w:link w:val="EndNoteBibliographyChar"/>
    <w:rsid w:val="00DE3651"/>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DE3651"/>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1932</TotalTime>
  <Pages>2</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soheil system</dc:creator>
  <cp:keywords/>
  <dc:description/>
  <cp:lastModifiedBy>soheil system</cp:lastModifiedBy>
  <cp:revision>2</cp:revision>
  <dcterms:created xsi:type="dcterms:W3CDTF">2024-08-27T16:42:00Z</dcterms:created>
  <dcterms:modified xsi:type="dcterms:W3CDTF">2024-09-08T09:03:00Z</dcterms:modified>
</cp:coreProperties>
</file>