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1693C" w14:textId="231C4AA4" w:rsidR="009E1605" w:rsidRPr="0089490C" w:rsidRDefault="007703B1" w:rsidP="009A0F9E">
      <w:pPr>
        <w:jc w:val="both"/>
        <w:rPr>
          <w:color w:val="000000" w:themeColor="text1"/>
        </w:rPr>
      </w:pPr>
      <w:r w:rsidRPr="0089490C">
        <w:rPr>
          <w:color w:val="000000" w:themeColor="text1"/>
        </w:rPr>
        <w:t>To find the best peak detection method and optimize it, three different approaches were utilized. These approaches were using data without filtering</w:t>
      </w:r>
      <w:r w:rsidR="00135E5D" w:rsidRPr="0089490C">
        <w:rPr>
          <w:color w:val="000000" w:themeColor="text1"/>
        </w:rPr>
        <w:t xml:space="preserve">, with </w:t>
      </w:r>
      <w:proofErr w:type="spellStart"/>
      <w:r w:rsidR="00135E5D" w:rsidRPr="0089490C">
        <w:rPr>
          <w:color w:val="000000" w:themeColor="text1"/>
        </w:rPr>
        <w:t>Savitzky</w:t>
      </w:r>
      <w:proofErr w:type="spellEnd"/>
      <w:r w:rsidR="00135E5D" w:rsidRPr="0089490C">
        <w:rPr>
          <w:color w:val="000000" w:themeColor="text1"/>
        </w:rPr>
        <w:t xml:space="preserve">-Golay filter, and with a Gaussian filter. </w:t>
      </w:r>
      <w:r w:rsidR="00FF6803" w:rsidRPr="0089490C">
        <w:rPr>
          <w:color w:val="000000" w:themeColor="text1"/>
        </w:rPr>
        <w:t xml:space="preserve">Each non-normalized spectrum of each pixel was added together to create one global spectrum. The same thing happened to the TIC-normalized spectrum as well. </w:t>
      </w:r>
      <w:r w:rsidR="00135E5D" w:rsidRPr="0089490C">
        <w:rPr>
          <w:color w:val="000000" w:themeColor="text1"/>
        </w:rPr>
        <w:t xml:space="preserve">Each approach was </w:t>
      </w:r>
      <w:r w:rsidR="00FF6803" w:rsidRPr="0089490C">
        <w:rPr>
          <w:color w:val="000000" w:themeColor="text1"/>
        </w:rPr>
        <w:t>tested with two different inputs</w:t>
      </w:r>
      <w:r w:rsidR="00135E5D" w:rsidRPr="0089490C">
        <w:rPr>
          <w:color w:val="000000" w:themeColor="text1"/>
        </w:rPr>
        <w:t xml:space="preserve"> and </w:t>
      </w:r>
      <w:r w:rsidRPr="0089490C">
        <w:rPr>
          <w:color w:val="000000" w:themeColor="text1"/>
        </w:rPr>
        <w:t xml:space="preserve">combinations of parameters. </w:t>
      </w:r>
      <w:r w:rsidR="00725743" w:rsidRPr="0089490C">
        <w:rPr>
          <w:color w:val="000000" w:themeColor="text1"/>
        </w:rPr>
        <w:t xml:space="preserve">After that, peak detection using the </w:t>
      </w:r>
      <w:proofErr w:type="spellStart"/>
      <w:r w:rsidR="00725743" w:rsidRPr="0089490C">
        <w:rPr>
          <w:color w:val="000000" w:themeColor="text1"/>
        </w:rPr>
        <w:t>scipy</w:t>
      </w:r>
      <w:proofErr w:type="spellEnd"/>
      <w:r w:rsidR="00725743" w:rsidRPr="0089490C">
        <w:rPr>
          <w:color w:val="000000" w:themeColor="text1"/>
        </w:rPr>
        <w:t xml:space="preserve"> library was performed. </w:t>
      </w:r>
      <w:r w:rsidR="009E1605" w:rsidRPr="0089490C">
        <w:rPr>
          <w:color w:val="000000" w:themeColor="text1"/>
        </w:rPr>
        <w:t>Then, peaks that were too close t</w:t>
      </w:r>
      <w:r w:rsidR="005042BF" w:rsidRPr="0089490C">
        <w:rPr>
          <w:color w:val="000000" w:themeColor="text1"/>
        </w:rPr>
        <w:t>o</w:t>
      </w:r>
      <w:r w:rsidR="009E1605" w:rsidRPr="0089490C">
        <w:rPr>
          <w:color w:val="000000" w:themeColor="text1"/>
        </w:rPr>
        <w:t xml:space="preserve"> a certain </w:t>
      </w:r>
      <w:r w:rsidR="00F97B15" w:rsidRPr="0089490C">
        <w:rPr>
          <w:color w:val="000000" w:themeColor="text1"/>
        </w:rPr>
        <w:t xml:space="preserve">Dalton (Da) </w:t>
      </w:r>
      <w:r w:rsidR="005042BF" w:rsidRPr="0089490C">
        <w:rPr>
          <w:color w:val="000000" w:themeColor="text1"/>
        </w:rPr>
        <w:t>from</w:t>
      </w:r>
      <w:r w:rsidR="009E1605" w:rsidRPr="0089490C">
        <w:rPr>
          <w:color w:val="000000" w:themeColor="text1"/>
        </w:rPr>
        <w:t xml:space="preserve"> the stronger peak were filtered out. Twice the size of the intended top m/z with the higher signal intensities was chosen. </w:t>
      </w:r>
      <w:r w:rsidR="005042BF" w:rsidRPr="0089490C">
        <w:rPr>
          <w:color w:val="000000" w:themeColor="text1"/>
        </w:rPr>
        <w:t xml:space="preserve">Then, the intensity of those top m/z was intensified by adding neighboring m/z intensities in a specific </w:t>
      </w:r>
      <w:r w:rsidR="00F97B15" w:rsidRPr="0089490C">
        <w:rPr>
          <w:color w:val="000000" w:themeColor="text1"/>
        </w:rPr>
        <w:t xml:space="preserve">Dalton </w:t>
      </w:r>
      <w:r w:rsidR="005042BF" w:rsidRPr="0089490C">
        <w:rPr>
          <w:color w:val="000000" w:themeColor="text1"/>
        </w:rPr>
        <w:t xml:space="preserve">range. </w:t>
      </w:r>
      <w:r w:rsidR="001B4C07" w:rsidRPr="0089490C">
        <w:rPr>
          <w:color w:val="000000" w:themeColor="text1"/>
        </w:rPr>
        <w:t xml:space="preserve">At the end, the top n m/zs with the highest signal intensities were chosen and saved as a </w:t>
      </w:r>
      <w:proofErr w:type="spellStart"/>
      <w:r w:rsidR="001B4C07" w:rsidRPr="0089490C">
        <w:rPr>
          <w:color w:val="000000" w:themeColor="text1"/>
        </w:rPr>
        <w:t>txt</w:t>
      </w:r>
      <w:proofErr w:type="spellEnd"/>
      <w:r w:rsidR="001B4C07" w:rsidRPr="0089490C">
        <w:rPr>
          <w:color w:val="000000" w:themeColor="text1"/>
        </w:rPr>
        <w:t xml:space="preserve"> file.</w:t>
      </w:r>
      <w:r w:rsidR="005E3EE8" w:rsidRPr="0089490C">
        <w:rPr>
          <w:color w:val="000000" w:themeColor="text1"/>
        </w:rPr>
        <w:t xml:space="preserve"> </w:t>
      </w:r>
    </w:p>
    <w:p w14:paraId="29EA7E75" w14:textId="77777777" w:rsidR="009A0F9E" w:rsidRPr="0089490C" w:rsidRDefault="007E66D5" w:rsidP="009A0F9E">
      <w:pPr>
        <w:jc w:val="both"/>
        <w:rPr>
          <w:color w:val="000000" w:themeColor="text1"/>
        </w:rPr>
      </w:pPr>
      <w:r w:rsidRPr="0089490C">
        <w:rPr>
          <w:color w:val="000000" w:themeColor="text1"/>
        </w:rPr>
        <w:t>Each approach is going to be explained in detail accordingly.</w:t>
      </w:r>
      <w:r w:rsidR="005E3EE8" w:rsidRPr="0089490C">
        <w:rPr>
          <w:color w:val="000000" w:themeColor="text1"/>
        </w:rPr>
        <w:t xml:space="preserve"> </w:t>
      </w:r>
    </w:p>
    <w:p w14:paraId="798DD995" w14:textId="0A587EE1" w:rsidR="009A0F9E" w:rsidRPr="0089490C" w:rsidRDefault="009A0F9E" w:rsidP="009A0F9E">
      <w:pPr>
        <w:pStyle w:val="ListParagraph"/>
        <w:numPr>
          <w:ilvl w:val="0"/>
          <w:numId w:val="1"/>
        </w:numPr>
        <w:rPr>
          <w:color w:val="000000" w:themeColor="text1"/>
        </w:rPr>
      </w:pPr>
      <w:r w:rsidRPr="0089490C">
        <w:rPr>
          <w:color w:val="000000" w:themeColor="text1"/>
        </w:rPr>
        <w:t>Without filtering:</w:t>
      </w:r>
    </w:p>
    <w:p w14:paraId="51ADF69C" w14:textId="1C4EFB23" w:rsidR="00FF6803" w:rsidRPr="0089490C" w:rsidRDefault="005E3EE8" w:rsidP="009A0F9E">
      <w:pPr>
        <w:jc w:val="both"/>
        <w:rPr>
          <w:color w:val="000000" w:themeColor="text1"/>
        </w:rPr>
      </w:pPr>
      <w:r w:rsidRPr="0089490C">
        <w:rPr>
          <w:color w:val="000000" w:themeColor="text1"/>
        </w:rPr>
        <w:t>The minimum peak height relative to the highest peak was set to 0.00001 for nomination for peak detection.</w:t>
      </w:r>
      <w:r w:rsidR="00523E92" w:rsidRPr="0089490C">
        <w:rPr>
          <w:color w:val="000000" w:themeColor="text1"/>
        </w:rPr>
        <w:t xml:space="preserve"> The target was the top 1000 most intense peaks. </w:t>
      </w:r>
      <w:r w:rsidRPr="0089490C">
        <w:rPr>
          <w:color w:val="000000" w:themeColor="text1"/>
        </w:rPr>
        <w:t>The minimum distance between two consecutive chosen peaks was set to one of</w:t>
      </w:r>
      <w:r w:rsidR="00523E92" w:rsidRPr="0089490C">
        <w:rPr>
          <w:color w:val="000000" w:themeColor="text1"/>
        </w:rPr>
        <w:t xml:space="preserve"> the</w:t>
      </w:r>
      <w:r w:rsidRPr="0089490C">
        <w:rPr>
          <w:color w:val="000000" w:themeColor="text1"/>
        </w:rPr>
        <w:t xml:space="preserve"> numbers in the list [0.1, 0.05, 0.024, 0.02, 0.01]</w:t>
      </w:r>
      <w:r w:rsidR="00060064" w:rsidRPr="0089490C">
        <w:rPr>
          <w:color w:val="000000" w:themeColor="text1"/>
        </w:rPr>
        <w:t xml:space="preserve">, and the unit was </w:t>
      </w:r>
      <w:r w:rsidR="00F97B15" w:rsidRPr="0089490C">
        <w:rPr>
          <w:color w:val="000000" w:themeColor="text1"/>
        </w:rPr>
        <w:t>Daltons</w:t>
      </w:r>
      <w:r w:rsidR="00060064" w:rsidRPr="0089490C">
        <w:rPr>
          <w:color w:val="000000" w:themeColor="text1"/>
        </w:rPr>
        <w:t>.</w:t>
      </w:r>
      <w:r w:rsidR="009A0F9E" w:rsidRPr="0089490C">
        <w:rPr>
          <w:color w:val="000000" w:themeColor="text1"/>
        </w:rPr>
        <w:t xml:space="preserve"> The maximum distance in </w:t>
      </w:r>
      <w:r w:rsidR="00F97B15" w:rsidRPr="0089490C">
        <w:rPr>
          <w:color w:val="000000" w:themeColor="text1"/>
        </w:rPr>
        <w:t xml:space="preserve">Daltons </w:t>
      </w:r>
      <w:r w:rsidR="009A0F9E" w:rsidRPr="0089490C">
        <w:rPr>
          <w:color w:val="000000" w:themeColor="text1"/>
        </w:rPr>
        <w:t xml:space="preserve">to add neighboring m/zs’ intensities to the peak was chosen from the </w:t>
      </w:r>
      <w:r w:rsidR="0089490C">
        <w:rPr>
          <w:color w:val="000000" w:themeColor="text1"/>
        </w:rPr>
        <w:t>range</w:t>
      </w:r>
      <w:r w:rsidR="009A0F9E" w:rsidRPr="0089490C">
        <w:rPr>
          <w:color w:val="000000" w:themeColor="text1"/>
        </w:rPr>
        <w:t xml:space="preserve"> [0.01, 0.02, 0.024, 0.03, 0.04, 0.05, 0.001, 0.0001, 0.00001, 0.000001]. </w:t>
      </w:r>
    </w:p>
    <w:p w14:paraId="565D50C1" w14:textId="59C85BF2" w:rsidR="009A0F9E" w:rsidRPr="0089490C" w:rsidRDefault="009A0F9E" w:rsidP="009A0F9E">
      <w:pPr>
        <w:pStyle w:val="ListParagraph"/>
        <w:numPr>
          <w:ilvl w:val="0"/>
          <w:numId w:val="1"/>
        </w:numPr>
        <w:jc w:val="both"/>
        <w:rPr>
          <w:color w:val="000000" w:themeColor="text1"/>
        </w:rPr>
      </w:pPr>
      <w:r w:rsidRPr="0089490C">
        <w:rPr>
          <w:color w:val="000000" w:themeColor="text1"/>
        </w:rPr>
        <w:t>Gaussian filter:</w:t>
      </w:r>
    </w:p>
    <w:p w14:paraId="22A95338" w14:textId="157BE46E" w:rsidR="00F97B15" w:rsidRPr="0089490C" w:rsidRDefault="00F97B15" w:rsidP="00F97B15">
      <w:pPr>
        <w:jc w:val="both"/>
        <w:rPr>
          <w:color w:val="000000" w:themeColor="text1"/>
        </w:rPr>
      </w:pPr>
      <w:r w:rsidRPr="0089490C">
        <w:rPr>
          <w:color w:val="000000" w:themeColor="text1"/>
        </w:rPr>
        <w:t xml:space="preserve">The Gaussian filter from the </w:t>
      </w:r>
      <w:proofErr w:type="spellStart"/>
      <w:r w:rsidRPr="0089490C">
        <w:rPr>
          <w:color w:val="000000" w:themeColor="text1"/>
        </w:rPr>
        <w:t>scipy</w:t>
      </w:r>
      <w:proofErr w:type="spellEnd"/>
      <w:r w:rsidRPr="0089490C">
        <w:rPr>
          <w:color w:val="000000" w:themeColor="text1"/>
        </w:rPr>
        <w:t xml:space="preserve"> library was used in this </w:t>
      </w:r>
      <w:r w:rsidR="00867077" w:rsidRPr="0089490C">
        <w:rPr>
          <w:color w:val="000000" w:themeColor="text1"/>
        </w:rPr>
        <w:t>approach</w:t>
      </w:r>
      <w:r w:rsidRPr="0089490C">
        <w:rPr>
          <w:color w:val="000000" w:themeColor="text1"/>
        </w:rPr>
        <w:t xml:space="preserve">. The standard deviation for the kernel was chosen from </w:t>
      </w:r>
      <w:r w:rsidR="0089490C">
        <w:rPr>
          <w:color w:val="000000" w:themeColor="text1"/>
        </w:rPr>
        <w:t>the range</w:t>
      </w:r>
      <w:r w:rsidRPr="0089490C">
        <w:rPr>
          <w:color w:val="000000" w:themeColor="text1"/>
        </w:rPr>
        <w:t xml:space="preserve"> [0.2, 0.5, 1.0, 1.5, 2.0, 2.5, 3.0, 3.5, 4.0]. The threshold for peak nomination was set at 0.00001 times the height of the most intense peak. The goal was to identify the 1000 peaks with the highest intensities. The minimum spacing required between two selected peaks was chosen from the set [0.1, 0.05, 0.024, 0.02, 0.01] in units of Daltons. To aggregate neighboring m/z intensities into a detected peak, the maximum allowable distance in Daltons was selected from the list </w:t>
      </w:r>
      <w:r w:rsidR="00867077" w:rsidRPr="0089490C">
        <w:rPr>
          <w:color w:val="000000" w:themeColor="text1"/>
        </w:rPr>
        <w:t>[0.0001, 0.001, 0.01, 0.02, 0.024, 0.03, 0.04, 0.05]</w:t>
      </w:r>
      <w:r w:rsidRPr="0089490C">
        <w:rPr>
          <w:color w:val="000000" w:themeColor="text1"/>
        </w:rPr>
        <w:t>.</w:t>
      </w:r>
    </w:p>
    <w:p w14:paraId="30145E6B" w14:textId="63C74931" w:rsidR="00F97B15" w:rsidRPr="0089490C" w:rsidRDefault="00F97B15" w:rsidP="00F97B15">
      <w:pPr>
        <w:pStyle w:val="ListParagraph"/>
        <w:numPr>
          <w:ilvl w:val="0"/>
          <w:numId w:val="1"/>
        </w:numPr>
        <w:jc w:val="both"/>
        <w:rPr>
          <w:color w:val="000000" w:themeColor="text1"/>
        </w:rPr>
      </w:pPr>
      <w:proofErr w:type="spellStart"/>
      <w:r w:rsidRPr="0089490C">
        <w:rPr>
          <w:color w:val="000000" w:themeColor="text1"/>
        </w:rPr>
        <w:t>Savitzky</w:t>
      </w:r>
      <w:proofErr w:type="spellEnd"/>
      <w:r w:rsidRPr="0089490C">
        <w:rPr>
          <w:color w:val="000000" w:themeColor="text1"/>
        </w:rPr>
        <w:t>-Golay filter:</w:t>
      </w:r>
    </w:p>
    <w:p w14:paraId="657C856E" w14:textId="250A4B3B" w:rsidR="00F97B15" w:rsidRDefault="00867077" w:rsidP="00F97B15">
      <w:pPr>
        <w:jc w:val="both"/>
      </w:pPr>
      <w:r w:rsidRPr="0089490C">
        <w:rPr>
          <w:color w:val="000000" w:themeColor="text1"/>
        </w:rPr>
        <w:t xml:space="preserve">This approach utilized the </w:t>
      </w:r>
      <w:proofErr w:type="spellStart"/>
      <w:r w:rsidR="0089490C" w:rsidRPr="0089490C">
        <w:rPr>
          <w:color w:val="000000" w:themeColor="text1"/>
        </w:rPr>
        <w:t>Savitzky</w:t>
      </w:r>
      <w:proofErr w:type="spellEnd"/>
      <w:r w:rsidR="0089490C" w:rsidRPr="0089490C">
        <w:rPr>
          <w:color w:val="000000" w:themeColor="text1"/>
        </w:rPr>
        <w:t xml:space="preserve">-Golay </w:t>
      </w:r>
      <w:r w:rsidRPr="0089490C">
        <w:rPr>
          <w:color w:val="000000" w:themeColor="text1"/>
        </w:rPr>
        <w:t xml:space="preserve">filter from the SciPy library, with </w:t>
      </w:r>
      <w:r w:rsidR="0089490C" w:rsidRPr="0089490C">
        <w:rPr>
          <w:rFonts w:cs="Segoe UI"/>
          <w:color w:val="000000" w:themeColor="text1"/>
          <w:shd w:val="clear" w:color="auto" w:fill="FFFFFF"/>
        </w:rPr>
        <w:t>the length of the filter window</w:t>
      </w:r>
      <w:r w:rsidR="0089490C" w:rsidRPr="0089490C">
        <w:rPr>
          <w:color w:val="000000" w:themeColor="text1"/>
        </w:rPr>
        <w:t xml:space="preserve"> </w:t>
      </w:r>
      <w:r w:rsidRPr="0089490C">
        <w:rPr>
          <w:color w:val="000000" w:themeColor="text1"/>
        </w:rPr>
        <w:t xml:space="preserve">selected from the range </w:t>
      </w:r>
      <w:r w:rsidR="0089490C" w:rsidRPr="0089490C">
        <w:rPr>
          <w:color w:val="000000" w:themeColor="text1"/>
        </w:rPr>
        <w:t xml:space="preserve">[3, 5, 7, 9, 11, 13, 15, 17, 19, 21] </w:t>
      </w:r>
      <w:proofErr w:type="gramStart"/>
      <w:r w:rsidR="0089490C" w:rsidRPr="0089490C">
        <w:rPr>
          <w:color w:val="000000" w:themeColor="text1"/>
        </w:rPr>
        <w:t>and also</w:t>
      </w:r>
      <w:proofErr w:type="gramEnd"/>
      <w:r w:rsidR="0089490C" w:rsidRPr="0089490C">
        <w:rPr>
          <w:color w:val="000000" w:themeColor="text1"/>
        </w:rPr>
        <w:t xml:space="preserve"> the</w:t>
      </w:r>
      <w:r w:rsidR="0089490C" w:rsidRPr="0089490C">
        <w:rPr>
          <w:rFonts w:cs="Segoe UI"/>
          <w:color w:val="000000" w:themeColor="text1"/>
          <w:shd w:val="clear" w:color="auto" w:fill="FFFFFF"/>
        </w:rPr>
        <w:t xml:space="preserve"> order of the polynomial used to fit the data was selected from the</w:t>
      </w:r>
      <w:r w:rsidR="0089490C">
        <w:rPr>
          <w:rFonts w:cs="Segoe UI"/>
          <w:color w:val="000000" w:themeColor="text1"/>
          <w:shd w:val="clear" w:color="auto" w:fill="FFFFFF"/>
        </w:rPr>
        <w:t xml:space="preserve"> range</w:t>
      </w:r>
      <w:r w:rsidR="0089490C" w:rsidRPr="0089490C">
        <w:rPr>
          <w:rFonts w:cs="Segoe UI"/>
          <w:color w:val="000000" w:themeColor="text1"/>
          <w:shd w:val="clear" w:color="auto" w:fill="FFFFFF"/>
        </w:rPr>
        <w:t xml:space="preserve"> [0, 1, 2, 3]</w:t>
      </w:r>
      <w:r w:rsidRPr="0089490C">
        <w:rPr>
          <w:color w:val="000000" w:themeColor="text1"/>
        </w:rPr>
        <w:t>.</w:t>
      </w:r>
      <w:r w:rsidR="0089490C">
        <w:rPr>
          <w:color w:val="000000" w:themeColor="text1"/>
        </w:rPr>
        <w:t xml:space="preserve"> It is worth mentioning that the polynomial order should always be less than the window length.</w:t>
      </w:r>
      <w:r w:rsidRPr="0089490C">
        <w:rPr>
          <w:color w:val="000000" w:themeColor="text1"/>
        </w:rPr>
        <w:t xml:space="preserve"> Peaks were nominated if their height reached at least 0.00001 of the maximum peak intensity. The objective was to extract the 1000 most intense peaks. The minimum required separation between consecutive selected peaks was drawn from the set [0.1, 0.05, 0.024, 0.02, 0.01] </w:t>
      </w:r>
      <w:r w:rsidRPr="00867077">
        <w:lastRenderedPageBreak/>
        <w:t>Daltons. To include nearby m/z values in a detected peak, the maximum distance for merging intensities was chosen from [0.01, 0.02, 0.024, 0.03, 0.04, 0.05, 0.001, 0.0001, 0.00001, 0.000001] Daltons.</w:t>
      </w:r>
    </w:p>
    <w:p w14:paraId="0E0ABC0D" w14:textId="0EB70213" w:rsidR="005D2A0B" w:rsidRDefault="005D2A0B" w:rsidP="00F97B15">
      <w:pPr>
        <w:jc w:val="both"/>
        <w:rPr>
          <w:color w:val="000000" w:themeColor="text1"/>
        </w:rPr>
      </w:pPr>
      <w:r>
        <w:t xml:space="preserve">These three approaches yielded 2365 </w:t>
      </w:r>
      <w:r w:rsidR="00EB7222">
        <w:t>.</w:t>
      </w:r>
      <w:r>
        <w:t xml:space="preserve">txt files. The results of the top 1000 most intense m/z produced by </w:t>
      </w:r>
      <w:proofErr w:type="gramStart"/>
      <w:r>
        <w:t>High Definition</w:t>
      </w:r>
      <w:proofErr w:type="gramEnd"/>
      <w:r>
        <w:t xml:space="preserve"> Imaging (HDI) software were used as a reference to find the best approach and its </w:t>
      </w:r>
      <w:r w:rsidR="00066216">
        <w:t xml:space="preserve">parameter </w:t>
      </w:r>
      <w:r>
        <w:t>combination</w:t>
      </w:r>
      <w:r w:rsidR="00066216">
        <w:t>.</w:t>
      </w:r>
      <w:r w:rsidR="004255AB">
        <w:t xml:space="preserve"> HDI uses its database to correct the reported m/zs from the experiment, so the reported m/z numbers differ slightly from the actual numbers. To compare the selected </w:t>
      </w:r>
      <w:r w:rsidR="00ED0E17">
        <w:t>top m/zs with reference,</w:t>
      </w:r>
      <w:r w:rsidR="004255AB">
        <w:t xml:space="preserve"> </w:t>
      </w:r>
      <w:r w:rsidR="00ED0E17">
        <w:t xml:space="preserve">a </w:t>
      </w:r>
      <w:r w:rsidR="004255AB">
        <w:t>range of 0.02 Dalton</w:t>
      </w:r>
      <w:r w:rsidR="00ED0E17">
        <w:t xml:space="preserve"> difference</w:t>
      </w:r>
      <w:r w:rsidR="004255AB">
        <w:t xml:space="preserve"> </w:t>
      </w:r>
      <w:r w:rsidR="00ED0E17">
        <w:t xml:space="preserve">was applied as </w:t>
      </w:r>
      <w:r w:rsidR="00EB7222">
        <w:t>an</w:t>
      </w:r>
      <w:r w:rsidR="00ED0E17">
        <w:t xml:space="preserve"> accepted tolerance threshold</w:t>
      </w:r>
      <w:r w:rsidR="00EB7222">
        <w:t>, and the unmatched m/zs were written in a</w:t>
      </w:r>
      <w:r w:rsidR="002320A6">
        <w:t xml:space="preserve"> separate</w:t>
      </w:r>
      <w:r w:rsidR="00EB7222">
        <w:t xml:space="preserve"> .txt file</w:t>
      </w:r>
      <w:r w:rsidR="002320A6">
        <w:t xml:space="preserve"> for each combination</w:t>
      </w:r>
      <w:r w:rsidR="00EB7222">
        <w:t>.</w:t>
      </w:r>
      <w:r w:rsidR="00ED0E17">
        <w:t xml:space="preserve"> </w:t>
      </w:r>
      <w:r w:rsidR="00EB7222">
        <w:t xml:space="preserve">After comparison of the yielded 2365 files with the reference file, </w:t>
      </w:r>
      <w:r w:rsidR="002320A6">
        <w:t xml:space="preserve">2365 .txt files with unmatched m/zs were produced. Those files were sorted based on their volume. The smallest file showed the lowest number of unmatched m/zs. To put it better, it showed the highest matching </w:t>
      </w:r>
      <w:r w:rsidR="00AC2FC9">
        <w:t>m/zs</w:t>
      </w:r>
      <w:r w:rsidR="002320A6">
        <w:t>.</w:t>
      </w:r>
      <w:r w:rsidR="0025470F">
        <w:t xml:space="preserve"> Based on the results, the peak detection method using </w:t>
      </w:r>
      <w:proofErr w:type="spellStart"/>
      <w:r w:rsidR="0025470F" w:rsidRPr="0089490C">
        <w:rPr>
          <w:color w:val="000000" w:themeColor="text1"/>
        </w:rPr>
        <w:t>Savitzky</w:t>
      </w:r>
      <w:proofErr w:type="spellEnd"/>
      <w:r w:rsidR="0025470F" w:rsidRPr="0089490C">
        <w:rPr>
          <w:color w:val="000000" w:themeColor="text1"/>
        </w:rPr>
        <w:t>-Golay filter</w:t>
      </w:r>
      <w:r w:rsidR="0025470F">
        <w:rPr>
          <w:color w:val="000000" w:themeColor="text1"/>
        </w:rPr>
        <w:t xml:space="preserve"> </w:t>
      </w:r>
      <w:r w:rsidR="008402DB">
        <w:rPr>
          <w:color w:val="000000" w:themeColor="text1"/>
        </w:rPr>
        <w:t>showed the best results by 86.5% matching rate</w:t>
      </w:r>
      <w:r w:rsidR="0025470F">
        <w:rPr>
          <w:color w:val="000000" w:themeColor="text1"/>
        </w:rPr>
        <w:t xml:space="preserve">. </w:t>
      </w:r>
      <w:r w:rsidR="008402DB">
        <w:rPr>
          <w:color w:val="000000" w:themeColor="text1"/>
        </w:rPr>
        <w:t xml:space="preserve">12 parameter combinations for this filter showed the same matching </w:t>
      </w:r>
      <w:r w:rsidR="00621240">
        <w:rPr>
          <w:color w:val="000000" w:themeColor="text1"/>
        </w:rPr>
        <w:t>results - 86.5%</w:t>
      </w:r>
      <w:r w:rsidR="008402DB">
        <w:rPr>
          <w:color w:val="000000" w:themeColor="text1"/>
        </w:rPr>
        <w:t xml:space="preserve">. </w:t>
      </w:r>
    </w:p>
    <w:p w14:paraId="7FEADDDC" w14:textId="43E1D1FD" w:rsidR="00882EB3" w:rsidRDefault="00882EB3" w:rsidP="00F97B15">
      <w:pPr>
        <w:jc w:val="both"/>
        <w:rPr>
          <w:color w:val="000000" w:themeColor="text1"/>
        </w:rPr>
      </w:pPr>
      <w:r>
        <w:rPr>
          <w:color w:val="000000" w:themeColor="text1"/>
        </w:rPr>
        <w:t>Input = non-normalized data</w:t>
      </w:r>
    </w:p>
    <w:p w14:paraId="4D17F2FA" w14:textId="77777777" w:rsidR="00621240" w:rsidRDefault="00621240" w:rsidP="00621240">
      <w:pPr>
        <w:jc w:val="both"/>
      </w:pPr>
      <w:r>
        <w:t>T</w:t>
      </w:r>
      <w:r w:rsidRPr="00867077">
        <w:t>he maximum distance for merging intensities</w:t>
      </w:r>
      <w:r>
        <w:t xml:space="preserve"> around peaks in Daltons = [0.001, 0.0001]</w:t>
      </w:r>
    </w:p>
    <w:p w14:paraId="68841A21" w14:textId="7583F471" w:rsidR="008402DB" w:rsidRDefault="008402DB" w:rsidP="00F97B15">
      <w:pPr>
        <w:jc w:val="both"/>
        <w:rPr>
          <w:color w:val="000000" w:themeColor="text1"/>
        </w:rPr>
      </w:pPr>
      <w:r>
        <w:rPr>
          <w:color w:val="000000" w:themeColor="text1"/>
        </w:rPr>
        <w:t xml:space="preserve">The minimum spacing between two selected peaks </w:t>
      </w:r>
      <w:r w:rsidR="00621240">
        <w:rPr>
          <w:color w:val="000000" w:themeColor="text1"/>
        </w:rPr>
        <w:t xml:space="preserve">in Daltons </w:t>
      </w:r>
      <w:r>
        <w:rPr>
          <w:color w:val="000000" w:themeColor="text1"/>
        </w:rPr>
        <w:t>= [0.</w:t>
      </w:r>
      <w:r w:rsidR="00621240">
        <w:rPr>
          <w:color w:val="000000" w:themeColor="text1"/>
        </w:rPr>
        <w:t>024, 0.02, 0.01]</w:t>
      </w:r>
    </w:p>
    <w:p w14:paraId="0E718479" w14:textId="252A09FB" w:rsidR="00621240" w:rsidRDefault="00621240" w:rsidP="009A0F9E">
      <w:pPr>
        <w:jc w:val="both"/>
      </w:pPr>
      <w:r>
        <w:t>The polynomial order = [2, 3]</w:t>
      </w:r>
    </w:p>
    <w:p w14:paraId="62A85DEB" w14:textId="2D4A2A3D" w:rsidR="00621240" w:rsidRDefault="00621240" w:rsidP="009A0F9E">
      <w:pPr>
        <w:jc w:val="both"/>
      </w:pPr>
      <w:r>
        <w:t xml:space="preserve">The length </w:t>
      </w:r>
      <w:r w:rsidRPr="0089490C">
        <w:rPr>
          <w:rFonts w:cs="Segoe UI"/>
          <w:color w:val="000000" w:themeColor="text1"/>
          <w:shd w:val="clear" w:color="auto" w:fill="FFFFFF"/>
        </w:rPr>
        <w:t>of the filter window</w:t>
      </w:r>
      <w:r>
        <w:rPr>
          <w:rFonts w:cs="Segoe UI"/>
          <w:color w:val="000000" w:themeColor="text1"/>
          <w:shd w:val="clear" w:color="auto" w:fill="FFFFFF"/>
        </w:rPr>
        <w:t xml:space="preserve"> = [9]</w:t>
      </w:r>
    </w:p>
    <w:p w14:paraId="3037E967" w14:textId="1B14A966" w:rsidR="00F47224" w:rsidRDefault="00882EB3" w:rsidP="009A0F9E">
      <w:pPr>
        <w:jc w:val="both"/>
        <w:rPr>
          <w:color w:val="000000" w:themeColor="text1"/>
        </w:rPr>
      </w:pPr>
      <w:r w:rsidRPr="00882EB3">
        <w:t>Overall, using the m/z values without intensity normalization as input resulted in a higher matching rate than using TIC-normalized values</w:t>
      </w:r>
      <w:r>
        <w:t xml:space="preserve">. </w:t>
      </w:r>
      <w:r w:rsidR="00621240">
        <w:t>As far as t</w:t>
      </w:r>
      <w:r w:rsidR="00621240" w:rsidRPr="00867077">
        <w:t>he maximum distance for merging intensities</w:t>
      </w:r>
      <w:r w:rsidR="00621240">
        <w:t xml:space="preserve"> </w:t>
      </w:r>
      <w:r w:rsidR="000C1DED">
        <w:t>is concerned, the Mass Spectrometry instrument used for obtaining data had a minimum of 0.0043 Daltons data acquisition rate, so both 0.001 and 0.0001 mean</w:t>
      </w:r>
      <w:r w:rsidR="00B217BF">
        <w:t>t</w:t>
      </w:r>
      <w:r w:rsidR="000C1DED">
        <w:t xml:space="preserve"> that no addition happened, and these numbers were just safety measures. </w:t>
      </w:r>
      <w:r w:rsidR="00B217BF" w:rsidRPr="00B217BF">
        <w:rPr>
          <w:color w:val="000000" w:themeColor="text1"/>
        </w:rPr>
        <w:t>Since the minimum spacing between the selected peaks produced the same results, it was logical to choose the higher range, as it could aid in peak plotting</w:t>
      </w:r>
      <w:r w:rsidR="00CB01FE">
        <w:rPr>
          <w:color w:val="000000" w:themeColor="text1"/>
        </w:rPr>
        <w:t xml:space="preserve">, </w:t>
      </w:r>
      <w:r w:rsidR="00B217BF" w:rsidRPr="00B217BF">
        <w:rPr>
          <w:color w:val="000000" w:themeColor="text1"/>
        </w:rPr>
        <w:t>particularly in accounting for instrument drift.</w:t>
      </w:r>
      <w:r w:rsidR="00B217BF">
        <w:rPr>
          <w:color w:val="000000" w:themeColor="text1"/>
        </w:rPr>
        <w:t xml:space="preserve"> For polynomial order, 2 and 3 produced the same results; however, the order 3 polynomial made a smoother curve. </w:t>
      </w:r>
    </w:p>
    <w:p w14:paraId="2FB0400D" w14:textId="5E7AE4B6" w:rsidR="00F47224" w:rsidRDefault="00BF0C62" w:rsidP="009A0F9E">
      <w:pPr>
        <w:jc w:val="both"/>
      </w:pPr>
      <w:r w:rsidRPr="00BF0C62">
        <w:rPr>
          <w:color w:val="000000" w:themeColor="text1"/>
        </w:rPr>
        <w:t xml:space="preserve">Based on the comparison results, the final version of the automatic peak detection code selects the </w:t>
      </w:r>
      <w:proofErr w:type="gramStart"/>
      <w:r w:rsidRPr="00BF0C62">
        <w:rPr>
          <w:color w:val="000000" w:themeColor="text1"/>
        </w:rPr>
        <w:t>top-N</w:t>
      </w:r>
      <w:proofErr w:type="gramEnd"/>
      <w:r w:rsidRPr="00BF0C62">
        <w:rPr>
          <w:color w:val="000000" w:themeColor="text1"/>
        </w:rPr>
        <w:t xml:space="preserve"> most intense m/z values without applying intensity normalization. In this version, the lowest nominated peak was approximately 10,000 times less intense than the highest, and a minimum spacing of 0.024 Daltons between consecutive peaks was enforced to avoid redundant detections. For signal smoothing, a </w:t>
      </w:r>
      <w:proofErr w:type="spellStart"/>
      <w:r w:rsidRPr="00BF0C62">
        <w:rPr>
          <w:color w:val="000000" w:themeColor="text1"/>
        </w:rPr>
        <w:t>Savitzky</w:t>
      </w:r>
      <w:proofErr w:type="spellEnd"/>
      <w:r w:rsidRPr="00BF0C62">
        <w:rPr>
          <w:color w:val="000000" w:themeColor="text1"/>
        </w:rPr>
        <w:t xml:space="preserve">-Golay filter with a window </w:t>
      </w:r>
      <w:r w:rsidRPr="00BF0C62">
        <w:rPr>
          <w:color w:val="000000" w:themeColor="text1"/>
        </w:rPr>
        <w:lastRenderedPageBreak/>
        <w:t xml:space="preserve">length of 9 data points and a polynomial order of 3 was applied. Peak augmentation using neighboring points was not utilized during </w:t>
      </w:r>
      <w:proofErr w:type="gramStart"/>
      <w:r w:rsidRPr="00BF0C62">
        <w:rPr>
          <w:color w:val="000000" w:themeColor="text1"/>
        </w:rPr>
        <w:t>top-N</w:t>
      </w:r>
      <w:proofErr w:type="gramEnd"/>
      <w:r w:rsidRPr="00BF0C62">
        <w:rPr>
          <w:color w:val="000000" w:themeColor="text1"/>
        </w:rPr>
        <w:t xml:space="preserve"> selection. However, an optional feature was included to sum the intensities of n neighboring data points within a user-defined m/z window around each detected peak. This improvement enables the detection algorithm to capture and accommodate minor m/z drifts that may occur across different pixels during data acquisition.</w:t>
      </w:r>
    </w:p>
    <w:p w14:paraId="38DF0F16" w14:textId="77777777" w:rsidR="009F6CE1" w:rsidRDefault="009F6CE1" w:rsidP="007E66D5"/>
    <w:p w14:paraId="0C2ACA77" w14:textId="2DB3CC5B" w:rsidR="00725743" w:rsidRDefault="00BB125B" w:rsidP="007E66D5">
      <w:r>
        <w:rPr>
          <w:noProof/>
        </w:rPr>
        <w:drawing>
          <wp:inline distT="0" distB="0" distL="0" distR="0" wp14:anchorId="262F6924" wp14:editId="2A74EECE">
            <wp:extent cx="4940300" cy="3300395"/>
            <wp:effectExtent l="0" t="0" r="0" b="1905"/>
            <wp:docPr id="109847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74167" name="Picture 1098474167"/>
                    <pic:cNvPicPr/>
                  </pic:nvPicPr>
                  <pic:blipFill>
                    <a:blip r:embed="rId5">
                      <a:extLst>
                        <a:ext uri="{28A0092B-C50C-407E-A947-70E740481C1C}">
                          <a14:useLocalDpi xmlns:a14="http://schemas.microsoft.com/office/drawing/2010/main" val="0"/>
                        </a:ext>
                      </a:extLst>
                    </a:blip>
                    <a:stretch>
                      <a:fillRect/>
                    </a:stretch>
                  </pic:blipFill>
                  <pic:spPr>
                    <a:xfrm>
                      <a:off x="0" y="0"/>
                      <a:ext cx="5045814" cy="3370884"/>
                    </a:xfrm>
                    <a:prstGeom prst="rect">
                      <a:avLst/>
                    </a:prstGeom>
                  </pic:spPr>
                </pic:pic>
              </a:graphicData>
            </a:graphic>
          </wp:inline>
        </w:drawing>
      </w:r>
      <w:r>
        <w:rPr>
          <w:noProof/>
        </w:rPr>
        <w:drawing>
          <wp:inline distT="0" distB="0" distL="0" distR="0" wp14:anchorId="65B39AFE" wp14:editId="364DFD9B">
            <wp:extent cx="4615543" cy="1663765"/>
            <wp:effectExtent l="0" t="0" r="0" b="0"/>
            <wp:docPr id="626248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48860" name="Picture 626248860"/>
                    <pic:cNvPicPr/>
                  </pic:nvPicPr>
                  <pic:blipFill>
                    <a:blip r:embed="rId6">
                      <a:extLst>
                        <a:ext uri="{28A0092B-C50C-407E-A947-70E740481C1C}">
                          <a14:useLocalDpi xmlns:a14="http://schemas.microsoft.com/office/drawing/2010/main" val="0"/>
                        </a:ext>
                      </a:extLst>
                    </a:blip>
                    <a:stretch>
                      <a:fillRect/>
                    </a:stretch>
                  </pic:blipFill>
                  <pic:spPr>
                    <a:xfrm>
                      <a:off x="0" y="0"/>
                      <a:ext cx="4668687" cy="1682922"/>
                    </a:xfrm>
                    <a:prstGeom prst="rect">
                      <a:avLst/>
                    </a:prstGeom>
                  </pic:spPr>
                </pic:pic>
              </a:graphicData>
            </a:graphic>
          </wp:inline>
        </w:drawing>
      </w:r>
    </w:p>
    <w:p w14:paraId="2D01334B" w14:textId="13D6AE65" w:rsidR="00FF6803" w:rsidRDefault="00FF6803" w:rsidP="00FF6803"/>
    <w:sectPr w:rsidR="00FF68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E3CE5"/>
    <w:multiLevelType w:val="hybridMultilevel"/>
    <w:tmpl w:val="9C667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0237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57A"/>
    <w:rsid w:val="00002698"/>
    <w:rsid w:val="00022760"/>
    <w:rsid w:val="00035CEB"/>
    <w:rsid w:val="000368D1"/>
    <w:rsid w:val="0004504D"/>
    <w:rsid w:val="00052ECD"/>
    <w:rsid w:val="00055D17"/>
    <w:rsid w:val="00060064"/>
    <w:rsid w:val="00066216"/>
    <w:rsid w:val="0006726F"/>
    <w:rsid w:val="000920E4"/>
    <w:rsid w:val="000A7ACB"/>
    <w:rsid w:val="000B5243"/>
    <w:rsid w:val="000B6F7C"/>
    <w:rsid w:val="000C1DED"/>
    <w:rsid w:val="000C7E93"/>
    <w:rsid w:val="000E09BF"/>
    <w:rsid w:val="000E17DE"/>
    <w:rsid w:val="000F5338"/>
    <w:rsid w:val="00111E38"/>
    <w:rsid w:val="001133A5"/>
    <w:rsid w:val="00135E5D"/>
    <w:rsid w:val="0014017A"/>
    <w:rsid w:val="00157DC2"/>
    <w:rsid w:val="00191EDD"/>
    <w:rsid w:val="001A5A64"/>
    <w:rsid w:val="001B4C07"/>
    <w:rsid w:val="001E77AD"/>
    <w:rsid w:val="00200DD3"/>
    <w:rsid w:val="00212FF3"/>
    <w:rsid w:val="0021611A"/>
    <w:rsid w:val="002320A6"/>
    <w:rsid w:val="0025470F"/>
    <w:rsid w:val="00265E32"/>
    <w:rsid w:val="00272FE1"/>
    <w:rsid w:val="002759A0"/>
    <w:rsid w:val="00284370"/>
    <w:rsid w:val="002866A4"/>
    <w:rsid w:val="00295C73"/>
    <w:rsid w:val="002A3F52"/>
    <w:rsid w:val="002A5AFC"/>
    <w:rsid w:val="002A711C"/>
    <w:rsid w:val="002B0612"/>
    <w:rsid w:val="002B57A5"/>
    <w:rsid w:val="002C2F3D"/>
    <w:rsid w:val="002E78F9"/>
    <w:rsid w:val="002F366E"/>
    <w:rsid w:val="002F4EF8"/>
    <w:rsid w:val="003017EC"/>
    <w:rsid w:val="00301AD3"/>
    <w:rsid w:val="00326790"/>
    <w:rsid w:val="00330125"/>
    <w:rsid w:val="003347D2"/>
    <w:rsid w:val="003353C8"/>
    <w:rsid w:val="00335DEE"/>
    <w:rsid w:val="00336199"/>
    <w:rsid w:val="00336289"/>
    <w:rsid w:val="003436C4"/>
    <w:rsid w:val="00344CC8"/>
    <w:rsid w:val="003459C2"/>
    <w:rsid w:val="0035129D"/>
    <w:rsid w:val="00361491"/>
    <w:rsid w:val="003655A5"/>
    <w:rsid w:val="00365BFA"/>
    <w:rsid w:val="003802F3"/>
    <w:rsid w:val="003971E7"/>
    <w:rsid w:val="003E27C9"/>
    <w:rsid w:val="003E302E"/>
    <w:rsid w:val="003E5C6B"/>
    <w:rsid w:val="003F065C"/>
    <w:rsid w:val="003F0868"/>
    <w:rsid w:val="0040234D"/>
    <w:rsid w:val="00406133"/>
    <w:rsid w:val="004125EF"/>
    <w:rsid w:val="004138E4"/>
    <w:rsid w:val="004255AB"/>
    <w:rsid w:val="00426913"/>
    <w:rsid w:val="004323DC"/>
    <w:rsid w:val="00437113"/>
    <w:rsid w:val="00444C58"/>
    <w:rsid w:val="004524EC"/>
    <w:rsid w:val="00461D33"/>
    <w:rsid w:val="00473107"/>
    <w:rsid w:val="0047719F"/>
    <w:rsid w:val="00482E22"/>
    <w:rsid w:val="00482F7B"/>
    <w:rsid w:val="00492ECA"/>
    <w:rsid w:val="004957F5"/>
    <w:rsid w:val="004971D3"/>
    <w:rsid w:val="00497B50"/>
    <w:rsid w:val="004A5840"/>
    <w:rsid w:val="004D5066"/>
    <w:rsid w:val="005042BF"/>
    <w:rsid w:val="00520D49"/>
    <w:rsid w:val="005231F3"/>
    <w:rsid w:val="00523E92"/>
    <w:rsid w:val="00534BBD"/>
    <w:rsid w:val="00557902"/>
    <w:rsid w:val="00570FB2"/>
    <w:rsid w:val="00573DB5"/>
    <w:rsid w:val="005754B9"/>
    <w:rsid w:val="00576E7F"/>
    <w:rsid w:val="005771ED"/>
    <w:rsid w:val="00587C6C"/>
    <w:rsid w:val="00590385"/>
    <w:rsid w:val="005A50D8"/>
    <w:rsid w:val="005A6E8E"/>
    <w:rsid w:val="005A6F95"/>
    <w:rsid w:val="005C284F"/>
    <w:rsid w:val="005D0D6D"/>
    <w:rsid w:val="005D2A0B"/>
    <w:rsid w:val="005E3EE8"/>
    <w:rsid w:val="005F0A79"/>
    <w:rsid w:val="00604963"/>
    <w:rsid w:val="00607D97"/>
    <w:rsid w:val="00617B29"/>
    <w:rsid w:val="00621240"/>
    <w:rsid w:val="00652FC9"/>
    <w:rsid w:val="00660610"/>
    <w:rsid w:val="0068201D"/>
    <w:rsid w:val="00684091"/>
    <w:rsid w:val="006932FC"/>
    <w:rsid w:val="00695E8E"/>
    <w:rsid w:val="006970F3"/>
    <w:rsid w:val="006A1BD1"/>
    <w:rsid w:val="006B050B"/>
    <w:rsid w:val="006D473D"/>
    <w:rsid w:val="006D6486"/>
    <w:rsid w:val="006E43AB"/>
    <w:rsid w:val="006F157A"/>
    <w:rsid w:val="006F3EF7"/>
    <w:rsid w:val="006F60A9"/>
    <w:rsid w:val="00705843"/>
    <w:rsid w:val="00707D73"/>
    <w:rsid w:val="00722DB2"/>
    <w:rsid w:val="00725743"/>
    <w:rsid w:val="00731063"/>
    <w:rsid w:val="007366AB"/>
    <w:rsid w:val="007535A1"/>
    <w:rsid w:val="00762CED"/>
    <w:rsid w:val="00763436"/>
    <w:rsid w:val="007643B4"/>
    <w:rsid w:val="00767A48"/>
    <w:rsid w:val="007703B1"/>
    <w:rsid w:val="00777AEB"/>
    <w:rsid w:val="00781B03"/>
    <w:rsid w:val="00795855"/>
    <w:rsid w:val="007A0D05"/>
    <w:rsid w:val="007B38FB"/>
    <w:rsid w:val="007B7FF5"/>
    <w:rsid w:val="007E616F"/>
    <w:rsid w:val="007E634E"/>
    <w:rsid w:val="007E66D5"/>
    <w:rsid w:val="007E70EB"/>
    <w:rsid w:val="00811792"/>
    <w:rsid w:val="00811A24"/>
    <w:rsid w:val="00815D14"/>
    <w:rsid w:val="0083696C"/>
    <w:rsid w:val="008402DB"/>
    <w:rsid w:val="00840376"/>
    <w:rsid w:val="00845F43"/>
    <w:rsid w:val="00846042"/>
    <w:rsid w:val="00847A17"/>
    <w:rsid w:val="00847AD5"/>
    <w:rsid w:val="00867077"/>
    <w:rsid w:val="008722D9"/>
    <w:rsid w:val="0087416F"/>
    <w:rsid w:val="00875B58"/>
    <w:rsid w:val="00882EB3"/>
    <w:rsid w:val="0089490C"/>
    <w:rsid w:val="008B5EEC"/>
    <w:rsid w:val="008B7CF2"/>
    <w:rsid w:val="008D6527"/>
    <w:rsid w:val="008E3A69"/>
    <w:rsid w:val="008F3024"/>
    <w:rsid w:val="008F5734"/>
    <w:rsid w:val="008F6B77"/>
    <w:rsid w:val="00923997"/>
    <w:rsid w:val="00942BF8"/>
    <w:rsid w:val="0094302D"/>
    <w:rsid w:val="00946303"/>
    <w:rsid w:val="009709E4"/>
    <w:rsid w:val="00982BAF"/>
    <w:rsid w:val="009A0F9E"/>
    <w:rsid w:val="009A321A"/>
    <w:rsid w:val="009B13F9"/>
    <w:rsid w:val="009B28CB"/>
    <w:rsid w:val="009B6E06"/>
    <w:rsid w:val="009B7C2F"/>
    <w:rsid w:val="009C60F3"/>
    <w:rsid w:val="009C7D33"/>
    <w:rsid w:val="009D1DCC"/>
    <w:rsid w:val="009D46AE"/>
    <w:rsid w:val="009D48AD"/>
    <w:rsid w:val="009E1605"/>
    <w:rsid w:val="009F66A7"/>
    <w:rsid w:val="009F6CE1"/>
    <w:rsid w:val="009F76D6"/>
    <w:rsid w:val="00A04087"/>
    <w:rsid w:val="00A06044"/>
    <w:rsid w:val="00A071DC"/>
    <w:rsid w:val="00A24BB6"/>
    <w:rsid w:val="00A414E8"/>
    <w:rsid w:val="00A43CD1"/>
    <w:rsid w:val="00A46F0A"/>
    <w:rsid w:val="00A51FAF"/>
    <w:rsid w:val="00A72424"/>
    <w:rsid w:val="00A72813"/>
    <w:rsid w:val="00A74453"/>
    <w:rsid w:val="00A8221A"/>
    <w:rsid w:val="00A91651"/>
    <w:rsid w:val="00A92F1D"/>
    <w:rsid w:val="00A95464"/>
    <w:rsid w:val="00A96D6D"/>
    <w:rsid w:val="00AB06B7"/>
    <w:rsid w:val="00AB31D5"/>
    <w:rsid w:val="00AB36C7"/>
    <w:rsid w:val="00AC0E31"/>
    <w:rsid w:val="00AC2752"/>
    <w:rsid w:val="00AC2FC9"/>
    <w:rsid w:val="00AC6B79"/>
    <w:rsid w:val="00AD5D5A"/>
    <w:rsid w:val="00AD7AF6"/>
    <w:rsid w:val="00AE5B3E"/>
    <w:rsid w:val="00AF57D4"/>
    <w:rsid w:val="00B217BF"/>
    <w:rsid w:val="00B27623"/>
    <w:rsid w:val="00B30601"/>
    <w:rsid w:val="00B4180C"/>
    <w:rsid w:val="00B47451"/>
    <w:rsid w:val="00B56EE8"/>
    <w:rsid w:val="00B63910"/>
    <w:rsid w:val="00B72B6F"/>
    <w:rsid w:val="00B730EF"/>
    <w:rsid w:val="00B754A0"/>
    <w:rsid w:val="00B86DF6"/>
    <w:rsid w:val="00B91494"/>
    <w:rsid w:val="00B94BD5"/>
    <w:rsid w:val="00B96A17"/>
    <w:rsid w:val="00BB125B"/>
    <w:rsid w:val="00BD35F8"/>
    <w:rsid w:val="00BE338E"/>
    <w:rsid w:val="00BE6F60"/>
    <w:rsid w:val="00BE7479"/>
    <w:rsid w:val="00BF01FE"/>
    <w:rsid w:val="00BF0C62"/>
    <w:rsid w:val="00BF73B0"/>
    <w:rsid w:val="00C01DC7"/>
    <w:rsid w:val="00C112B7"/>
    <w:rsid w:val="00C1281E"/>
    <w:rsid w:val="00C15F40"/>
    <w:rsid w:val="00C34C9D"/>
    <w:rsid w:val="00C42881"/>
    <w:rsid w:val="00C44013"/>
    <w:rsid w:val="00C4657A"/>
    <w:rsid w:val="00C62FD1"/>
    <w:rsid w:val="00C913B3"/>
    <w:rsid w:val="00C92226"/>
    <w:rsid w:val="00C9790F"/>
    <w:rsid w:val="00CB01FE"/>
    <w:rsid w:val="00CF516B"/>
    <w:rsid w:val="00D01A4E"/>
    <w:rsid w:val="00D02148"/>
    <w:rsid w:val="00D15857"/>
    <w:rsid w:val="00D26401"/>
    <w:rsid w:val="00D43682"/>
    <w:rsid w:val="00D45DBA"/>
    <w:rsid w:val="00D63262"/>
    <w:rsid w:val="00D710E1"/>
    <w:rsid w:val="00D81246"/>
    <w:rsid w:val="00D81F0B"/>
    <w:rsid w:val="00DA1F4E"/>
    <w:rsid w:val="00DA572C"/>
    <w:rsid w:val="00DB6BD5"/>
    <w:rsid w:val="00DB7F0B"/>
    <w:rsid w:val="00DC5CC6"/>
    <w:rsid w:val="00DC65F8"/>
    <w:rsid w:val="00DD2B08"/>
    <w:rsid w:val="00DE1E95"/>
    <w:rsid w:val="00E03EA6"/>
    <w:rsid w:val="00E07E80"/>
    <w:rsid w:val="00E11C7B"/>
    <w:rsid w:val="00E35252"/>
    <w:rsid w:val="00E3543E"/>
    <w:rsid w:val="00E441C5"/>
    <w:rsid w:val="00E64B45"/>
    <w:rsid w:val="00E808B0"/>
    <w:rsid w:val="00E80C42"/>
    <w:rsid w:val="00E95357"/>
    <w:rsid w:val="00EB451C"/>
    <w:rsid w:val="00EB5726"/>
    <w:rsid w:val="00EB7222"/>
    <w:rsid w:val="00ED0E17"/>
    <w:rsid w:val="00ED40FE"/>
    <w:rsid w:val="00EE4533"/>
    <w:rsid w:val="00EE7E10"/>
    <w:rsid w:val="00EF2514"/>
    <w:rsid w:val="00EF5AE8"/>
    <w:rsid w:val="00F0139D"/>
    <w:rsid w:val="00F12A80"/>
    <w:rsid w:val="00F13567"/>
    <w:rsid w:val="00F162AD"/>
    <w:rsid w:val="00F25752"/>
    <w:rsid w:val="00F311CE"/>
    <w:rsid w:val="00F43E33"/>
    <w:rsid w:val="00F47224"/>
    <w:rsid w:val="00F474E3"/>
    <w:rsid w:val="00F53911"/>
    <w:rsid w:val="00F53A4B"/>
    <w:rsid w:val="00F75E20"/>
    <w:rsid w:val="00F83827"/>
    <w:rsid w:val="00F916F4"/>
    <w:rsid w:val="00F938AA"/>
    <w:rsid w:val="00F971B1"/>
    <w:rsid w:val="00F97B15"/>
    <w:rsid w:val="00FA0556"/>
    <w:rsid w:val="00FA469A"/>
    <w:rsid w:val="00FA66F3"/>
    <w:rsid w:val="00FB4911"/>
    <w:rsid w:val="00FB50E0"/>
    <w:rsid w:val="00FE3EBF"/>
    <w:rsid w:val="00FF68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626D170"/>
  <w15:chartTrackingRefBased/>
  <w15:docId w15:val="{7FA022F4-02B8-C44C-92B5-19F3F7BF8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57A"/>
    <w:rPr>
      <w:rFonts w:eastAsiaTheme="majorEastAsia" w:cstheme="majorBidi"/>
      <w:color w:val="272727" w:themeColor="text1" w:themeTint="D8"/>
    </w:rPr>
  </w:style>
  <w:style w:type="paragraph" w:styleId="Title">
    <w:name w:val="Title"/>
    <w:basedOn w:val="Normal"/>
    <w:next w:val="Normal"/>
    <w:link w:val="TitleChar"/>
    <w:uiPriority w:val="10"/>
    <w:qFormat/>
    <w:rsid w:val="006F1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57A"/>
    <w:pPr>
      <w:spacing w:before="160"/>
      <w:jc w:val="center"/>
    </w:pPr>
    <w:rPr>
      <w:i/>
      <w:iCs/>
      <w:color w:val="404040" w:themeColor="text1" w:themeTint="BF"/>
    </w:rPr>
  </w:style>
  <w:style w:type="character" w:customStyle="1" w:styleId="QuoteChar">
    <w:name w:val="Quote Char"/>
    <w:basedOn w:val="DefaultParagraphFont"/>
    <w:link w:val="Quote"/>
    <w:uiPriority w:val="29"/>
    <w:rsid w:val="006F157A"/>
    <w:rPr>
      <w:i/>
      <w:iCs/>
      <w:color w:val="404040" w:themeColor="text1" w:themeTint="BF"/>
    </w:rPr>
  </w:style>
  <w:style w:type="paragraph" w:styleId="ListParagraph">
    <w:name w:val="List Paragraph"/>
    <w:basedOn w:val="Normal"/>
    <w:uiPriority w:val="34"/>
    <w:qFormat/>
    <w:rsid w:val="006F157A"/>
    <w:pPr>
      <w:ind w:left="720"/>
      <w:contextualSpacing/>
    </w:pPr>
  </w:style>
  <w:style w:type="character" w:styleId="IntenseEmphasis">
    <w:name w:val="Intense Emphasis"/>
    <w:basedOn w:val="DefaultParagraphFont"/>
    <w:uiPriority w:val="21"/>
    <w:qFormat/>
    <w:rsid w:val="006F157A"/>
    <w:rPr>
      <w:i/>
      <w:iCs/>
      <w:color w:val="0F4761" w:themeColor="accent1" w:themeShade="BF"/>
    </w:rPr>
  </w:style>
  <w:style w:type="paragraph" w:styleId="IntenseQuote">
    <w:name w:val="Intense Quote"/>
    <w:basedOn w:val="Normal"/>
    <w:next w:val="Normal"/>
    <w:link w:val="IntenseQuoteChar"/>
    <w:uiPriority w:val="30"/>
    <w:qFormat/>
    <w:rsid w:val="006F1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57A"/>
    <w:rPr>
      <w:i/>
      <w:iCs/>
      <w:color w:val="0F4761" w:themeColor="accent1" w:themeShade="BF"/>
    </w:rPr>
  </w:style>
  <w:style w:type="character" w:styleId="IntenseReference">
    <w:name w:val="Intense Reference"/>
    <w:basedOn w:val="DefaultParagraphFont"/>
    <w:uiPriority w:val="32"/>
    <w:qFormat/>
    <w:rsid w:val="006F157A"/>
    <w:rPr>
      <w:b/>
      <w:bCs/>
      <w:smallCaps/>
      <w:color w:val="0F4761" w:themeColor="accent1" w:themeShade="BF"/>
      <w:spacing w:val="5"/>
    </w:rPr>
  </w:style>
  <w:style w:type="character" w:customStyle="1" w:styleId="apple-converted-space">
    <w:name w:val="apple-converted-space"/>
    <w:basedOn w:val="DefaultParagraphFont"/>
    <w:rsid w:val="008949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432768">
      <w:bodyDiv w:val="1"/>
      <w:marLeft w:val="0"/>
      <w:marRight w:val="0"/>
      <w:marTop w:val="0"/>
      <w:marBottom w:val="0"/>
      <w:divBdr>
        <w:top w:val="none" w:sz="0" w:space="0" w:color="auto"/>
        <w:left w:val="none" w:sz="0" w:space="0" w:color="auto"/>
        <w:bottom w:val="none" w:sz="0" w:space="0" w:color="auto"/>
        <w:right w:val="none" w:sz="0" w:space="0" w:color="auto"/>
      </w:divBdr>
      <w:divsChild>
        <w:div w:id="939871181">
          <w:marLeft w:val="0"/>
          <w:marRight w:val="0"/>
          <w:marTop w:val="0"/>
          <w:marBottom w:val="0"/>
          <w:divBdr>
            <w:top w:val="none" w:sz="0" w:space="0" w:color="auto"/>
            <w:left w:val="none" w:sz="0" w:space="0" w:color="auto"/>
            <w:bottom w:val="none" w:sz="0" w:space="0" w:color="auto"/>
            <w:right w:val="none" w:sz="0" w:space="0" w:color="auto"/>
          </w:divBdr>
          <w:divsChild>
            <w:div w:id="155419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38965">
      <w:bodyDiv w:val="1"/>
      <w:marLeft w:val="0"/>
      <w:marRight w:val="0"/>
      <w:marTop w:val="0"/>
      <w:marBottom w:val="0"/>
      <w:divBdr>
        <w:top w:val="none" w:sz="0" w:space="0" w:color="auto"/>
        <w:left w:val="none" w:sz="0" w:space="0" w:color="auto"/>
        <w:bottom w:val="none" w:sz="0" w:space="0" w:color="auto"/>
        <w:right w:val="none" w:sz="0" w:space="0" w:color="auto"/>
      </w:divBdr>
      <w:divsChild>
        <w:div w:id="1911697168">
          <w:marLeft w:val="0"/>
          <w:marRight w:val="0"/>
          <w:marTop w:val="0"/>
          <w:marBottom w:val="0"/>
          <w:divBdr>
            <w:top w:val="none" w:sz="0" w:space="0" w:color="auto"/>
            <w:left w:val="none" w:sz="0" w:space="0" w:color="auto"/>
            <w:bottom w:val="none" w:sz="0" w:space="0" w:color="auto"/>
            <w:right w:val="none" w:sz="0" w:space="0" w:color="auto"/>
          </w:divBdr>
          <w:divsChild>
            <w:div w:id="30300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11430">
      <w:bodyDiv w:val="1"/>
      <w:marLeft w:val="0"/>
      <w:marRight w:val="0"/>
      <w:marTop w:val="0"/>
      <w:marBottom w:val="0"/>
      <w:divBdr>
        <w:top w:val="none" w:sz="0" w:space="0" w:color="auto"/>
        <w:left w:val="none" w:sz="0" w:space="0" w:color="auto"/>
        <w:bottom w:val="none" w:sz="0" w:space="0" w:color="auto"/>
        <w:right w:val="none" w:sz="0" w:space="0" w:color="auto"/>
      </w:divBdr>
      <w:divsChild>
        <w:div w:id="1733696282">
          <w:marLeft w:val="0"/>
          <w:marRight w:val="0"/>
          <w:marTop w:val="0"/>
          <w:marBottom w:val="0"/>
          <w:divBdr>
            <w:top w:val="none" w:sz="0" w:space="0" w:color="auto"/>
            <w:left w:val="none" w:sz="0" w:space="0" w:color="auto"/>
            <w:bottom w:val="none" w:sz="0" w:space="0" w:color="auto"/>
            <w:right w:val="none" w:sz="0" w:space="0" w:color="auto"/>
          </w:divBdr>
          <w:divsChild>
            <w:div w:id="367486744">
              <w:marLeft w:val="0"/>
              <w:marRight w:val="0"/>
              <w:marTop w:val="0"/>
              <w:marBottom w:val="0"/>
              <w:divBdr>
                <w:top w:val="none" w:sz="0" w:space="0" w:color="auto"/>
                <w:left w:val="none" w:sz="0" w:space="0" w:color="auto"/>
                <w:bottom w:val="none" w:sz="0" w:space="0" w:color="auto"/>
                <w:right w:val="none" w:sz="0" w:space="0" w:color="auto"/>
              </w:divBdr>
            </w:div>
            <w:div w:id="928464356">
              <w:marLeft w:val="0"/>
              <w:marRight w:val="0"/>
              <w:marTop w:val="0"/>
              <w:marBottom w:val="0"/>
              <w:divBdr>
                <w:top w:val="none" w:sz="0" w:space="0" w:color="auto"/>
                <w:left w:val="none" w:sz="0" w:space="0" w:color="auto"/>
                <w:bottom w:val="none" w:sz="0" w:space="0" w:color="auto"/>
                <w:right w:val="none" w:sz="0" w:space="0" w:color="auto"/>
              </w:divBdr>
            </w:div>
            <w:div w:id="1533306390">
              <w:marLeft w:val="0"/>
              <w:marRight w:val="0"/>
              <w:marTop w:val="0"/>
              <w:marBottom w:val="0"/>
              <w:divBdr>
                <w:top w:val="none" w:sz="0" w:space="0" w:color="auto"/>
                <w:left w:val="none" w:sz="0" w:space="0" w:color="auto"/>
                <w:bottom w:val="none" w:sz="0" w:space="0" w:color="auto"/>
                <w:right w:val="none" w:sz="0" w:space="0" w:color="auto"/>
              </w:divBdr>
            </w:div>
            <w:div w:id="2116316981">
              <w:marLeft w:val="0"/>
              <w:marRight w:val="0"/>
              <w:marTop w:val="0"/>
              <w:marBottom w:val="0"/>
              <w:divBdr>
                <w:top w:val="none" w:sz="0" w:space="0" w:color="auto"/>
                <w:left w:val="none" w:sz="0" w:space="0" w:color="auto"/>
                <w:bottom w:val="none" w:sz="0" w:space="0" w:color="auto"/>
                <w:right w:val="none" w:sz="0" w:space="0" w:color="auto"/>
              </w:divBdr>
            </w:div>
            <w:div w:id="1709336701">
              <w:marLeft w:val="0"/>
              <w:marRight w:val="0"/>
              <w:marTop w:val="0"/>
              <w:marBottom w:val="0"/>
              <w:divBdr>
                <w:top w:val="none" w:sz="0" w:space="0" w:color="auto"/>
                <w:left w:val="none" w:sz="0" w:space="0" w:color="auto"/>
                <w:bottom w:val="none" w:sz="0" w:space="0" w:color="auto"/>
                <w:right w:val="none" w:sz="0" w:space="0" w:color="auto"/>
              </w:divBdr>
            </w:div>
            <w:div w:id="660625912">
              <w:marLeft w:val="0"/>
              <w:marRight w:val="0"/>
              <w:marTop w:val="0"/>
              <w:marBottom w:val="0"/>
              <w:divBdr>
                <w:top w:val="none" w:sz="0" w:space="0" w:color="auto"/>
                <w:left w:val="none" w:sz="0" w:space="0" w:color="auto"/>
                <w:bottom w:val="none" w:sz="0" w:space="0" w:color="auto"/>
                <w:right w:val="none" w:sz="0" w:space="0" w:color="auto"/>
              </w:divBdr>
            </w:div>
            <w:div w:id="316418362">
              <w:marLeft w:val="0"/>
              <w:marRight w:val="0"/>
              <w:marTop w:val="0"/>
              <w:marBottom w:val="0"/>
              <w:divBdr>
                <w:top w:val="none" w:sz="0" w:space="0" w:color="auto"/>
                <w:left w:val="none" w:sz="0" w:space="0" w:color="auto"/>
                <w:bottom w:val="none" w:sz="0" w:space="0" w:color="auto"/>
                <w:right w:val="none" w:sz="0" w:space="0" w:color="auto"/>
              </w:divBdr>
            </w:div>
            <w:div w:id="77117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51106">
      <w:bodyDiv w:val="1"/>
      <w:marLeft w:val="0"/>
      <w:marRight w:val="0"/>
      <w:marTop w:val="0"/>
      <w:marBottom w:val="0"/>
      <w:divBdr>
        <w:top w:val="none" w:sz="0" w:space="0" w:color="auto"/>
        <w:left w:val="none" w:sz="0" w:space="0" w:color="auto"/>
        <w:bottom w:val="none" w:sz="0" w:space="0" w:color="auto"/>
        <w:right w:val="none" w:sz="0" w:space="0" w:color="auto"/>
      </w:divBdr>
      <w:divsChild>
        <w:div w:id="1804275234">
          <w:marLeft w:val="0"/>
          <w:marRight w:val="0"/>
          <w:marTop w:val="0"/>
          <w:marBottom w:val="0"/>
          <w:divBdr>
            <w:top w:val="none" w:sz="0" w:space="0" w:color="auto"/>
            <w:left w:val="none" w:sz="0" w:space="0" w:color="auto"/>
            <w:bottom w:val="none" w:sz="0" w:space="0" w:color="auto"/>
            <w:right w:val="none" w:sz="0" w:space="0" w:color="auto"/>
          </w:divBdr>
          <w:divsChild>
            <w:div w:id="131190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464487">
      <w:bodyDiv w:val="1"/>
      <w:marLeft w:val="0"/>
      <w:marRight w:val="0"/>
      <w:marTop w:val="0"/>
      <w:marBottom w:val="0"/>
      <w:divBdr>
        <w:top w:val="none" w:sz="0" w:space="0" w:color="auto"/>
        <w:left w:val="none" w:sz="0" w:space="0" w:color="auto"/>
        <w:bottom w:val="none" w:sz="0" w:space="0" w:color="auto"/>
        <w:right w:val="none" w:sz="0" w:space="0" w:color="auto"/>
      </w:divBdr>
      <w:divsChild>
        <w:div w:id="1062169366">
          <w:marLeft w:val="0"/>
          <w:marRight w:val="0"/>
          <w:marTop w:val="0"/>
          <w:marBottom w:val="0"/>
          <w:divBdr>
            <w:top w:val="none" w:sz="0" w:space="0" w:color="auto"/>
            <w:left w:val="none" w:sz="0" w:space="0" w:color="auto"/>
            <w:bottom w:val="none" w:sz="0" w:space="0" w:color="auto"/>
            <w:right w:val="none" w:sz="0" w:space="0" w:color="auto"/>
          </w:divBdr>
          <w:divsChild>
            <w:div w:id="163953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443851">
      <w:bodyDiv w:val="1"/>
      <w:marLeft w:val="0"/>
      <w:marRight w:val="0"/>
      <w:marTop w:val="0"/>
      <w:marBottom w:val="0"/>
      <w:divBdr>
        <w:top w:val="none" w:sz="0" w:space="0" w:color="auto"/>
        <w:left w:val="none" w:sz="0" w:space="0" w:color="auto"/>
        <w:bottom w:val="none" w:sz="0" w:space="0" w:color="auto"/>
        <w:right w:val="none" w:sz="0" w:space="0" w:color="auto"/>
      </w:divBdr>
      <w:divsChild>
        <w:div w:id="432020712">
          <w:marLeft w:val="0"/>
          <w:marRight w:val="0"/>
          <w:marTop w:val="0"/>
          <w:marBottom w:val="0"/>
          <w:divBdr>
            <w:top w:val="none" w:sz="0" w:space="0" w:color="auto"/>
            <w:left w:val="none" w:sz="0" w:space="0" w:color="auto"/>
            <w:bottom w:val="none" w:sz="0" w:space="0" w:color="auto"/>
            <w:right w:val="none" w:sz="0" w:space="0" w:color="auto"/>
          </w:divBdr>
          <w:divsChild>
            <w:div w:id="177760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98635">
      <w:bodyDiv w:val="1"/>
      <w:marLeft w:val="0"/>
      <w:marRight w:val="0"/>
      <w:marTop w:val="0"/>
      <w:marBottom w:val="0"/>
      <w:divBdr>
        <w:top w:val="none" w:sz="0" w:space="0" w:color="auto"/>
        <w:left w:val="none" w:sz="0" w:space="0" w:color="auto"/>
        <w:bottom w:val="none" w:sz="0" w:space="0" w:color="auto"/>
        <w:right w:val="none" w:sz="0" w:space="0" w:color="auto"/>
      </w:divBdr>
      <w:divsChild>
        <w:div w:id="1013846401">
          <w:marLeft w:val="0"/>
          <w:marRight w:val="0"/>
          <w:marTop w:val="0"/>
          <w:marBottom w:val="0"/>
          <w:divBdr>
            <w:top w:val="none" w:sz="0" w:space="0" w:color="auto"/>
            <w:left w:val="none" w:sz="0" w:space="0" w:color="auto"/>
            <w:bottom w:val="none" w:sz="0" w:space="0" w:color="auto"/>
            <w:right w:val="none" w:sz="0" w:space="0" w:color="auto"/>
          </w:divBdr>
          <w:divsChild>
            <w:div w:id="1039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664101">
      <w:bodyDiv w:val="1"/>
      <w:marLeft w:val="0"/>
      <w:marRight w:val="0"/>
      <w:marTop w:val="0"/>
      <w:marBottom w:val="0"/>
      <w:divBdr>
        <w:top w:val="none" w:sz="0" w:space="0" w:color="auto"/>
        <w:left w:val="none" w:sz="0" w:space="0" w:color="auto"/>
        <w:bottom w:val="none" w:sz="0" w:space="0" w:color="auto"/>
        <w:right w:val="none" w:sz="0" w:space="0" w:color="auto"/>
      </w:divBdr>
      <w:divsChild>
        <w:div w:id="601960418">
          <w:marLeft w:val="0"/>
          <w:marRight w:val="0"/>
          <w:marTop w:val="0"/>
          <w:marBottom w:val="0"/>
          <w:divBdr>
            <w:top w:val="none" w:sz="0" w:space="0" w:color="auto"/>
            <w:left w:val="none" w:sz="0" w:space="0" w:color="auto"/>
            <w:bottom w:val="none" w:sz="0" w:space="0" w:color="auto"/>
            <w:right w:val="none" w:sz="0" w:space="0" w:color="auto"/>
          </w:divBdr>
          <w:divsChild>
            <w:div w:id="213405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TotalTime>
  <Pages>3</Pages>
  <Words>899</Words>
  <Characters>5126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Jarrahi, Amin</dc:creator>
  <cp:keywords/>
  <dc:description/>
  <cp:lastModifiedBy>Jarrahi, Amin</cp:lastModifiedBy>
  <cp:revision>28</cp:revision>
  <dcterms:created xsi:type="dcterms:W3CDTF">2025-05-01T01:34:00Z</dcterms:created>
  <dcterms:modified xsi:type="dcterms:W3CDTF">2025-05-06T15:12:00Z</dcterms:modified>
</cp:coreProperties>
</file>