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مستند اسکیمای</w:t>
      </w:r>
      <w:r>
        <w:rPr>
          <w:rFonts w:cs="B Nazanin"/>
          <w:b/>
          <w:bCs/>
        </w:rPr>
        <w:t xml:space="preserve"> </w:t>
      </w:r>
      <w:proofErr w:type="spellStart"/>
      <w:r>
        <w:rPr>
          <w:rFonts w:cs="B Nazanin"/>
          <w:b/>
          <w:bCs/>
        </w:rPr>
        <w:t>PortOperations</w:t>
      </w:r>
      <w:proofErr w:type="spellEnd"/>
      <w:r>
        <w:rPr>
          <w:rFonts w:cs="B Nazanin" w:hint="cs"/>
          <w:b/>
          <w:bCs/>
          <w:rtl/>
        </w:rPr>
        <w:t>(</w:t>
      </w:r>
      <w:r w:rsidRPr="004D36A0">
        <w:rPr>
          <w:rFonts w:cs="B Nazanin"/>
          <w:b/>
          <w:bCs/>
          <w:rtl/>
        </w:rPr>
        <w:t>مدیریت عملیات بندر</w:t>
      </w:r>
      <w:r>
        <w:rPr>
          <w:rFonts w:cs="B Nazanin" w:hint="cs"/>
          <w:b/>
          <w:bCs/>
          <w:rtl/>
        </w:rPr>
        <w:t>)</w:t>
      </w:r>
    </w:p>
    <w:p w:rsidR="004D36A0" w:rsidRPr="004D36A0" w:rsidRDefault="004D36A0" w:rsidP="00896C36">
      <w:pPr>
        <w:bidi/>
        <w:rPr>
          <w:rFonts w:cs="B Nazanin"/>
        </w:rPr>
      </w:pPr>
      <w:r w:rsidRPr="004D36A0">
        <w:rPr>
          <w:rFonts w:cs="B Nazanin"/>
          <w:rtl/>
        </w:rPr>
        <w:t xml:space="preserve">این سند به توضیح جامع فیلدهای جداول منبع در اسکیمای </w:t>
      </w:r>
      <w:proofErr w:type="spellStart"/>
      <w:r w:rsidRPr="004D36A0">
        <w:rPr>
          <w:rFonts w:cs="B Nazanin"/>
        </w:rPr>
        <w:t>PortOperations</w:t>
      </w:r>
      <w:proofErr w:type="spellEnd"/>
      <w:r w:rsidRPr="004D36A0">
        <w:rPr>
          <w:rFonts w:cs="B Nazanin"/>
        </w:rPr>
        <w:t xml:space="preserve"> </w:t>
      </w:r>
      <w:r w:rsidRPr="004D36A0">
        <w:rPr>
          <w:rFonts w:cs="B Nazanin"/>
          <w:rtl/>
        </w:rPr>
        <w:t xml:space="preserve">می‌پردازد که برای مدیریت عملیات بندری در یک سیستم انبار داده گمرک طراحی شده است. این اسکیما شامل اطلاعاتی درباره کشتی‌ها، کانتینرها، تجهیزات، بنادر، سفرها، و جابجایی‌ها در محوطه‌های ذخیره‌سازی (یارد) است. هر جدول و فیلدهای آن با جزئیات شرح داده شده‌اند تا کاربرد، اهمیت، و مقادیر ممکن آن‌ها مشخص شود. </w:t>
      </w:r>
      <w:bookmarkStart w:id="0" w:name="_GoBack"/>
      <w:bookmarkEnd w:id="0"/>
    </w:p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جدول</w:t>
      </w:r>
      <w:r w:rsidRPr="004D36A0">
        <w:rPr>
          <w:rFonts w:cs="B Nazanin"/>
          <w:b/>
          <w:bCs/>
        </w:rPr>
        <w:t xml:space="preserve"> Ship</w:t>
      </w:r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اطلاعات مربوط به کشتی‌های بندری را ذخیره می‌کند که برای ردیابی و مدیریت سفرهای دریایی و عملیات بندری استفاده می‌شود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5"/>
        <w:gridCol w:w="1699"/>
        <w:gridCol w:w="4211"/>
        <w:gridCol w:w="1965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ShipID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هر کشتی در سیستم. این فیلد برای شناسایی دقیق کشتی‌ها در تمام عملیات بندری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IMO_Number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VARCHAR(20)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شماره</w:t>
            </w:r>
            <w:r w:rsidRPr="004D36A0">
              <w:rPr>
                <w:rFonts w:cs="B Nazanin"/>
              </w:rPr>
              <w:t xml:space="preserve"> IMO </w:t>
            </w:r>
            <w:r w:rsidRPr="004D36A0">
              <w:rPr>
                <w:rFonts w:cs="B Nazanin"/>
                <w:rtl/>
              </w:rPr>
              <w:t>(سازمان بین‌المللی دریانوردی)، یک شناسه منحصربه‌فرد جهانی برای هر کشتی. این شماره برای ردیابی بین‌المللی کشتی‌ها و اطمینان از یکتایی آن‌ها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</w:t>
            </w:r>
            <w:r w:rsidRPr="004D36A0">
              <w:rPr>
                <w:rFonts w:cs="B Nazanin"/>
              </w:rPr>
              <w:t xml:space="preserve"> (</w:t>
            </w:r>
            <w:r w:rsidRPr="004D36A0">
              <w:rPr>
                <w:rFonts w:cs="B Nazanin"/>
                <w:rtl/>
              </w:rPr>
              <w:t>مثل</w:t>
            </w:r>
            <w:r w:rsidRPr="004D36A0">
              <w:rPr>
                <w:rFonts w:cs="B Nazanin"/>
              </w:rPr>
              <w:t xml:space="preserve"> "IMO1234567")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Name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NVARCHAR(100)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نام کشتی که به صورت توصیفی ثبت می‌شود. این نام برای شناسایی آسان‌تر کشتی در گزارش‌ها و عملیات بندری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 (مثل "دریا")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CountryID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 xml:space="preserve">Country </w:t>
            </w:r>
            <w:r w:rsidRPr="004D36A0">
              <w:rPr>
                <w:rFonts w:cs="B Nazanin"/>
                <w:rtl/>
              </w:rPr>
              <w:t>که کشور پرچم کشتی را مشخص می‌کند. این فیلد برای شناسایی ملیت کشتی و رعایت مقررات بین‌المللی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کشور (مثل 1)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lastRenderedPageBreak/>
        <w:t>جدول</w:t>
      </w:r>
      <w:r w:rsidRPr="004D36A0">
        <w:rPr>
          <w:rFonts w:cs="B Nazanin"/>
          <w:b/>
          <w:bCs/>
        </w:rPr>
        <w:t xml:space="preserve"> </w:t>
      </w:r>
      <w:proofErr w:type="spellStart"/>
      <w:r w:rsidRPr="004D36A0">
        <w:rPr>
          <w:rFonts w:cs="B Nazanin"/>
          <w:b/>
          <w:bCs/>
        </w:rPr>
        <w:t>ContainerType</w:t>
      </w:r>
      <w:proofErr w:type="spellEnd"/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انواع مختلف کانتینرهای مورد استفاده در بندر را تعریف می‌کند، که برای مدیریت بار و برنامه‌ریزی عملیات حیاتی است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54"/>
        <w:gridCol w:w="1588"/>
        <w:gridCol w:w="4418"/>
        <w:gridCol w:w="1590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ContainerTypeID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نوع کانتینر. این فیلد برای دسته‌بندی کانتینرها بر اساس اندازه و نوع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Description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NVARCHAR(50)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 نوع کانتینر، مانند اندازه یا نوع (خشک، یخچالی). این فیلد به کاربران کمک می‌کند تا نوع کانتینر را به سرعت شناسایی کنند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</w:t>
            </w:r>
            <w:r w:rsidRPr="004D36A0">
              <w:rPr>
                <w:rFonts w:cs="B Nazanin"/>
              </w:rPr>
              <w:t xml:space="preserve"> (</w:t>
            </w:r>
            <w:r w:rsidRPr="004D36A0">
              <w:rPr>
                <w:rFonts w:cs="B Nazanin"/>
                <w:rtl/>
              </w:rPr>
              <w:t>مثل "20</w:t>
            </w:r>
            <w:proofErr w:type="spellStart"/>
            <w:r w:rsidRPr="004D36A0">
              <w:rPr>
                <w:rFonts w:cs="B Nazanin"/>
              </w:rPr>
              <w:t>ft</w:t>
            </w:r>
            <w:proofErr w:type="spellEnd"/>
            <w:r w:rsidRPr="004D36A0">
              <w:rPr>
                <w:rFonts w:cs="B Nazanin"/>
              </w:rPr>
              <w:t xml:space="preserve"> Dry")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MaxWeightKG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FLOAT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حداکثر وزن مجاز کانتینر (به کیلوگرم). این اطلاعات برای اطمینان از ایمنی در بارگیری و جابجایی کانتینرها ضروری است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24000.0)</w:t>
            </w:r>
          </w:p>
        </w:tc>
      </w:tr>
    </w:tbl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جدول</w:t>
      </w:r>
      <w:r w:rsidRPr="004D36A0">
        <w:rPr>
          <w:rFonts w:cs="B Nazanin"/>
          <w:b/>
          <w:bCs/>
        </w:rPr>
        <w:t xml:space="preserve"> </w:t>
      </w:r>
      <w:proofErr w:type="spellStart"/>
      <w:r w:rsidRPr="004D36A0">
        <w:rPr>
          <w:rFonts w:cs="B Nazanin"/>
          <w:b/>
          <w:bCs/>
        </w:rPr>
        <w:t>EquipmentType</w:t>
      </w:r>
      <w:proofErr w:type="spellEnd"/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انواع تجهیزات بندری (مانند جرثقیل یا لیفتراک) را تعریف می‌کند که برای عملیات بارگیری و تخلیه استفاده می‌شوند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55"/>
        <w:gridCol w:w="1588"/>
        <w:gridCol w:w="4301"/>
        <w:gridCol w:w="1606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EquipmentTypeID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نوع تجهیزات. این فیلد برای دسته‌بندی تجهیزات بر اساس نقش آن‌ها در بندر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Description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NVARCHAR(50)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 نوع تجهیزات، مانند "جرثقیل گنتری" یا "لیفتراک". این فیلد برای شناسایی سریع تجهیزات در عملیات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 (مثل "جرثقیل گنتری")</w:t>
            </w:r>
          </w:p>
        </w:tc>
      </w:tr>
    </w:tbl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جدول</w:t>
      </w:r>
      <w:r w:rsidRPr="004D36A0">
        <w:rPr>
          <w:rFonts w:cs="B Nazanin"/>
          <w:b/>
          <w:bCs/>
        </w:rPr>
        <w:t xml:space="preserve"> Port</w:t>
      </w:r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اطلاعات بنادر را ذخیره می‌کند که برای مدیریت سفرها و عملیات بندری ضروری است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95"/>
        <w:gridCol w:w="1699"/>
        <w:gridCol w:w="4872"/>
        <w:gridCol w:w="1784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PortID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هر بندر. این فیلد برای شناسایی بنادر در سیستم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Name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NVARCHAR(100)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نام بندر، مانند "بندرعباس". این فیلد برای شناسایی آسان بندر در گزارش‌ها و عملیات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 (مثل "بندرعباس")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lastRenderedPageBreak/>
              <w:t>Location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NVARCHAR(200)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موقعیت جغرافیایی بندر، مانند شهر یا مختصات. این اطلاعات برای برنامه‌ریزی لجستیکی و ردیابی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جدول</w:t>
      </w:r>
      <w:r w:rsidRPr="004D36A0">
        <w:rPr>
          <w:rFonts w:cs="B Nazanin"/>
          <w:b/>
          <w:bCs/>
        </w:rPr>
        <w:t xml:space="preserve"> Voyage</w:t>
      </w:r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سفرهای دریایی کشتی‌ها را ثبت می‌کند که برای ردیابی مسیرها و برنامه‌ریزی عملیات بندری استفاده می‌شود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41"/>
        <w:gridCol w:w="1446"/>
        <w:gridCol w:w="4188"/>
        <w:gridCol w:w="1975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4188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1975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VoyageID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4188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هر سفر. این فیلد برای ردیابی سفرهای دریایی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1975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ShipID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4188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/>
                <w:rtl/>
              </w:rPr>
              <w:t xml:space="preserve">کلید خارجی به </w:t>
            </w:r>
            <w:r w:rsidRPr="004D36A0">
              <w:rPr>
                <w:rFonts w:cs="B Nazanin"/>
                <w:rtl/>
              </w:rPr>
              <w:t xml:space="preserve">جدول </w:t>
            </w:r>
            <w:r w:rsidRPr="004D36A0">
              <w:rPr>
                <w:rFonts w:cs="B Nazanin"/>
              </w:rPr>
              <w:t>Ship</w:t>
            </w:r>
            <w:r w:rsidRPr="004D36A0">
              <w:rPr>
                <w:rFonts w:cs="B Nazanin"/>
                <w:rtl/>
              </w:rPr>
              <w:t>، مشخص‌کننده کشتی مرتبط با سفر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1975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کشتی (مثل 1)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VoyageNumber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VARCHAR(50)</w:t>
            </w:r>
          </w:p>
        </w:tc>
        <w:tc>
          <w:tcPr>
            <w:tcW w:w="4188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شماره یکتای سفر برای ردیابی و شناسایی. این شماره برای مدیریت و گزارش‌گیری استفاده می‌شود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1975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</w:t>
            </w:r>
            <w:r w:rsidRPr="004D36A0">
              <w:rPr>
                <w:rFonts w:cs="B Nazanin"/>
              </w:rPr>
              <w:t xml:space="preserve"> </w:t>
            </w:r>
            <w:r>
              <w:rPr>
                <w:rFonts w:cs="B Nazanin" w:hint="cs"/>
                <w:rtl/>
              </w:rPr>
              <w:t>(</w:t>
            </w:r>
            <w:r w:rsidRPr="004D36A0">
              <w:rPr>
                <w:rFonts w:cs="B Nazanin"/>
                <w:rtl/>
              </w:rPr>
              <w:t>مثل</w:t>
            </w:r>
            <w:r>
              <w:rPr>
                <w:rFonts w:cs="B Nazanin"/>
              </w:rPr>
              <w:t xml:space="preserve"> "VOY-2025-001"</w:t>
            </w:r>
            <w:r>
              <w:rPr>
                <w:rFonts w:cs="B Nazanin" w:hint="cs"/>
                <w:rtl/>
              </w:rPr>
              <w:t>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DeparturePortID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4188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Port</w:t>
            </w:r>
            <w:r w:rsidRPr="004D36A0">
              <w:rPr>
                <w:rFonts w:cs="B Nazanin"/>
                <w:rtl/>
              </w:rPr>
              <w:t>، بندر مبدا سفر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1975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بندر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ArrivalPortID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4188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Port</w:t>
            </w:r>
            <w:r w:rsidRPr="004D36A0">
              <w:rPr>
                <w:rFonts w:cs="B Nazanin"/>
                <w:rtl/>
              </w:rPr>
              <w:t>، بندر مقصد سفر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1975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بندر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جدول</w:t>
      </w:r>
      <w:r w:rsidRPr="004D36A0">
        <w:rPr>
          <w:rFonts w:cs="B Nazanin"/>
          <w:b/>
          <w:bCs/>
        </w:rPr>
        <w:t xml:space="preserve"> </w:t>
      </w:r>
      <w:proofErr w:type="spellStart"/>
      <w:r w:rsidRPr="004D36A0">
        <w:rPr>
          <w:rFonts w:cs="B Nazanin"/>
          <w:b/>
          <w:bCs/>
        </w:rPr>
        <w:t>PortCall</w:t>
      </w:r>
      <w:proofErr w:type="spellEnd"/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نوبت‌های ورود و خروج کشتی‌ها در بنادر را ثبت می‌کند که برای مدیریت زمان‌بندی بندری استفاده می‌شود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41"/>
        <w:gridCol w:w="1588"/>
        <w:gridCol w:w="3115"/>
        <w:gridCol w:w="2606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PortCallID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نوبت ورود/خروج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VoyageID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Voyage</w:t>
            </w:r>
            <w:r w:rsidRPr="004D36A0">
              <w:rPr>
                <w:rFonts w:cs="B Nazanin"/>
                <w:rtl/>
              </w:rPr>
              <w:t>، سفر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سفر (مثل 1)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PortID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Port</w:t>
            </w:r>
            <w:r w:rsidRPr="004D36A0">
              <w:rPr>
                <w:rFonts w:cs="B Nazanin"/>
                <w:rtl/>
              </w:rPr>
              <w:t>، بندر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بندر (مثل 1)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ArrivalDateTime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DATETIME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 ورود کشتی به بندر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DepartureDateTime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DATETIME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 خروج کشتی از بندر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Status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NVARCHAR(50)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وضعیت نوبت، مانند "پهلوگرفته" یا "خارج‌شده</w:t>
            </w:r>
            <w:r w:rsidRPr="004D36A0">
              <w:rPr>
                <w:rFonts w:cs="B Nazanin"/>
              </w:rPr>
              <w:t>".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"Docked"</w:t>
            </w:r>
            <w:r w:rsidRPr="004D36A0">
              <w:rPr>
                <w:rFonts w:cs="B Nazanin"/>
                <w:rtl/>
              </w:rPr>
              <w:t xml:space="preserve">، </w:t>
            </w:r>
            <w:r w:rsidRPr="004D36A0">
              <w:rPr>
                <w:rFonts w:cs="B Nazanin"/>
              </w:rPr>
              <w:t xml:space="preserve">"Departed" </w:t>
            </w:r>
            <w:r w:rsidRPr="004D36A0">
              <w:rPr>
                <w:rFonts w:cs="B Nazanin"/>
                <w:rtl/>
              </w:rPr>
              <w:t>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lastRenderedPageBreak/>
        <w:t>جدول</w:t>
      </w:r>
      <w:r w:rsidRPr="004D36A0">
        <w:rPr>
          <w:rFonts w:cs="B Nazanin"/>
          <w:b/>
          <w:bCs/>
        </w:rPr>
        <w:t xml:space="preserve"> Berth</w:t>
      </w:r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اطلاعات اسکله‌های هر بندر را ذخیره می‌کند که برای تخصیص کشتی‌ها به اسکله‌ها استفاده می‌شود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93"/>
        <w:gridCol w:w="1588"/>
        <w:gridCol w:w="4056"/>
        <w:gridCol w:w="2182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BerthID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اسکله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PortID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Port</w:t>
            </w:r>
            <w:r w:rsidRPr="004D36A0">
              <w:rPr>
                <w:rFonts w:cs="B Nazanin"/>
                <w:rtl/>
              </w:rPr>
              <w:t>، بندر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بندر (مثل 1)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Name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NVARCHAR(50)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نام اسکله برای شناسایی آسان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 (مثل "اسکله 1")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LengthMeters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FLOAT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طول اسکله (به متر) برای تعیین ظرفیت پذیرش کشتی‌ها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جدول</w:t>
      </w:r>
      <w:r w:rsidRPr="004D36A0">
        <w:rPr>
          <w:rFonts w:cs="B Nazanin"/>
          <w:b/>
          <w:bCs/>
        </w:rPr>
        <w:t xml:space="preserve"> </w:t>
      </w:r>
      <w:proofErr w:type="spellStart"/>
      <w:r w:rsidRPr="004D36A0">
        <w:rPr>
          <w:rFonts w:cs="B Nazanin"/>
          <w:b/>
          <w:bCs/>
        </w:rPr>
        <w:t>BerthAllocation</w:t>
      </w:r>
      <w:proofErr w:type="spellEnd"/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تخصیص اسکله‌ها به نوبت‌های ورود کشتی‌ها را ثبت می‌کند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87"/>
        <w:gridCol w:w="1699"/>
        <w:gridCol w:w="3647"/>
        <w:gridCol w:w="2001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AllocationID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تخصیص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PortCallID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proofErr w:type="spellStart"/>
            <w:r w:rsidRPr="004D36A0">
              <w:rPr>
                <w:rFonts w:cs="B Nazanin"/>
              </w:rPr>
              <w:t>PortCall</w:t>
            </w:r>
            <w:proofErr w:type="spellEnd"/>
            <w:r w:rsidRPr="004D36A0">
              <w:rPr>
                <w:rFonts w:cs="B Nazanin"/>
                <w:rtl/>
              </w:rPr>
              <w:t>، نوبت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نوبت (مثل 1)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BerthID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Berth</w:t>
            </w:r>
            <w:r w:rsidRPr="004D36A0">
              <w:rPr>
                <w:rFonts w:cs="B Nazanin"/>
                <w:rtl/>
              </w:rPr>
              <w:t>، اسکله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اسکله (مثل 1)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AllocationStart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DATETIME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زمان شروع تخصیص اسکله به کشتی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AllocationEnd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DATETIME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زمان پایان تخصیص اسکله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AssignedBy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NVARCHAR(100)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نام یا شناسه تخصیص‌دهنده برای اهداف حسابرسی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lastRenderedPageBreak/>
        <w:t>جدول</w:t>
      </w:r>
      <w:r w:rsidRPr="004D36A0">
        <w:rPr>
          <w:rFonts w:cs="B Nazanin"/>
          <w:b/>
          <w:bCs/>
        </w:rPr>
        <w:t xml:space="preserve"> Container</w:t>
      </w:r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اطلاعات کانتینرهای بندری را ذخیره می‌کند که برای مدیریت بار و جابجایی استفاده می‌شود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64"/>
        <w:gridCol w:w="1699"/>
        <w:gridCol w:w="3285"/>
        <w:gridCol w:w="2502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ContainerID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کانتینر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ContainerNumber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VARCHAR(20)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شماره یکتای کانتینر برای ردیابی جهانی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</w:t>
            </w:r>
            <w:r w:rsidRPr="004D36A0">
              <w:rPr>
                <w:rFonts w:cs="B Nazanin"/>
              </w:rPr>
              <w:t xml:space="preserve"> (</w:t>
            </w:r>
            <w:r w:rsidRPr="004D36A0">
              <w:rPr>
                <w:rFonts w:cs="B Nazanin"/>
                <w:rtl/>
              </w:rPr>
              <w:t>مثل</w:t>
            </w:r>
            <w:r w:rsidRPr="004D36A0">
              <w:rPr>
                <w:rFonts w:cs="B Nazanin"/>
              </w:rPr>
              <w:t xml:space="preserve"> "ABCU1234567")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ContainerTypeID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proofErr w:type="spellStart"/>
            <w:r w:rsidRPr="004D36A0">
              <w:rPr>
                <w:rFonts w:cs="B Nazanin"/>
              </w:rPr>
              <w:t>ContainerType</w:t>
            </w:r>
            <w:proofErr w:type="spellEnd"/>
            <w:r w:rsidRPr="004D36A0">
              <w:rPr>
                <w:rFonts w:cs="B Nazanin"/>
                <w:rtl/>
              </w:rPr>
              <w:t>، نوع کانتینر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نوع کانتینر (مثل 1)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OwnerCompany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NVARCHAR(100)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نام شرکت مالک کانتینر برای مدیریت مالکیت و مسئولیت‌ها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جدول</w:t>
      </w:r>
      <w:r w:rsidRPr="004D36A0">
        <w:rPr>
          <w:rFonts w:cs="B Nazanin"/>
          <w:b/>
          <w:bCs/>
        </w:rPr>
        <w:t xml:space="preserve"> </w:t>
      </w:r>
      <w:proofErr w:type="spellStart"/>
      <w:r w:rsidRPr="004D36A0">
        <w:rPr>
          <w:rFonts w:cs="B Nazanin"/>
          <w:b/>
          <w:bCs/>
        </w:rPr>
        <w:t>CargoOperation</w:t>
      </w:r>
      <w:proofErr w:type="spellEnd"/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عملیات بارگیری و تخلیه کانتینرها را ثبت می‌کند که برای ردیابی عملیات بندری استفاده می‌شود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35"/>
        <w:gridCol w:w="1588"/>
        <w:gridCol w:w="3811"/>
        <w:gridCol w:w="1916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CargoOpID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عملیات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PortCallID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proofErr w:type="spellStart"/>
            <w:r w:rsidRPr="004D36A0">
              <w:rPr>
                <w:rFonts w:cs="B Nazanin"/>
              </w:rPr>
              <w:t>PortCall</w:t>
            </w:r>
            <w:proofErr w:type="spellEnd"/>
            <w:r w:rsidRPr="004D36A0">
              <w:rPr>
                <w:rFonts w:cs="B Nazanin"/>
                <w:rtl/>
              </w:rPr>
              <w:t>، نوبت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نوبت (مثل 1)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ContainerID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Container</w:t>
            </w:r>
            <w:r w:rsidRPr="004D36A0">
              <w:rPr>
                <w:rFonts w:cs="B Nazanin"/>
                <w:rtl/>
              </w:rPr>
              <w:t>، کانتینر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کانتینر (مثل 1)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OperationType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NVARCHAR(20)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عملیات، مانند بارگیری یا تخلیه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"LOAD"</w:t>
            </w:r>
            <w:r w:rsidRPr="004D36A0">
              <w:rPr>
                <w:rFonts w:cs="B Nazanin"/>
                <w:rtl/>
              </w:rPr>
              <w:t xml:space="preserve">، </w:t>
            </w:r>
            <w:r w:rsidRPr="004D36A0">
              <w:rPr>
                <w:rFonts w:cs="B Nazanin"/>
              </w:rPr>
              <w:t>"UNLOAD"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OperationDateTime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DATETIME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 انجام عملیات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Quantity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تعداد کانتینرهای درگیر در عملیات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WeightKG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FLOAT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وزن کل بار (به کیلوگرم) برای مدیریت ایمنی و توزیع وزن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Default="004D36A0" w:rsidP="004D36A0">
      <w:pPr>
        <w:bidi/>
        <w:rPr>
          <w:rFonts w:cs="B Nazanin"/>
          <w:b/>
          <w:bCs/>
          <w:rtl/>
        </w:rPr>
      </w:pPr>
    </w:p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lastRenderedPageBreak/>
        <w:t>جدول</w:t>
      </w:r>
      <w:r w:rsidRPr="004D36A0">
        <w:rPr>
          <w:rFonts w:cs="B Nazanin"/>
          <w:b/>
          <w:bCs/>
        </w:rPr>
        <w:t xml:space="preserve"> Equipment</w:t>
      </w:r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اطلاعات تجهیزات بندری مانند جرثقیل و لیفتراک را ذخیره می‌کند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855"/>
        <w:gridCol w:w="1588"/>
        <w:gridCol w:w="3889"/>
        <w:gridCol w:w="2018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EquipmentID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تجهیزات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EquipmentTypeID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proofErr w:type="spellStart"/>
            <w:r w:rsidRPr="004D36A0">
              <w:rPr>
                <w:rFonts w:cs="B Nazanin"/>
              </w:rPr>
              <w:t>EquipmentType</w:t>
            </w:r>
            <w:proofErr w:type="spellEnd"/>
            <w:r w:rsidRPr="004D36A0">
              <w:rPr>
                <w:rFonts w:cs="B Nazanin"/>
                <w:rtl/>
              </w:rPr>
              <w:t>، نوع تجهیزات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نوع تجهیزات (مثل 1)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Model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NVARCHAR(50)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مدل تجهیزات برای مدیریت نگهداری و جایگزینی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جدول</w:t>
      </w:r>
      <w:r w:rsidRPr="004D36A0">
        <w:rPr>
          <w:rFonts w:cs="B Nazanin"/>
          <w:b/>
          <w:bCs/>
        </w:rPr>
        <w:t xml:space="preserve"> Yard</w:t>
      </w:r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محوطه‌های ذخیره‌سازی (یارد) را برای ذخیره کانتینرها تعریف می‌کند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13"/>
        <w:gridCol w:w="1699"/>
        <w:gridCol w:w="3425"/>
        <w:gridCol w:w="3013"/>
      </w:tblGrid>
      <w:tr w:rsidR="004D36A0" w:rsidRPr="004D36A0" w:rsidTr="004D3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YardID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یارد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PortID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Port</w:t>
            </w:r>
            <w:r w:rsidRPr="004D36A0">
              <w:rPr>
                <w:rFonts w:cs="B Nazanin"/>
                <w:rtl/>
              </w:rPr>
              <w:t>، بندر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بندر (مثل 1)</w:t>
            </w:r>
          </w:p>
        </w:tc>
      </w:tr>
      <w:tr w:rsidR="004D36A0" w:rsidRPr="004D36A0" w:rsidTr="004D3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Name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NVARCHAR(100)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نام یارد برای شناسایی آسان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رشته متنی</w:t>
            </w:r>
            <w:r w:rsidRPr="004D36A0">
              <w:rPr>
                <w:rFonts w:cs="B Nazanin"/>
              </w:rPr>
              <w:t xml:space="preserve"> (</w:t>
            </w:r>
            <w:r w:rsidRPr="004D36A0">
              <w:rPr>
                <w:rFonts w:cs="B Nazanin"/>
                <w:rtl/>
              </w:rPr>
              <w:t>مثل "یارد</w:t>
            </w:r>
            <w:r w:rsidRPr="004D36A0">
              <w:rPr>
                <w:rFonts w:cs="B Nazanin"/>
              </w:rPr>
              <w:t xml:space="preserve"> A")</w:t>
            </w:r>
          </w:p>
        </w:tc>
      </w:tr>
      <w:tr w:rsidR="004D36A0" w:rsidRPr="004D36A0" w:rsidTr="004D3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UsageType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NVARCHAR(50)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استفاده یارد، مانند ذخیره کانتینرهای وارداتی یا صادراتی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"IMPORT"</w:t>
            </w:r>
            <w:r w:rsidRPr="004D36A0">
              <w:rPr>
                <w:rFonts w:cs="B Nazanin"/>
                <w:rtl/>
              </w:rPr>
              <w:t xml:space="preserve">، </w:t>
            </w:r>
            <w:r w:rsidRPr="004D36A0">
              <w:rPr>
                <w:rFonts w:cs="B Nazanin"/>
              </w:rPr>
              <w:t>"EXPORT"</w:t>
            </w:r>
            <w:r w:rsidRPr="004D36A0">
              <w:rPr>
                <w:rFonts w:cs="B Nazanin"/>
                <w:rtl/>
              </w:rPr>
              <w:t xml:space="preserve">، </w:t>
            </w:r>
            <w:r w:rsidRPr="004D36A0">
              <w:rPr>
                <w:rFonts w:cs="B Nazanin"/>
              </w:rPr>
              <w:t xml:space="preserve">"EMPTY" </w:t>
            </w:r>
            <w:r w:rsidRPr="004D36A0">
              <w:rPr>
                <w:rFonts w:cs="B Nazanin"/>
                <w:rtl/>
              </w:rPr>
              <w:t>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4D36A0" w:rsidRPr="004D36A0" w:rsidRDefault="004D36A0" w:rsidP="004D36A0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t>جدول</w:t>
      </w:r>
      <w:r w:rsidRPr="004D36A0">
        <w:rPr>
          <w:rFonts w:cs="B Nazanin"/>
          <w:b/>
          <w:bCs/>
        </w:rPr>
        <w:t xml:space="preserve"> </w:t>
      </w:r>
      <w:proofErr w:type="spellStart"/>
      <w:r w:rsidRPr="004D36A0">
        <w:rPr>
          <w:rFonts w:cs="B Nazanin"/>
          <w:b/>
          <w:bCs/>
        </w:rPr>
        <w:t>YardSlot</w:t>
      </w:r>
      <w:proofErr w:type="spellEnd"/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خانه‌های ذخیره‌سازی در یارد را تعریف می‌کند که برای مدیریت دقیق مکان کانتینرها استفاده می‌شود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15"/>
        <w:gridCol w:w="1588"/>
        <w:gridCol w:w="3372"/>
        <w:gridCol w:w="2612"/>
      </w:tblGrid>
      <w:tr w:rsidR="004D36A0" w:rsidRPr="004D36A0" w:rsidTr="00896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337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261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89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YardSlotID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337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خانه ذخیره‌سازی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261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896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YardID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337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Yard</w:t>
            </w:r>
            <w:r w:rsidRPr="004D36A0">
              <w:rPr>
                <w:rFonts w:cs="B Nazanin"/>
                <w:rtl/>
              </w:rPr>
              <w:t>، یارد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261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یارد (مثل 1)</w:t>
            </w:r>
          </w:p>
        </w:tc>
      </w:tr>
      <w:tr w:rsidR="004D36A0" w:rsidRPr="004D36A0" w:rsidTr="0089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</w:rPr>
              <w:t>Block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NVARCHAR(10)</w:t>
            </w:r>
          </w:p>
        </w:tc>
        <w:tc>
          <w:tcPr>
            <w:tcW w:w="337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بلوک یارد برای سازمان‌دهی مکان‌ها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2612" w:type="dxa"/>
            <w:hideMark/>
          </w:tcPr>
          <w:p w:rsidR="004D36A0" w:rsidRPr="004D36A0" w:rsidRDefault="004D36A0" w:rsidP="00896C36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 w:rsidRPr="004D36A0">
              <w:rPr>
                <w:rFonts w:cs="B Nazanin"/>
                <w:rtl/>
              </w:rPr>
              <w:t>رشته متنی</w:t>
            </w:r>
            <w:r w:rsidRPr="004D36A0">
              <w:rPr>
                <w:rFonts w:cs="B Nazanin"/>
              </w:rPr>
              <w:t xml:space="preserve"> </w:t>
            </w:r>
            <w:r w:rsidR="00896C36">
              <w:rPr>
                <w:rFonts w:cs="B Nazanin" w:hint="cs"/>
                <w:rtl/>
              </w:rPr>
              <w:t>(</w:t>
            </w:r>
            <w:r w:rsidRPr="004D36A0">
              <w:rPr>
                <w:rFonts w:cs="B Nazanin"/>
                <w:rtl/>
              </w:rPr>
              <w:t>مثل</w:t>
            </w:r>
            <w:r>
              <w:rPr>
                <w:rFonts w:cs="B Nazanin"/>
              </w:rPr>
              <w:t xml:space="preserve"> "A1"</w:t>
            </w:r>
            <w:r w:rsidR="00896C36">
              <w:rPr>
                <w:rFonts w:cs="B Nazanin" w:hint="cs"/>
                <w:rtl/>
              </w:rPr>
              <w:t xml:space="preserve"> یا </w:t>
            </w:r>
            <w:r w:rsidR="00896C36">
              <w:rPr>
                <w:rFonts w:cs="B Nazanin"/>
              </w:rPr>
              <w:t>NULL</w:t>
            </w:r>
            <w:r w:rsidR="00896C36">
              <w:rPr>
                <w:rFonts w:cs="B Nazanin" w:hint="cs"/>
                <w:rtl/>
                <w:lang w:bidi="fa-IR"/>
              </w:rPr>
              <w:t>)</w:t>
            </w:r>
          </w:p>
        </w:tc>
      </w:tr>
      <w:tr w:rsidR="004D36A0" w:rsidRPr="004D36A0" w:rsidTr="00896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896C36" w:rsidP="004D36A0">
            <w:pPr>
              <w:bidi/>
              <w:spacing w:after="160" w:line="259" w:lineRule="auto"/>
              <w:rPr>
                <w:rFonts w:cs="B Nazanin"/>
              </w:rPr>
            </w:pPr>
            <w:r>
              <w:rPr>
                <w:rFonts w:cs="B Nazanin" w:hint="cs"/>
                <w:rtl/>
              </w:rPr>
              <w:t>))</w:t>
            </w:r>
            <w:proofErr w:type="spellStart"/>
            <w:r w:rsidR="004D36A0" w:rsidRPr="004D36A0">
              <w:rPr>
                <w:rFonts w:cs="B Nazanin"/>
              </w:rPr>
              <w:t>RowNumber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337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شماره ردیف در بلوک برای شناسایی دقیق‌تر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261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  <w:tr w:rsidR="004D36A0" w:rsidRPr="004D36A0" w:rsidTr="0089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TierLevel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337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سطح عمودی (طبقه) برای مدیریت چیدمان کانتینرها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2612" w:type="dxa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یا</w:t>
            </w:r>
            <w:r w:rsidRPr="004D36A0">
              <w:rPr>
                <w:rFonts w:cs="B Nazanin"/>
              </w:rPr>
              <w:t xml:space="preserve"> NULL</w:t>
            </w:r>
          </w:p>
        </w:tc>
      </w:tr>
    </w:tbl>
    <w:p w:rsidR="00896C36" w:rsidRDefault="00896C36" w:rsidP="004D36A0">
      <w:pPr>
        <w:bidi/>
        <w:rPr>
          <w:rFonts w:cs="B Nazanin"/>
          <w:b/>
          <w:bCs/>
          <w:rtl/>
        </w:rPr>
      </w:pPr>
    </w:p>
    <w:p w:rsidR="004D36A0" w:rsidRPr="004D36A0" w:rsidRDefault="004D36A0" w:rsidP="00896C36">
      <w:pPr>
        <w:bidi/>
        <w:rPr>
          <w:rFonts w:cs="B Nazanin"/>
          <w:b/>
          <w:bCs/>
        </w:rPr>
      </w:pPr>
      <w:r w:rsidRPr="004D36A0">
        <w:rPr>
          <w:rFonts w:cs="B Nazanin"/>
          <w:b/>
          <w:bCs/>
          <w:rtl/>
        </w:rPr>
        <w:lastRenderedPageBreak/>
        <w:t>جدول</w:t>
      </w:r>
      <w:r w:rsidRPr="004D36A0">
        <w:rPr>
          <w:rFonts w:cs="B Nazanin"/>
          <w:b/>
          <w:bCs/>
        </w:rPr>
        <w:t xml:space="preserve"> </w:t>
      </w:r>
      <w:proofErr w:type="spellStart"/>
      <w:r w:rsidRPr="004D36A0">
        <w:rPr>
          <w:rFonts w:cs="B Nazanin"/>
          <w:b/>
          <w:bCs/>
        </w:rPr>
        <w:t>ContainerYardMovement</w:t>
      </w:r>
      <w:proofErr w:type="spellEnd"/>
    </w:p>
    <w:p w:rsidR="004D36A0" w:rsidRPr="004D36A0" w:rsidRDefault="004D36A0" w:rsidP="004D36A0">
      <w:pPr>
        <w:bidi/>
        <w:rPr>
          <w:rFonts w:cs="B Nazanin"/>
        </w:rPr>
      </w:pPr>
      <w:r w:rsidRPr="004D36A0">
        <w:rPr>
          <w:rFonts w:cs="B Nazanin"/>
          <w:b/>
          <w:bCs/>
          <w:rtl/>
        </w:rPr>
        <w:t>توضیح</w:t>
      </w:r>
      <w:r w:rsidRPr="004D36A0">
        <w:rPr>
          <w:rFonts w:cs="B Nazanin"/>
        </w:rPr>
        <w:t xml:space="preserve">: </w:t>
      </w:r>
      <w:r w:rsidRPr="004D36A0">
        <w:rPr>
          <w:rFonts w:cs="B Nazanin"/>
          <w:rtl/>
        </w:rPr>
        <w:t>این جدول جابجایی کانتینرها در یارد را ثبت می‌کند که برای ردیابی موجودی و جابجایی‌ها استفاده می‌شود</w:t>
      </w:r>
      <w:r w:rsidRPr="004D36A0">
        <w:rPr>
          <w:rFonts w:cs="B Nazanin"/>
        </w:rPr>
        <w:t>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113"/>
        <w:gridCol w:w="1588"/>
        <w:gridCol w:w="3351"/>
        <w:gridCol w:w="2298"/>
      </w:tblGrid>
      <w:tr w:rsidR="004D36A0" w:rsidRPr="004D36A0" w:rsidTr="00896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فیلد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داده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توضیحات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مقادیر ممکن</w:t>
            </w:r>
          </w:p>
        </w:tc>
      </w:tr>
      <w:tr w:rsidR="004D36A0" w:rsidRPr="004D36A0" w:rsidTr="0089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MovementID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کلید اصلی و شناسه یکتای جابجایی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اعداد مثبت (مثل 1، 2، 3)</w:t>
            </w:r>
          </w:p>
        </w:tc>
      </w:tr>
      <w:tr w:rsidR="004D36A0" w:rsidRPr="004D36A0" w:rsidTr="00896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ContainerID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r w:rsidRPr="004D36A0">
              <w:rPr>
                <w:rFonts w:cs="B Nazanin"/>
              </w:rPr>
              <w:t>Container</w:t>
            </w:r>
            <w:r w:rsidRPr="004D36A0">
              <w:rPr>
                <w:rFonts w:cs="B Nazanin"/>
                <w:rtl/>
              </w:rPr>
              <w:t>، کانتینر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کانتینر (مثل 1)</w:t>
            </w:r>
          </w:p>
        </w:tc>
      </w:tr>
      <w:tr w:rsidR="004D36A0" w:rsidRPr="004D36A0" w:rsidTr="0089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YardSlotID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INT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 xml:space="preserve">کلید خارجی به جدول </w:t>
            </w:r>
            <w:proofErr w:type="spellStart"/>
            <w:r w:rsidRPr="004D36A0">
              <w:rPr>
                <w:rFonts w:cs="B Nazanin"/>
              </w:rPr>
              <w:t>YardSlot</w:t>
            </w:r>
            <w:proofErr w:type="spellEnd"/>
            <w:r w:rsidRPr="004D36A0">
              <w:rPr>
                <w:rFonts w:cs="B Nazanin"/>
                <w:rtl/>
              </w:rPr>
              <w:t>، خانه مرتبط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شناسه خانه (مثل 1)</w:t>
            </w:r>
          </w:p>
        </w:tc>
      </w:tr>
      <w:tr w:rsidR="004D36A0" w:rsidRPr="004D36A0" w:rsidTr="00896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MovementType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NVARCHAR(20)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نوع جابجایی، مانند ورود، خروج یا جابجایی داخلی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"IN"</w:t>
            </w:r>
            <w:r w:rsidRPr="004D36A0">
              <w:rPr>
                <w:rFonts w:cs="B Nazanin"/>
                <w:rtl/>
              </w:rPr>
              <w:t xml:space="preserve">، </w:t>
            </w:r>
            <w:r w:rsidRPr="004D36A0">
              <w:rPr>
                <w:rFonts w:cs="B Nazanin"/>
              </w:rPr>
              <w:t>"OUT"</w:t>
            </w:r>
            <w:r w:rsidRPr="004D36A0">
              <w:rPr>
                <w:rFonts w:cs="B Nazanin"/>
                <w:rtl/>
              </w:rPr>
              <w:t xml:space="preserve">، </w:t>
            </w:r>
            <w:r w:rsidRPr="004D36A0">
              <w:rPr>
                <w:rFonts w:cs="B Nazanin"/>
              </w:rPr>
              <w:t>"RELOCATE"</w:t>
            </w:r>
          </w:p>
        </w:tc>
      </w:tr>
      <w:tr w:rsidR="004D36A0" w:rsidRPr="004D36A0" w:rsidTr="0089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rPr>
                <w:rFonts w:cs="B Nazanin"/>
              </w:rPr>
            </w:pPr>
            <w:proofErr w:type="spellStart"/>
            <w:r w:rsidRPr="004D36A0">
              <w:rPr>
                <w:rFonts w:cs="B Nazanin"/>
              </w:rPr>
              <w:t>MovementDateTime</w:t>
            </w:r>
            <w:proofErr w:type="spellEnd"/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</w:rPr>
              <w:t>DATETIME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 جابجایی برای ردیابی دقیق</w:t>
            </w:r>
            <w:r w:rsidRPr="004D36A0">
              <w:rPr>
                <w:rFonts w:cs="B Nazanin"/>
              </w:rPr>
              <w:t>.</w:t>
            </w:r>
          </w:p>
        </w:tc>
        <w:tc>
          <w:tcPr>
            <w:tcW w:w="0" w:type="auto"/>
            <w:hideMark/>
          </w:tcPr>
          <w:p w:rsidR="004D36A0" w:rsidRPr="004D36A0" w:rsidRDefault="004D36A0" w:rsidP="004D36A0">
            <w:pPr>
              <w:bidi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</w:rPr>
            </w:pPr>
            <w:r w:rsidRPr="004D36A0">
              <w:rPr>
                <w:rFonts w:cs="B Nazanin"/>
                <w:rtl/>
              </w:rPr>
              <w:t>تاریخ و زمان</w:t>
            </w:r>
          </w:p>
        </w:tc>
      </w:tr>
    </w:tbl>
    <w:p w:rsidR="00A4114D" w:rsidRPr="004D36A0" w:rsidRDefault="00A4114D" w:rsidP="004D36A0">
      <w:pPr>
        <w:bidi/>
        <w:rPr>
          <w:rFonts w:cs="B Nazanin"/>
        </w:rPr>
      </w:pPr>
    </w:p>
    <w:sectPr w:rsidR="00A4114D" w:rsidRPr="004D3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A0"/>
    <w:rsid w:val="001A16B0"/>
    <w:rsid w:val="004D36A0"/>
    <w:rsid w:val="00896C36"/>
    <w:rsid w:val="00A4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CB39"/>
  <w15:chartTrackingRefBased/>
  <w15:docId w15:val="{357FACF9-66C4-4E6A-8F82-984A49AF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4D36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2025-06-28T18:52:00Z</cp:lastPrinted>
  <dcterms:created xsi:type="dcterms:W3CDTF">2025-06-28T18:39:00Z</dcterms:created>
  <dcterms:modified xsi:type="dcterms:W3CDTF">2025-06-28T18:56:00Z</dcterms:modified>
</cp:coreProperties>
</file>