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ED2CF" w14:textId="04F67F97" w:rsidR="001533F7" w:rsidRPr="00C01C4D" w:rsidRDefault="00463410">
      <w:pPr>
        <w:rPr>
          <w:b/>
          <w:bCs/>
        </w:rPr>
      </w:pPr>
      <w:r w:rsidRPr="00C01C4D">
        <w:rPr>
          <w:b/>
          <w:bCs/>
        </w:rPr>
        <w:t>Fig. 4</w:t>
      </w:r>
      <w:r w:rsidR="00C03B02" w:rsidRPr="00C01C4D">
        <w:rPr>
          <w:b/>
          <w:bCs/>
        </w:rPr>
        <w:t>, Result section:</w:t>
      </w:r>
    </w:p>
    <w:p w14:paraId="418E2FB6" w14:textId="11B62DCC" w:rsidR="00463410" w:rsidRDefault="00463410" w:rsidP="00B036C6">
      <w:pPr>
        <w:jc w:val="both"/>
        <w:rPr>
          <w:lang w:bidi="fa-IR"/>
        </w:rPr>
      </w:pPr>
      <w:r>
        <w:rPr>
          <w:lang w:bidi="fa-IR"/>
        </w:rPr>
        <w:t xml:space="preserve">It’s been reported that an initial motor adaptation has faster time constant in comparison with subsequent adaptation for the oppositely directed stimulus. [8-10] </w:t>
      </w:r>
      <w:r w:rsidR="00B036C6">
        <w:rPr>
          <w:lang w:bidi="fa-IR"/>
        </w:rPr>
        <w:t xml:space="preserve">We’ve tested the multi-rate model under different stimuli and the result clearly shows we have faster time constant for the initial adaptation. </w:t>
      </w:r>
    </w:p>
    <w:p w14:paraId="15079C31" w14:textId="63CB1230" w:rsidR="00B036C6" w:rsidRDefault="00B036C6" w:rsidP="006E710B">
      <w:pPr>
        <w:jc w:val="both"/>
        <w:rPr>
          <w:lang w:bidi="fa-IR"/>
        </w:rPr>
      </w:pPr>
      <w:r>
        <w:rPr>
          <w:lang w:bidi="fa-IR"/>
        </w:rPr>
        <w:t xml:space="preserve">The first stimulus is Anterograde interference which consists of </w:t>
      </w:r>
      <w:proofErr w:type="gramStart"/>
      <w:r w:rsidR="00B20D52">
        <w:rPr>
          <w:lang w:bidi="fa-IR"/>
        </w:rPr>
        <w:t>a number of</w:t>
      </w:r>
      <w:proofErr w:type="gramEnd"/>
      <w:r>
        <w:rPr>
          <w:lang w:bidi="fa-IR"/>
        </w:rPr>
        <w:t xml:space="preserve"> trials </w:t>
      </w:r>
      <w:r w:rsidR="00B20D52">
        <w:rPr>
          <w:lang w:bidi="fa-IR"/>
        </w:rPr>
        <w:t xml:space="preserve">(In this case: 30, 60 and 120) </w:t>
      </w:r>
      <w:r>
        <w:rPr>
          <w:lang w:bidi="fa-IR"/>
        </w:rPr>
        <w:t xml:space="preserve">as adaptation and 50 trials as </w:t>
      </w:r>
      <w:proofErr w:type="spellStart"/>
      <w:r>
        <w:rPr>
          <w:lang w:bidi="fa-IR"/>
        </w:rPr>
        <w:t>deadaptation</w:t>
      </w:r>
      <w:proofErr w:type="spellEnd"/>
      <w:r>
        <w:rPr>
          <w:lang w:bidi="fa-IR"/>
        </w:rPr>
        <w:t xml:space="preserve"> (Fig</w:t>
      </w:r>
      <w:r w:rsidR="00B20D52">
        <w:rPr>
          <w:lang w:bidi="fa-IR"/>
        </w:rPr>
        <w:t>ure</w:t>
      </w:r>
      <w:r>
        <w:rPr>
          <w:lang w:bidi="fa-IR"/>
        </w:rPr>
        <w:t xml:space="preserve"> 4</w:t>
      </w:r>
      <w:r w:rsidR="00826262">
        <w:rPr>
          <w:lang w:bidi="fa-IR"/>
        </w:rPr>
        <w:t>A</w:t>
      </w:r>
      <w:r w:rsidR="00B20D52">
        <w:rPr>
          <w:lang w:bidi="fa-IR"/>
        </w:rPr>
        <w:t xml:space="preserve">). In figure 4B, the raw response of </w:t>
      </w:r>
      <w:r w:rsidR="00113982">
        <w:rPr>
          <w:lang w:bidi="fa-IR"/>
        </w:rPr>
        <w:t xml:space="preserve">multi-rate model is shown; </w:t>
      </w:r>
      <w:r w:rsidR="00CD6A3D">
        <w:rPr>
          <w:lang w:bidi="fa-IR"/>
        </w:rPr>
        <w:t>Also,</w:t>
      </w:r>
      <w:r w:rsidR="00113982">
        <w:rPr>
          <w:lang w:bidi="fa-IR"/>
        </w:rPr>
        <w:t xml:space="preserve"> in figure 4D and Figure 4F, you can see the response of Gain-specific model and Single State model. </w:t>
      </w:r>
      <w:r w:rsidR="00FA6094">
        <w:rPr>
          <w:lang w:bidi="fa-IR"/>
        </w:rPr>
        <w:t>By comparing the time constants of each model (Fig 4</w:t>
      </w:r>
      <w:proofErr w:type="gramStart"/>
      <w:r w:rsidR="00FA6094">
        <w:rPr>
          <w:lang w:bidi="fa-IR"/>
        </w:rPr>
        <w:t>C,E</w:t>
      </w:r>
      <w:proofErr w:type="gramEnd"/>
      <w:r w:rsidR="00FA6094">
        <w:rPr>
          <w:lang w:bidi="fa-IR"/>
        </w:rPr>
        <w:t>,G), r</w:t>
      </w:r>
      <w:r w:rsidR="006E710B">
        <w:rPr>
          <w:lang w:bidi="fa-IR"/>
        </w:rPr>
        <w:t xml:space="preserve">esults show that only multi-rate model has higher time constant in the initial adaptation; Single state model shows no change of time constant and Gain specific model shows </w:t>
      </w:r>
      <w:r w:rsidR="00CA35F7">
        <w:rPr>
          <w:lang w:bidi="fa-IR"/>
        </w:rPr>
        <w:t>faster</w:t>
      </w:r>
      <w:r w:rsidR="006E710B">
        <w:rPr>
          <w:lang w:bidi="fa-IR"/>
        </w:rPr>
        <w:t xml:space="preserve"> time constant for the secondary adaptation. </w:t>
      </w:r>
      <w:r w:rsidR="005A340B">
        <w:rPr>
          <w:lang w:bidi="fa-IR"/>
        </w:rPr>
        <w:t xml:space="preserve">Since we have a bias against the </w:t>
      </w:r>
      <w:proofErr w:type="spellStart"/>
      <w:r w:rsidR="005A340B">
        <w:rPr>
          <w:lang w:bidi="fa-IR"/>
        </w:rPr>
        <w:t>deadaptation</w:t>
      </w:r>
      <w:proofErr w:type="spellEnd"/>
      <w:r w:rsidR="005A340B">
        <w:rPr>
          <w:lang w:bidi="fa-IR"/>
        </w:rPr>
        <w:t xml:space="preserve">, </w:t>
      </w:r>
      <w:r w:rsidR="00CD6A3D">
        <w:rPr>
          <w:lang w:bidi="fa-IR"/>
        </w:rPr>
        <w:t>it</w:t>
      </w:r>
      <w:r w:rsidR="005A340B">
        <w:rPr>
          <w:lang w:bidi="fa-IR"/>
        </w:rPr>
        <w:t xml:space="preserve"> is expected to have slower time constant in the secondary adaptation in multi-rate model. </w:t>
      </w:r>
    </w:p>
    <w:p w14:paraId="2169F777" w14:textId="328CC2C5" w:rsidR="00C03B02" w:rsidRPr="00C01C4D" w:rsidRDefault="00C03B02" w:rsidP="006E710B">
      <w:pPr>
        <w:jc w:val="both"/>
        <w:rPr>
          <w:b/>
          <w:bCs/>
        </w:rPr>
      </w:pPr>
      <w:r w:rsidRPr="00C01C4D">
        <w:rPr>
          <w:b/>
          <w:bCs/>
          <w:lang w:bidi="fa-IR"/>
        </w:rPr>
        <w:t>Fig. 5</w:t>
      </w:r>
      <w:r w:rsidRPr="00C01C4D">
        <w:rPr>
          <w:b/>
          <w:bCs/>
        </w:rPr>
        <w:t>, Result section:</w:t>
      </w:r>
    </w:p>
    <w:p w14:paraId="5D18C121" w14:textId="6015BE86" w:rsidR="00C03B02" w:rsidRDefault="00826262" w:rsidP="00826262">
      <w:pPr>
        <w:jc w:val="both"/>
        <w:rPr>
          <w:lang w:bidi="fa-IR"/>
        </w:rPr>
      </w:pPr>
      <w:r>
        <w:rPr>
          <w:lang w:bidi="fa-IR"/>
        </w:rPr>
        <w:t xml:space="preserve">The second stimulus is </w:t>
      </w:r>
      <w:proofErr w:type="spellStart"/>
      <w:r>
        <w:rPr>
          <w:lang w:bidi="fa-IR"/>
        </w:rPr>
        <w:t>Deadaptation</w:t>
      </w:r>
      <w:proofErr w:type="spellEnd"/>
      <w:r>
        <w:rPr>
          <w:lang w:bidi="fa-IR"/>
        </w:rPr>
        <w:t xml:space="preserve"> Simulation which consists of </w:t>
      </w:r>
      <w:proofErr w:type="gramStart"/>
      <w:r>
        <w:rPr>
          <w:lang w:bidi="fa-IR"/>
        </w:rPr>
        <w:t>a number of</w:t>
      </w:r>
      <w:proofErr w:type="gramEnd"/>
      <w:r>
        <w:rPr>
          <w:lang w:bidi="fa-IR"/>
        </w:rPr>
        <w:t xml:space="preserve"> trials (In this case: 30, 60 and 120) as adaptation</w:t>
      </w:r>
      <w:r>
        <w:rPr>
          <w:lang w:bidi="fa-IR"/>
        </w:rPr>
        <w:t xml:space="preserve"> and then trials back to base line (Figure 5A). </w:t>
      </w:r>
      <w:r w:rsidR="00512BC6">
        <w:rPr>
          <w:lang w:bidi="fa-IR"/>
        </w:rPr>
        <w:t xml:space="preserve">There are studies reporting that the rate of </w:t>
      </w:r>
      <w:proofErr w:type="spellStart"/>
      <w:r w:rsidR="00512BC6">
        <w:rPr>
          <w:lang w:bidi="fa-IR"/>
        </w:rPr>
        <w:t>deadaptation</w:t>
      </w:r>
      <w:proofErr w:type="spellEnd"/>
      <w:r w:rsidR="00512BC6">
        <w:rPr>
          <w:lang w:bidi="fa-IR"/>
        </w:rPr>
        <w:t xml:space="preserve"> is faster than the rate of initial adaptation [10,11]. </w:t>
      </w:r>
      <w:r w:rsidR="005F1F89">
        <w:rPr>
          <w:lang w:bidi="fa-IR"/>
        </w:rPr>
        <w:t xml:space="preserve">Results show that the multi rate model and the gain specific model show </w:t>
      </w:r>
      <w:r w:rsidR="005F1F89">
        <w:rPr>
          <w:lang w:bidi="fa-IR"/>
        </w:rPr>
        <w:t>faster</w:t>
      </w:r>
      <w:r w:rsidR="005F1F89">
        <w:rPr>
          <w:lang w:bidi="fa-IR"/>
        </w:rPr>
        <w:t xml:space="preserve"> rate of </w:t>
      </w:r>
      <w:proofErr w:type="spellStart"/>
      <w:r w:rsidR="005F1F89">
        <w:rPr>
          <w:lang w:bidi="fa-IR"/>
        </w:rPr>
        <w:t>deadaptation</w:t>
      </w:r>
      <w:proofErr w:type="spellEnd"/>
      <w:r w:rsidR="005F1F89">
        <w:rPr>
          <w:lang w:bidi="fa-IR"/>
        </w:rPr>
        <w:t xml:space="preserve"> while the single state model shows no changes in the rate (F</w:t>
      </w:r>
      <w:r w:rsidR="005F1F89">
        <w:rPr>
          <w:lang w:bidi="fa-IR"/>
        </w:rPr>
        <w:t>igure 5</w:t>
      </w:r>
      <w:proofErr w:type="gramStart"/>
      <w:r w:rsidR="005F1F89">
        <w:rPr>
          <w:lang w:bidi="fa-IR"/>
        </w:rPr>
        <w:t>C,E</w:t>
      </w:r>
      <w:proofErr w:type="gramEnd"/>
      <w:r w:rsidR="005F1F89">
        <w:rPr>
          <w:lang w:bidi="fa-IR"/>
        </w:rPr>
        <w:t>,G</w:t>
      </w:r>
      <w:r w:rsidR="005F1F89">
        <w:rPr>
          <w:lang w:bidi="fa-IR"/>
        </w:rPr>
        <w:t xml:space="preserve">). </w:t>
      </w:r>
      <w:proofErr w:type="gramStart"/>
      <w:r w:rsidR="005F1F89">
        <w:rPr>
          <w:lang w:bidi="fa-IR"/>
        </w:rPr>
        <w:t>Also</w:t>
      </w:r>
      <w:proofErr w:type="gramEnd"/>
      <w:r w:rsidR="005F1F89">
        <w:rPr>
          <w:lang w:bidi="fa-IR"/>
        </w:rPr>
        <w:t xml:space="preserve"> it can be inferred that by increasing the number of adaptation trials, the rate of </w:t>
      </w:r>
      <w:proofErr w:type="spellStart"/>
      <w:r w:rsidR="005F1F89">
        <w:rPr>
          <w:lang w:bidi="fa-IR"/>
        </w:rPr>
        <w:t>deadaptation</w:t>
      </w:r>
      <w:proofErr w:type="spellEnd"/>
      <w:r w:rsidR="005F1F89">
        <w:rPr>
          <w:lang w:bidi="fa-IR"/>
        </w:rPr>
        <w:t xml:space="preserve"> decreases. </w:t>
      </w:r>
    </w:p>
    <w:p w14:paraId="3D3B1629" w14:textId="6EE89997" w:rsidR="00887D7E" w:rsidRPr="00C01C4D" w:rsidRDefault="00887D7E" w:rsidP="00826262">
      <w:pPr>
        <w:jc w:val="both"/>
        <w:rPr>
          <w:b/>
          <w:bCs/>
          <w:lang w:bidi="fa-IR"/>
        </w:rPr>
      </w:pPr>
      <w:r w:rsidRPr="00C01C4D">
        <w:rPr>
          <w:b/>
          <w:bCs/>
          <w:lang w:bidi="fa-IR"/>
        </w:rPr>
        <w:t>Fig. 6, Result Section:</w:t>
      </w:r>
    </w:p>
    <w:p w14:paraId="766685B7" w14:textId="4FD2E47D" w:rsidR="00EB5AA5" w:rsidRDefault="00E14511" w:rsidP="00EB5AA5">
      <w:pPr>
        <w:jc w:val="both"/>
        <w:rPr>
          <w:lang w:bidi="fa-IR"/>
        </w:rPr>
      </w:pPr>
      <w:r>
        <w:rPr>
          <w:lang w:bidi="fa-IR"/>
        </w:rPr>
        <w:t xml:space="preserve">It is reported that the time constant of adapting to a lower level of previously learnt adaptation is faster than </w:t>
      </w:r>
      <w:proofErr w:type="spellStart"/>
      <w:r>
        <w:rPr>
          <w:lang w:bidi="fa-IR"/>
        </w:rPr>
        <w:t>deadaptation</w:t>
      </w:r>
      <w:proofErr w:type="spellEnd"/>
      <w:r>
        <w:rPr>
          <w:lang w:bidi="fa-IR"/>
        </w:rPr>
        <w:t xml:space="preserve"> to baseline. </w:t>
      </w:r>
      <w:r w:rsidR="00A66B97">
        <w:rPr>
          <w:lang w:bidi="fa-IR"/>
        </w:rPr>
        <w:t xml:space="preserve">In figure 6 we showed that the multi rate model can explain this effect while the single state model and the gain specific model cannot. </w:t>
      </w:r>
      <w:proofErr w:type="gramStart"/>
      <w:r w:rsidR="00A66B97">
        <w:rPr>
          <w:lang w:bidi="fa-IR"/>
        </w:rPr>
        <w:t>It can be seen that the</w:t>
      </w:r>
      <w:proofErr w:type="gramEnd"/>
      <w:r w:rsidR="00A66B97">
        <w:rPr>
          <w:lang w:bidi="fa-IR"/>
        </w:rPr>
        <w:t xml:space="preserve"> Gain specific model shows somehow inverse effect.</w:t>
      </w:r>
    </w:p>
    <w:p w14:paraId="6894711D" w14:textId="77777777" w:rsidR="00EB5AA5" w:rsidRDefault="00EB5AA5">
      <w:pPr>
        <w:rPr>
          <w:lang w:bidi="fa-IR"/>
        </w:rPr>
      </w:pPr>
      <w:r>
        <w:rPr>
          <w:lang w:bidi="fa-IR"/>
        </w:rPr>
        <w:br w:type="page"/>
      </w:r>
    </w:p>
    <w:p w14:paraId="0BAEE6A4" w14:textId="573DE9DB" w:rsidR="00EB5AA5" w:rsidRDefault="00EB5AA5" w:rsidP="00EB5AA5">
      <w:pPr>
        <w:jc w:val="both"/>
        <w:rPr>
          <w:lang w:bidi="fa-IR"/>
        </w:rPr>
      </w:pPr>
      <w:r>
        <w:rPr>
          <w:lang w:bidi="fa-IR"/>
        </w:rPr>
        <w:lastRenderedPageBreak/>
        <w:t xml:space="preserve">Fig. </w:t>
      </w:r>
      <w:r w:rsidR="005152FE">
        <w:rPr>
          <w:lang w:bidi="fa-IR"/>
        </w:rPr>
        <w:t>4</w:t>
      </w:r>
      <w:r>
        <w:rPr>
          <w:lang w:bidi="fa-IR"/>
        </w:rPr>
        <w:t xml:space="preserve"> Caption:</w:t>
      </w:r>
    </w:p>
    <w:p w14:paraId="74429380" w14:textId="5070AB4D" w:rsidR="00EB5AA5" w:rsidRDefault="00EB5AA5" w:rsidP="00EB5AA5">
      <w:pPr>
        <w:jc w:val="both"/>
        <w:rPr>
          <w:lang w:bidi="fa-IR"/>
        </w:rPr>
      </w:pPr>
      <w:r>
        <w:rPr>
          <w:lang w:bidi="fa-IR"/>
        </w:rPr>
        <w:t xml:space="preserve">Figure </w:t>
      </w:r>
      <w:r w:rsidR="005152FE">
        <w:rPr>
          <w:lang w:bidi="fa-IR"/>
        </w:rPr>
        <w:t>4</w:t>
      </w:r>
      <w:r>
        <w:rPr>
          <w:lang w:bidi="fa-IR"/>
        </w:rPr>
        <w:t xml:space="preserve">. Anterograde Interference Simulation </w:t>
      </w:r>
    </w:p>
    <w:p w14:paraId="15C29864" w14:textId="1F6CE32D" w:rsidR="00DA47A8" w:rsidRDefault="00EB5AA5" w:rsidP="00DA47A8">
      <w:pPr>
        <w:jc w:val="both"/>
        <w:rPr>
          <w:lang w:bidi="fa-IR"/>
        </w:rPr>
      </w:pPr>
      <w:r>
        <w:rPr>
          <w:lang w:bidi="fa-IR"/>
        </w:rPr>
        <w:t>(A)  Experiment Paradigm</w:t>
      </w:r>
      <w:r w:rsidR="00C6791F">
        <w:rPr>
          <w:lang w:bidi="fa-IR"/>
        </w:rPr>
        <w:t xml:space="preserve">. </w:t>
      </w:r>
      <w:r>
        <w:rPr>
          <w:lang w:bidi="fa-IR"/>
        </w:rPr>
        <w:t xml:space="preserve">(B, D, F) Raw </w:t>
      </w:r>
      <w:r w:rsidR="00AD69AB">
        <w:rPr>
          <w:lang w:bidi="fa-IR"/>
        </w:rPr>
        <w:t>s</w:t>
      </w:r>
      <w:r>
        <w:rPr>
          <w:lang w:bidi="fa-IR"/>
        </w:rPr>
        <w:t xml:space="preserve">imulation </w:t>
      </w:r>
      <w:r w:rsidR="00AD69AB">
        <w:rPr>
          <w:lang w:bidi="fa-IR"/>
        </w:rPr>
        <w:t>r</w:t>
      </w:r>
      <w:r>
        <w:rPr>
          <w:lang w:bidi="fa-IR"/>
        </w:rPr>
        <w:t>esults of Multi Rate model, Gain Specific model, and Single State model. Blue: initial adaptation</w:t>
      </w:r>
      <w:r w:rsidR="002A1844">
        <w:rPr>
          <w:lang w:bidi="fa-IR"/>
        </w:rPr>
        <w:t>.</w:t>
      </w:r>
      <w:r>
        <w:rPr>
          <w:lang w:bidi="fa-IR"/>
        </w:rPr>
        <w:t xml:space="preserve"> Red,</w:t>
      </w:r>
      <w:r w:rsidR="002A1844">
        <w:rPr>
          <w:lang w:bidi="fa-IR"/>
        </w:rPr>
        <w:t xml:space="preserve"> Green, Cyan: secondary adaptation after 30, 60, 120 initial adaptation trials.</w:t>
      </w:r>
      <w:r w:rsidR="00C6791F">
        <w:rPr>
          <w:lang w:bidi="fa-IR"/>
        </w:rPr>
        <w:t xml:space="preserve"> </w:t>
      </w:r>
      <w:r w:rsidR="00AD69AB">
        <w:rPr>
          <w:lang w:bidi="fa-IR"/>
        </w:rPr>
        <w:t xml:space="preserve">(C, E, G) Direct performance comparison of </w:t>
      </w:r>
      <w:r w:rsidR="00AD69AB">
        <w:rPr>
          <w:lang w:bidi="fa-IR"/>
        </w:rPr>
        <w:t>Multi Rate model, Gain Specific model, and Single State model</w:t>
      </w:r>
      <w:r w:rsidR="00AD69AB">
        <w:rPr>
          <w:lang w:bidi="fa-IR"/>
        </w:rPr>
        <w:t xml:space="preserve">. </w:t>
      </w:r>
      <w:r w:rsidR="00AD69AB" w:rsidRPr="00AD69AB">
        <w:rPr>
          <w:color w:val="FF0000"/>
          <w:lang w:bidi="fa-IR"/>
        </w:rPr>
        <w:t>In this column learning curves are shifted and scaled so that the desired performance is one.</w:t>
      </w:r>
      <w:r w:rsidR="00C6791F">
        <w:rPr>
          <w:color w:val="FF0000"/>
          <w:lang w:bidi="fa-IR"/>
        </w:rPr>
        <w:t xml:space="preserve"> </w:t>
      </w:r>
      <w:r w:rsidR="00DA47A8">
        <w:rPr>
          <w:lang w:bidi="fa-IR"/>
        </w:rPr>
        <w:t xml:space="preserve">In this paradigm </w:t>
      </w:r>
      <w:r w:rsidR="00DA47A8">
        <w:rPr>
          <w:lang w:bidi="fa-IR"/>
        </w:rPr>
        <w:t>only multi-rate model has higher time constant in the initial adaptation</w:t>
      </w:r>
      <w:r w:rsidR="00DA47A8">
        <w:rPr>
          <w:lang w:bidi="fa-IR"/>
        </w:rPr>
        <w:t xml:space="preserve"> comparing to the time constant of </w:t>
      </w:r>
      <w:proofErr w:type="spellStart"/>
      <w:r w:rsidR="00DA47A8">
        <w:rPr>
          <w:lang w:bidi="fa-IR"/>
        </w:rPr>
        <w:t>deadaptation</w:t>
      </w:r>
      <w:proofErr w:type="spellEnd"/>
      <w:r w:rsidR="00DA47A8">
        <w:rPr>
          <w:lang w:bidi="fa-IR"/>
        </w:rPr>
        <w:t xml:space="preserve">; Single state model shows no change of time constant and </w:t>
      </w:r>
      <w:proofErr w:type="gramStart"/>
      <w:r w:rsidR="00DA47A8">
        <w:rPr>
          <w:lang w:bidi="fa-IR"/>
        </w:rPr>
        <w:t>Gain</w:t>
      </w:r>
      <w:proofErr w:type="gramEnd"/>
      <w:r w:rsidR="00DA47A8">
        <w:rPr>
          <w:lang w:bidi="fa-IR"/>
        </w:rPr>
        <w:t xml:space="preserve"> specific model shows faster time constant for the secondary adaptation. Since we have a bias against the </w:t>
      </w:r>
      <w:proofErr w:type="spellStart"/>
      <w:r w:rsidR="00DA47A8">
        <w:rPr>
          <w:lang w:bidi="fa-IR"/>
        </w:rPr>
        <w:t>deadaptation</w:t>
      </w:r>
      <w:proofErr w:type="spellEnd"/>
      <w:r w:rsidR="00DA47A8">
        <w:rPr>
          <w:lang w:bidi="fa-IR"/>
        </w:rPr>
        <w:t xml:space="preserve">, it is expected to have slower time constant in the secondary adaptation in multi-rate model. </w:t>
      </w:r>
      <w:r w:rsidR="00DA47A8">
        <w:rPr>
          <w:lang w:bidi="fa-IR"/>
        </w:rPr>
        <w:t>And the result</w:t>
      </w:r>
      <w:r w:rsidR="00124DDF">
        <w:rPr>
          <w:lang w:bidi="fa-IR"/>
        </w:rPr>
        <w:t>s</w:t>
      </w:r>
      <w:r w:rsidR="00DA47A8">
        <w:rPr>
          <w:lang w:bidi="fa-IR"/>
        </w:rPr>
        <w:t xml:space="preserve"> show that</w:t>
      </w:r>
      <w:r w:rsidR="000124D9">
        <w:rPr>
          <w:lang w:bidi="fa-IR"/>
        </w:rPr>
        <w:t xml:space="preserve"> in multi rate model</w:t>
      </w:r>
      <w:r w:rsidR="00DA47A8">
        <w:rPr>
          <w:lang w:bidi="fa-IR"/>
        </w:rPr>
        <w:t xml:space="preserve"> </w:t>
      </w:r>
      <w:r w:rsidR="000124D9">
        <w:rPr>
          <w:lang w:bidi="fa-IR"/>
        </w:rPr>
        <w:t>we get</w:t>
      </w:r>
      <w:r w:rsidR="000124D9" w:rsidRPr="000124D9">
        <w:rPr>
          <w:lang w:bidi="fa-IR"/>
        </w:rPr>
        <w:t xml:space="preserve"> </w:t>
      </w:r>
      <w:r w:rsidR="000124D9">
        <w:rPr>
          <w:lang w:bidi="fa-IR"/>
        </w:rPr>
        <w:t>slower time constant</w:t>
      </w:r>
      <w:r w:rsidR="000124D9">
        <w:rPr>
          <w:lang w:bidi="fa-IR"/>
        </w:rPr>
        <w:t xml:space="preserve"> </w:t>
      </w:r>
      <w:r w:rsidR="00DA47A8">
        <w:rPr>
          <w:lang w:bidi="fa-IR"/>
        </w:rPr>
        <w:t xml:space="preserve">by increasing </w:t>
      </w:r>
      <w:r w:rsidR="00124DDF">
        <w:rPr>
          <w:lang w:bidi="fa-IR"/>
        </w:rPr>
        <w:t>the number of adaptation trials</w:t>
      </w:r>
      <w:r w:rsidR="000124D9">
        <w:rPr>
          <w:lang w:bidi="fa-IR"/>
        </w:rPr>
        <w:t>.</w:t>
      </w:r>
      <w:r w:rsidR="00124DDF">
        <w:rPr>
          <w:lang w:bidi="fa-IR"/>
        </w:rPr>
        <w:t xml:space="preserve"> </w:t>
      </w:r>
    </w:p>
    <w:p w14:paraId="3C4B913C" w14:textId="69A943BE" w:rsidR="00DA47A8" w:rsidRDefault="00DA47A8" w:rsidP="00DA47A8">
      <w:pPr>
        <w:jc w:val="center"/>
        <w:rPr>
          <w:lang w:bidi="fa-IR"/>
        </w:rPr>
      </w:pPr>
    </w:p>
    <w:p w14:paraId="3AA68CF8" w14:textId="74374905" w:rsidR="00F84564" w:rsidRDefault="00F84564" w:rsidP="00930CC6">
      <w:pPr>
        <w:rPr>
          <w:lang w:bidi="fa-IR"/>
        </w:rPr>
      </w:pPr>
      <w:r>
        <w:rPr>
          <w:lang w:bidi="fa-IR"/>
        </w:rPr>
        <w:t xml:space="preserve">Fig. </w:t>
      </w:r>
      <w:r>
        <w:rPr>
          <w:lang w:bidi="fa-IR"/>
        </w:rPr>
        <w:t>5</w:t>
      </w:r>
      <w:r>
        <w:rPr>
          <w:lang w:bidi="fa-IR"/>
        </w:rPr>
        <w:t xml:space="preserve"> Caption:</w:t>
      </w:r>
    </w:p>
    <w:p w14:paraId="227ADBBD" w14:textId="34BA1CB5" w:rsidR="00F84564" w:rsidRDefault="00F84564" w:rsidP="00F84564">
      <w:pPr>
        <w:jc w:val="both"/>
        <w:rPr>
          <w:lang w:bidi="fa-IR"/>
        </w:rPr>
      </w:pPr>
      <w:r>
        <w:rPr>
          <w:lang w:bidi="fa-IR"/>
        </w:rPr>
        <w:t xml:space="preserve">Figure </w:t>
      </w:r>
      <w:r>
        <w:rPr>
          <w:lang w:bidi="fa-IR"/>
        </w:rPr>
        <w:t>5</w:t>
      </w:r>
      <w:r>
        <w:rPr>
          <w:lang w:bidi="fa-IR"/>
        </w:rPr>
        <w:t xml:space="preserve">. </w:t>
      </w:r>
      <w:proofErr w:type="spellStart"/>
      <w:r w:rsidR="00C01C4D">
        <w:rPr>
          <w:lang w:bidi="fa-IR"/>
        </w:rPr>
        <w:t>Deadaptation</w:t>
      </w:r>
      <w:proofErr w:type="spellEnd"/>
      <w:r w:rsidR="00C01C4D">
        <w:rPr>
          <w:lang w:bidi="fa-IR"/>
        </w:rPr>
        <w:t xml:space="preserve"> Simulation</w:t>
      </w:r>
      <w:r>
        <w:rPr>
          <w:lang w:bidi="fa-IR"/>
        </w:rPr>
        <w:t xml:space="preserve"> </w:t>
      </w:r>
    </w:p>
    <w:p w14:paraId="14539EE3" w14:textId="6EBD2346" w:rsidR="00C01C4D" w:rsidRDefault="00F84564" w:rsidP="00C01C4D">
      <w:pPr>
        <w:jc w:val="both"/>
        <w:rPr>
          <w:lang w:bidi="fa-IR"/>
        </w:rPr>
      </w:pPr>
      <w:r>
        <w:rPr>
          <w:lang w:bidi="fa-IR"/>
        </w:rPr>
        <w:t xml:space="preserve">(A)  Experiment Paradigm. (B, D, F) Raw simulation results of Multi Rate model, Gain Specific model, and Single State model. Blue: initial adaptation. Red, Green, Cyan: secondary adaptation after 30, 60, 120 initial adaptation trials. (C, E, G) Direct performance comparison of Multi Rate model, Gain Specific model, and Single State model. </w:t>
      </w:r>
      <w:r w:rsidRPr="00AD69AB">
        <w:rPr>
          <w:color w:val="FF0000"/>
          <w:lang w:bidi="fa-IR"/>
        </w:rPr>
        <w:t>In this column learning curves are shifted and scaled so that the desired performance is one.</w:t>
      </w:r>
      <w:r>
        <w:rPr>
          <w:color w:val="FF0000"/>
          <w:lang w:bidi="fa-IR"/>
        </w:rPr>
        <w:t xml:space="preserve"> </w:t>
      </w:r>
      <w:r>
        <w:rPr>
          <w:lang w:bidi="fa-IR"/>
        </w:rPr>
        <w:t xml:space="preserve">In this paradigm </w:t>
      </w:r>
      <w:r w:rsidR="00C01C4D">
        <w:rPr>
          <w:lang w:bidi="fa-IR"/>
        </w:rPr>
        <w:t xml:space="preserve">the multi rate model and the gain specific model show faster rate of </w:t>
      </w:r>
      <w:proofErr w:type="spellStart"/>
      <w:r w:rsidR="00C01C4D">
        <w:rPr>
          <w:lang w:bidi="fa-IR"/>
        </w:rPr>
        <w:t>deadaptation</w:t>
      </w:r>
      <w:proofErr w:type="spellEnd"/>
      <w:r w:rsidR="00C01C4D">
        <w:rPr>
          <w:lang w:bidi="fa-IR"/>
        </w:rPr>
        <w:t xml:space="preserve"> while the single state model shows no changes in the </w:t>
      </w:r>
      <w:r w:rsidR="00C01C4D">
        <w:rPr>
          <w:lang w:bidi="fa-IR"/>
        </w:rPr>
        <w:t>rate.</w:t>
      </w:r>
      <w:r w:rsidR="00C01C4D">
        <w:rPr>
          <w:lang w:bidi="fa-IR"/>
        </w:rPr>
        <w:t xml:space="preserve"> </w:t>
      </w:r>
      <w:proofErr w:type="gramStart"/>
      <w:r w:rsidR="00C01C4D">
        <w:rPr>
          <w:lang w:bidi="fa-IR"/>
        </w:rPr>
        <w:t>Also</w:t>
      </w:r>
      <w:proofErr w:type="gramEnd"/>
      <w:r w:rsidR="00C01C4D">
        <w:rPr>
          <w:lang w:bidi="fa-IR"/>
        </w:rPr>
        <w:t xml:space="preserve"> it can be inferred that by increasing the number of adaptation trials, the rate of </w:t>
      </w:r>
      <w:proofErr w:type="spellStart"/>
      <w:r w:rsidR="00C01C4D">
        <w:rPr>
          <w:lang w:bidi="fa-IR"/>
        </w:rPr>
        <w:t>deadaptation</w:t>
      </w:r>
      <w:proofErr w:type="spellEnd"/>
      <w:r w:rsidR="00C01C4D">
        <w:rPr>
          <w:lang w:bidi="fa-IR"/>
        </w:rPr>
        <w:t xml:space="preserve"> decreases. </w:t>
      </w:r>
    </w:p>
    <w:p w14:paraId="5E4CACBD" w14:textId="67031B04" w:rsidR="00F84564" w:rsidRDefault="00F84564" w:rsidP="00F84564">
      <w:pPr>
        <w:jc w:val="both"/>
        <w:rPr>
          <w:lang w:bidi="fa-IR"/>
        </w:rPr>
      </w:pPr>
    </w:p>
    <w:p w14:paraId="1DD437BA" w14:textId="77777777" w:rsidR="00374CC3" w:rsidRDefault="00374CC3">
      <w:pPr>
        <w:rPr>
          <w:lang w:bidi="fa-IR"/>
        </w:rPr>
      </w:pPr>
      <w:r>
        <w:rPr>
          <w:lang w:bidi="fa-IR"/>
        </w:rPr>
        <w:br w:type="page"/>
      </w:r>
    </w:p>
    <w:p w14:paraId="247EB764" w14:textId="0C93D161" w:rsidR="00930CC6" w:rsidRDefault="00930CC6" w:rsidP="00930CC6">
      <w:pPr>
        <w:jc w:val="both"/>
        <w:rPr>
          <w:lang w:bidi="fa-IR"/>
        </w:rPr>
      </w:pPr>
      <w:r>
        <w:rPr>
          <w:lang w:bidi="fa-IR"/>
        </w:rPr>
        <w:lastRenderedPageBreak/>
        <w:t xml:space="preserve">Figure </w:t>
      </w:r>
      <w:r>
        <w:rPr>
          <w:lang w:bidi="fa-IR"/>
        </w:rPr>
        <w:t>6</w:t>
      </w:r>
      <w:r>
        <w:rPr>
          <w:lang w:bidi="fa-IR"/>
        </w:rPr>
        <w:t>.</w:t>
      </w:r>
      <w:r>
        <w:rPr>
          <w:lang w:bidi="fa-IR"/>
        </w:rPr>
        <w:t xml:space="preserve"> Down-Scaling Simulation</w:t>
      </w:r>
    </w:p>
    <w:p w14:paraId="5A12F246" w14:textId="2C1B2D2D" w:rsidR="00252C06" w:rsidRDefault="00930CC6" w:rsidP="00252C06">
      <w:pPr>
        <w:jc w:val="both"/>
        <w:rPr>
          <w:lang w:bidi="fa-IR"/>
        </w:rPr>
      </w:pPr>
      <w:r>
        <w:rPr>
          <w:lang w:bidi="fa-IR"/>
        </w:rPr>
        <w:t xml:space="preserve">(A)  Experiment Paradigm. (B, D, F) Raw simulation results of Multi Rate model, Gain Specific model, and Single State model. Blue: initial adaptation. Red, Green, Cyan: secondary adaptation after 30, 60, 120 initial adaptation trials. (C, E, G) Direct performance comparison of Multi Rate model, Gain Specific model, and Single State model. </w:t>
      </w:r>
      <w:r w:rsidRPr="00AD69AB">
        <w:rPr>
          <w:color w:val="FF0000"/>
          <w:lang w:bidi="fa-IR"/>
        </w:rPr>
        <w:t>In this column learning curves are shifted and scaled so that the desired performance is one.</w:t>
      </w:r>
      <w:r>
        <w:rPr>
          <w:color w:val="FF0000"/>
          <w:lang w:bidi="fa-IR"/>
        </w:rPr>
        <w:t xml:space="preserve"> </w:t>
      </w:r>
      <w:r>
        <w:rPr>
          <w:lang w:bidi="fa-IR"/>
        </w:rPr>
        <w:t xml:space="preserve">In this paradigm the multi rate model </w:t>
      </w:r>
      <w:r w:rsidR="0048587E">
        <w:rPr>
          <w:lang w:bidi="fa-IR"/>
        </w:rPr>
        <w:t>shows the effect of having faster</w:t>
      </w:r>
      <w:r w:rsidR="0048587E">
        <w:rPr>
          <w:lang w:bidi="fa-IR"/>
        </w:rPr>
        <w:t xml:space="preserve"> time constant of adapting to a lower level of previously learnt adaptation than </w:t>
      </w:r>
      <w:proofErr w:type="spellStart"/>
      <w:r w:rsidR="0048587E">
        <w:rPr>
          <w:lang w:bidi="fa-IR"/>
        </w:rPr>
        <w:t>deadaptation</w:t>
      </w:r>
      <w:proofErr w:type="spellEnd"/>
      <w:r w:rsidR="0048587E">
        <w:rPr>
          <w:lang w:bidi="fa-IR"/>
        </w:rPr>
        <w:t xml:space="preserve"> to baseline.</w:t>
      </w:r>
      <w:r w:rsidR="0048587E">
        <w:rPr>
          <w:lang w:bidi="fa-IR"/>
        </w:rPr>
        <w:t xml:space="preserve"> </w:t>
      </w:r>
      <w:r w:rsidR="00252C06">
        <w:rPr>
          <w:lang w:bidi="fa-IR"/>
        </w:rPr>
        <w:t>The</w:t>
      </w:r>
      <w:r w:rsidR="00252C06">
        <w:rPr>
          <w:lang w:bidi="fa-IR"/>
        </w:rPr>
        <w:t xml:space="preserve"> Gain specific model shows somehow inverse effect.</w:t>
      </w:r>
    </w:p>
    <w:p w14:paraId="2C4E4CAD" w14:textId="23E543E5" w:rsidR="00930CC6" w:rsidRDefault="00930CC6" w:rsidP="00930CC6">
      <w:pPr>
        <w:jc w:val="both"/>
        <w:rPr>
          <w:lang w:bidi="fa-IR"/>
        </w:rPr>
      </w:pPr>
    </w:p>
    <w:p w14:paraId="50434FCD" w14:textId="77777777" w:rsidR="002A1844" w:rsidRPr="00DA47A8" w:rsidRDefault="002A1844" w:rsidP="00C6791F">
      <w:pPr>
        <w:jc w:val="both"/>
        <w:rPr>
          <w:lang w:bidi="fa-IR"/>
        </w:rPr>
      </w:pPr>
    </w:p>
    <w:sectPr w:rsidR="002A1844" w:rsidRPr="00DA4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D3CD9"/>
    <w:multiLevelType w:val="hybridMultilevel"/>
    <w:tmpl w:val="635ADC22"/>
    <w:lvl w:ilvl="0" w:tplc="21E82276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014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94B21"/>
    <w:rsid w:val="000124D9"/>
    <w:rsid w:val="000259CC"/>
    <w:rsid w:val="0007148D"/>
    <w:rsid w:val="00113982"/>
    <w:rsid w:val="00124DDF"/>
    <w:rsid w:val="001533F7"/>
    <w:rsid w:val="001901F9"/>
    <w:rsid w:val="001B6642"/>
    <w:rsid w:val="00252C06"/>
    <w:rsid w:val="00294B21"/>
    <w:rsid w:val="002A1844"/>
    <w:rsid w:val="0030060A"/>
    <w:rsid w:val="0033701D"/>
    <w:rsid w:val="00374CC3"/>
    <w:rsid w:val="00382105"/>
    <w:rsid w:val="00463410"/>
    <w:rsid w:val="0048587E"/>
    <w:rsid w:val="00512BC6"/>
    <w:rsid w:val="005152FE"/>
    <w:rsid w:val="00587719"/>
    <w:rsid w:val="005924E8"/>
    <w:rsid w:val="005A0F18"/>
    <w:rsid w:val="005A340B"/>
    <w:rsid w:val="005F1F89"/>
    <w:rsid w:val="006E710B"/>
    <w:rsid w:val="0077735D"/>
    <w:rsid w:val="00800AA8"/>
    <w:rsid w:val="00813044"/>
    <w:rsid w:val="00826262"/>
    <w:rsid w:val="00887D7E"/>
    <w:rsid w:val="00921DA4"/>
    <w:rsid w:val="00930CC6"/>
    <w:rsid w:val="00A45E85"/>
    <w:rsid w:val="00A66B97"/>
    <w:rsid w:val="00A76C90"/>
    <w:rsid w:val="00A82AE0"/>
    <w:rsid w:val="00A82E88"/>
    <w:rsid w:val="00A912B9"/>
    <w:rsid w:val="00AD69AB"/>
    <w:rsid w:val="00B036C6"/>
    <w:rsid w:val="00B20D52"/>
    <w:rsid w:val="00C01C4D"/>
    <w:rsid w:val="00C03B02"/>
    <w:rsid w:val="00C6791F"/>
    <w:rsid w:val="00CA35F7"/>
    <w:rsid w:val="00CD6A3D"/>
    <w:rsid w:val="00D51C8B"/>
    <w:rsid w:val="00DA47A8"/>
    <w:rsid w:val="00DB5D40"/>
    <w:rsid w:val="00E14511"/>
    <w:rsid w:val="00E33FE2"/>
    <w:rsid w:val="00E579CA"/>
    <w:rsid w:val="00EB5AA5"/>
    <w:rsid w:val="00EE089A"/>
    <w:rsid w:val="00F35243"/>
    <w:rsid w:val="00F77E6C"/>
    <w:rsid w:val="00F84564"/>
    <w:rsid w:val="00F975D2"/>
    <w:rsid w:val="00FA6094"/>
    <w:rsid w:val="00FF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9094"/>
  <w15:chartTrackingRefBased/>
  <w15:docId w15:val="{EDC6D87E-CAC0-4FB7-9536-CB057ED3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sz w:val="28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C06"/>
    <w:rPr>
      <w:lang w:bidi="ar-B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Arsalan Firoozi</dc:creator>
  <cp:keywords/>
  <dc:description/>
  <cp:lastModifiedBy>Arsalan Firoozi</cp:lastModifiedBy>
  <cp:revision>36</cp:revision>
  <dcterms:created xsi:type="dcterms:W3CDTF">2022-06-24T08:19:00Z</dcterms:created>
  <dcterms:modified xsi:type="dcterms:W3CDTF">2022-06-24T14:22:00Z</dcterms:modified>
</cp:coreProperties>
</file>