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25C" w:rsidRPr="003E57EC" w:rsidRDefault="003E57EC" w:rsidP="003E57EC">
      <w:pPr>
        <w:pStyle w:val="Corpsdetexte"/>
        <w:spacing w:before="9"/>
      </w:pPr>
      <w:r w:rsidRPr="003E57EC">
        <w:t>Amine BEN REJEB</w:t>
      </w:r>
    </w:p>
    <w:p w:rsidR="003E57EC" w:rsidRPr="003E57EC" w:rsidRDefault="003E57EC">
      <w:pPr>
        <w:pStyle w:val="Corpsdetexte"/>
        <w:spacing w:before="9"/>
      </w:pPr>
      <w:r w:rsidRPr="003E57EC">
        <w:t>Tel : (+216) 27 28 01 81</w:t>
      </w:r>
    </w:p>
    <w:p w:rsidR="003E57EC" w:rsidRPr="003E57EC" w:rsidRDefault="003E57EC">
      <w:pPr>
        <w:pStyle w:val="Corpsdetexte"/>
        <w:spacing w:before="9"/>
      </w:pPr>
      <w:r w:rsidRPr="003E57EC">
        <w:t>E-mail : benrejebamine@gmail.com</w:t>
      </w:r>
    </w:p>
    <w:p w:rsidR="003E57EC" w:rsidRDefault="003E57EC">
      <w:pPr>
        <w:pStyle w:val="Corpsdetexte"/>
        <w:spacing w:before="9"/>
        <w:rPr>
          <w:sz w:val="26"/>
        </w:rPr>
      </w:pPr>
    </w:p>
    <w:p w:rsidR="003E57EC" w:rsidRDefault="003E57EC" w:rsidP="003E57EC">
      <w:pPr>
        <w:pStyle w:val="Titre1"/>
        <w:ind w:left="0"/>
        <w:rPr>
          <w:b w:val="0"/>
          <w:bCs w:val="0"/>
          <w:sz w:val="26"/>
          <w:szCs w:val="20"/>
        </w:rPr>
      </w:pPr>
    </w:p>
    <w:p w:rsidR="00F30C6F" w:rsidRDefault="003E57EC" w:rsidP="003E57EC">
      <w:pPr>
        <w:pStyle w:val="Titre1"/>
        <w:ind w:left="0"/>
        <w:rPr>
          <w:b w:val="0"/>
          <w:bCs w:val="0"/>
          <w:sz w:val="26"/>
          <w:szCs w:val="20"/>
        </w:rPr>
      </w:pPr>
      <w:r>
        <w:rPr>
          <w:b w:val="0"/>
          <w:bCs w:val="0"/>
          <w:sz w:val="26"/>
          <w:szCs w:val="20"/>
        </w:rPr>
        <w:tab/>
      </w:r>
      <w:r>
        <w:rPr>
          <w:b w:val="0"/>
          <w:bCs w:val="0"/>
          <w:sz w:val="26"/>
          <w:szCs w:val="20"/>
        </w:rPr>
        <w:tab/>
      </w:r>
      <w:r>
        <w:rPr>
          <w:b w:val="0"/>
          <w:bCs w:val="0"/>
          <w:sz w:val="26"/>
          <w:szCs w:val="20"/>
        </w:rPr>
        <w:tab/>
      </w:r>
      <w:r>
        <w:rPr>
          <w:b w:val="0"/>
          <w:bCs w:val="0"/>
          <w:sz w:val="26"/>
          <w:szCs w:val="20"/>
        </w:rPr>
        <w:tab/>
      </w:r>
    </w:p>
    <w:p w:rsidR="00F30C6F" w:rsidRDefault="00F30C6F" w:rsidP="003E57EC">
      <w:pPr>
        <w:pStyle w:val="Titre1"/>
        <w:ind w:left="0"/>
        <w:rPr>
          <w:b w:val="0"/>
          <w:bCs w:val="0"/>
          <w:sz w:val="26"/>
          <w:szCs w:val="20"/>
        </w:rPr>
      </w:pPr>
    </w:p>
    <w:p w:rsidR="003E57EC" w:rsidRPr="003E57EC" w:rsidRDefault="003E57EC" w:rsidP="00F30C6F">
      <w:pPr>
        <w:pStyle w:val="Titre1"/>
        <w:ind w:left="2160" w:firstLine="720"/>
        <w:rPr>
          <w:sz w:val="32"/>
          <w:szCs w:val="32"/>
        </w:rPr>
      </w:pPr>
      <w:r w:rsidRPr="003E57EC">
        <w:rPr>
          <w:color w:val="538DD3"/>
          <w:sz w:val="32"/>
          <w:szCs w:val="32"/>
        </w:rPr>
        <w:t xml:space="preserve">Responsable </w:t>
      </w:r>
      <w:r>
        <w:rPr>
          <w:color w:val="538DD3"/>
          <w:sz w:val="32"/>
          <w:szCs w:val="32"/>
        </w:rPr>
        <w:t>de Vente</w:t>
      </w:r>
    </w:p>
    <w:p w:rsidR="003E57EC" w:rsidRDefault="003E57EC">
      <w:pPr>
        <w:pStyle w:val="Corpsdetexte"/>
        <w:spacing w:before="9"/>
        <w:rPr>
          <w:sz w:val="26"/>
        </w:rPr>
      </w:pPr>
    </w:p>
    <w:p w:rsidR="00CD725C" w:rsidRDefault="00CD725C">
      <w:pPr>
        <w:pStyle w:val="Corpsdetexte"/>
        <w:rPr>
          <w:b/>
          <w:sz w:val="26"/>
        </w:rPr>
      </w:pPr>
    </w:p>
    <w:p w:rsidR="00F30C6F" w:rsidRDefault="00F30C6F">
      <w:pPr>
        <w:pStyle w:val="Corpsdetexte"/>
        <w:rPr>
          <w:b/>
          <w:sz w:val="26"/>
        </w:rPr>
      </w:pPr>
    </w:p>
    <w:p w:rsidR="00F30C6F" w:rsidRDefault="00F30C6F">
      <w:pPr>
        <w:pStyle w:val="Corpsdetexte"/>
        <w:rPr>
          <w:b/>
          <w:sz w:val="26"/>
        </w:rPr>
      </w:pPr>
    </w:p>
    <w:p w:rsidR="00CD725C" w:rsidRDefault="008112E5">
      <w:pPr>
        <w:pStyle w:val="Titre2"/>
        <w:spacing w:before="211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309880</wp:posOffset>
                </wp:positionV>
                <wp:extent cx="0" cy="0"/>
                <wp:effectExtent l="0" t="0" r="0" b="0"/>
                <wp:wrapTopAndBottom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C95A4" id="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0.7pt,24.4pt" to="540.7pt,24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k16mbAQAANwMAAA4AAABkcnMvZTJvRG9jLnhtbKxSy24bMQy8F+g/CLrXawdBkApe55DU&#13;&#10;uaRtgLQfQOvhFSqJgih7138fSX6kaW9F90AsSXE0M9TybvKO7XUii6Hni9mcMx0kKhu2Pf/5Y/3p&#13;&#10;ljPKEBQ4DLrnB038bvXxw3KMQl/hgE7pxApIIDHGng85R9F1JAftgWYYdShNg8lDLmnadirBWNC9&#13;&#10;667m85tuxKRiQqmJSvXh2OSrhm+Mlvm7MaQzcz0v3HKLqcVNi91qCWKbIA5WnnjAP9DwYEO59QL1&#13;&#10;ABnYLtm/oLyVCQlNnkn0HRpjpW4iipzF/A85LwNE3cQUdyhefKL/Byu/7e/Dc6rU5RRe4hPKX8SK&#13;&#10;K90YSVy6NaH4nNhm/IqqLBJ2GZvgySRfp4sUNjVLD2/G6ikzeazKS7kDcR6KifKjRs/qT8+dDVUu&#13;&#10;CNg/UW4sQJzP1HrAtXWuNkC4wMaef15cX7cRQmdV7dYepe3m3iW2h7r38q3X/AT37lzCXVBHuEGD&#13;&#10;+nJOMlh3SgpbF052VAfq0yKxQXUobpx9KsspR95t//e8jb+999UrAAAA//8DAFBLAwQUAAYACAAA&#13;&#10;ACEArw6bSOAAAAARAQAADwAAAGRycy9kb3ducmV2LnhtbExPXUvDQBB8F/wPxwq+iL1UioY0lyIV&#13;&#10;8VFspb5uc5sPk7uLd9c0+uvdoqAvCzM7OzuTrybTi5F8aJ1VMJ8lIMiWTre2VvC6fbxOQYSIVmPv&#13;&#10;LCn4pACr4vwsx0y7o32hcRNrwSY2ZKigiXHIpAxlQwbDzA1keVc5bzAy9LXUHo9sbnp5kyS30mBr&#13;&#10;+UODA60bKrvNwShoq/L5q3t6u1qP5e5jV3e+wvc7pS4vpoclj/sliEhT/LuAUwfODwUH27uD1UH0&#13;&#10;jJN0vmCtgkXKRU6KH2b/y8gil/+bFN8AAAD//wMAUEsBAi0AFAAGAAgAAAAhAFoik6P/AAAA5QEA&#13;&#10;ABMAAAAAAAAAAAAAAAAAAAAAAFtDb250ZW50X1R5cGVzXS54bWxQSwECLQAUAAYACAAAACEAp0rP&#13;&#10;ONcAAACWAQAACwAAAAAAAAAAAAAAAAAwAQAAX3JlbHMvLnJlbHNQSwECLQAUAAYACAAAACEAriTX&#13;&#10;qZsBAAA3AwAADgAAAAAAAAAAAAAAAAAwAgAAZHJzL2Uyb0RvYy54bWxQSwECLQAUAAYACAAAACEA&#13;&#10;rw6bSOAAAAARAQAADwAAAAAAAAAAAAAAAAD3AwAAZHJzL2Rvd25yZXYueG1sUEsFBgAAAAAEAAQA&#13;&#10;8wAAAAQFAAAAAA==&#13;&#10;" strokecolor="blue" strokeweight=".72pt">
                <o:lock v:ext="edit" shapetype="f"/>
                <w10:wrap type="topAndBottom" anchorx="page"/>
              </v:line>
            </w:pict>
          </mc:Fallback>
        </mc:AlternateContent>
      </w:r>
      <w:r w:rsidR="00F30C6F">
        <w:rPr>
          <w:color w:val="538DD3"/>
        </w:rPr>
        <w:t>Etudes et diplômes</w:t>
      </w:r>
    </w:p>
    <w:p w:rsidR="00CD725C" w:rsidRDefault="00CD725C">
      <w:pPr>
        <w:pStyle w:val="Corpsdetexte"/>
        <w:spacing w:before="9"/>
        <w:rPr>
          <w:b/>
          <w:sz w:val="18"/>
        </w:rPr>
      </w:pPr>
    </w:p>
    <w:p w:rsidR="00CD725C" w:rsidRDefault="00F30C6F">
      <w:pPr>
        <w:pStyle w:val="Corpsdetexte"/>
        <w:spacing w:line="230" w:lineRule="auto"/>
        <w:ind w:left="1953" w:right="2341" w:hanging="600"/>
      </w:pPr>
      <w:r>
        <w:t>2009 : Maîtrise en Informatique de Gestion (Institut Supérieur de Gestion de Gabès)</w:t>
      </w:r>
    </w:p>
    <w:p w:rsidR="00CD725C" w:rsidRDefault="00CD725C">
      <w:pPr>
        <w:pStyle w:val="Corpsdetexte"/>
        <w:rPr>
          <w:sz w:val="22"/>
        </w:rPr>
      </w:pPr>
    </w:p>
    <w:p w:rsidR="00CD725C" w:rsidRDefault="00F30C6F">
      <w:pPr>
        <w:pStyle w:val="Corpsdetexte"/>
        <w:spacing w:before="182"/>
        <w:ind w:left="1353"/>
      </w:pPr>
      <w:r>
        <w:t>2004</w:t>
      </w:r>
      <w:r w:rsidR="003E57EC">
        <w:t> :</w:t>
      </w:r>
      <w:r>
        <w:t xml:space="preserve"> Baccalauréat, section Mathématique</w:t>
      </w:r>
    </w:p>
    <w:p w:rsidR="00F30C6F" w:rsidRDefault="00F30C6F">
      <w:pPr>
        <w:pStyle w:val="Corpsdetexte"/>
        <w:spacing w:before="182"/>
        <w:ind w:left="1353"/>
      </w:pPr>
    </w:p>
    <w:p w:rsidR="00F30C6F" w:rsidRDefault="00F30C6F">
      <w:pPr>
        <w:pStyle w:val="Corpsdetexte"/>
        <w:spacing w:before="182"/>
        <w:ind w:left="1353"/>
      </w:pPr>
    </w:p>
    <w:p w:rsidR="00CD725C" w:rsidRDefault="00CD725C">
      <w:pPr>
        <w:pStyle w:val="Corpsdetexte"/>
        <w:spacing w:before="7"/>
        <w:rPr>
          <w:sz w:val="23"/>
        </w:rPr>
      </w:pPr>
    </w:p>
    <w:p w:rsidR="00CD725C" w:rsidRDefault="008112E5">
      <w:pPr>
        <w:pStyle w:val="Titre2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175260</wp:posOffset>
                </wp:positionV>
                <wp:extent cx="0" cy="0"/>
                <wp:effectExtent l="0" t="0" r="0" b="0"/>
                <wp:wrapTopAndBottom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27EE4" id="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0.7pt,13.8pt" to="540.7pt,13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k16mbAQAANwMAAA4AAABkcnMvZTJvRG9jLnhtbKxSy24bMQy8F+g/CLrXawdBkApe55DU&#13;&#10;uaRtgLQfQOvhFSqJgih7138fSX6kaW9F90AsSXE0M9TybvKO7XUii6Hni9mcMx0kKhu2Pf/5Y/3p&#13;&#10;ljPKEBQ4DLrnB038bvXxw3KMQl/hgE7pxApIIDHGng85R9F1JAftgWYYdShNg8lDLmnadirBWNC9&#13;&#10;667m85tuxKRiQqmJSvXh2OSrhm+Mlvm7MaQzcz0v3HKLqcVNi91qCWKbIA5WnnjAP9DwYEO59QL1&#13;&#10;ABnYLtm/oLyVCQlNnkn0HRpjpW4iipzF/A85LwNE3cQUdyhefKL/Byu/7e/Dc6rU5RRe4hPKX8SK&#13;&#10;K90YSVy6NaH4nNhm/IqqLBJ2GZvgySRfp4sUNjVLD2/G6ikzeazKS7kDcR6KifKjRs/qT8+dDVUu&#13;&#10;CNg/UW4sQJzP1HrAtXWuNkC4wMaef15cX7cRQmdV7dYepe3m3iW2h7r38q3X/AT37lzCXVBHuEGD&#13;&#10;+nJOMlh3SgpbF052VAfq0yKxQXUobpx9KsspR95t//e8jb+999UrAAAA//8DAFBLAwQUAAYACAAA&#13;&#10;ACEAu2haPeEAAAARAQAADwAAAGRycy9kb3ducmV2LnhtbExPXUvDQBB8F/wPxwq+iL20SFvSXIpU&#13;&#10;xEexlfp6vdt8mNxezF3T6K93i4K+LMzs7OxMth5dKwbsQ+1JwXSSgEAy3tZUKnjdPd4uQYSoyerW&#13;&#10;Eyr4xADr/PIi06n1J3rBYRtLwSYUUq2girFLpQymQqfDxHdIvCt873Rk2JfS9vrE5q6VsySZS6dr&#13;&#10;4g+V7nBToWm2R6egLszzV/P0drMZzP5jXzZ9od8XSl1fjQ8rHvcrEBHH+HcB5w6cH3IOdvBHskG0&#13;&#10;jJPl9I61CmaLOYiz4oc5/DIyz+T/Jvk3AAAA//8DAFBLAQItABQABgAIAAAAIQBaIpOj/wAAAOUB&#13;&#10;AAATAAAAAAAAAAAAAAAAAAAAAABbQ29udGVudF9UeXBlc10ueG1sUEsBAi0AFAAGAAgAAAAhAKdK&#13;&#10;zzjXAAAAlgEAAAsAAAAAAAAAAAAAAAAAMAEAAF9yZWxzLy5yZWxzUEsBAi0AFAAGAAgAAAAhAK4k&#13;&#10;16mbAQAANwMAAA4AAAAAAAAAAAAAAAAAMAIAAGRycy9lMm9Eb2MueG1sUEsBAi0AFAAGAAgAAAAh&#13;&#10;ALtoWj3hAAAAEQEAAA8AAAAAAAAAAAAAAAAA9wMAAGRycy9kb3ducmV2LnhtbFBLBQYAAAAABAAE&#13;&#10;APMAAAAFBQAAAAA=&#13;&#10;" strokecolor="blue" strokeweight=".72pt">
                <o:lock v:ext="edit" shapetype="f"/>
                <w10:wrap type="topAndBottom" anchorx="page"/>
              </v:line>
            </w:pict>
          </mc:Fallback>
        </mc:AlternateContent>
      </w:r>
      <w:r w:rsidR="003E57EC">
        <w:rPr>
          <w:color w:val="538DD3"/>
        </w:rPr>
        <w:t>F</w:t>
      </w:r>
      <w:r w:rsidR="00F30C6F">
        <w:rPr>
          <w:color w:val="538DD3"/>
        </w:rPr>
        <w:t>ormations</w:t>
      </w:r>
    </w:p>
    <w:p w:rsidR="00CD725C" w:rsidRDefault="00CD725C">
      <w:pPr>
        <w:pStyle w:val="Corpsdetexte"/>
        <w:spacing w:before="7"/>
        <w:rPr>
          <w:b/>
          <w:sz w:val="17"/>
        </w:rPr>
      </w:pPr>
    </w:p>
    <w:p w:rsidR="00CD725C" w:rsidRDefault="00F30C6F" w:rsidP="003E57EC">
      <w:pPr>
        <w:pStyle w:val="Corpsdetexte"/>
        <w:numPr>
          <w:ilvl w:val="2"/>
          <w:numId w:val="2"/>
        </w:numPr>
      </w:pPr>
      <w:r>
        <w:t>Gestion d’Equipe.</w:t>
      </w:r>
    </w:p>
    <w:p w:rsidR="00CD725C" w:rsidRDefault="00CD725C">
      <w:pPr>
        <w:pStyle w:val="Corpsdetexte"/>
        <w:rPr>
          <w:sz w:val="19"/>
        </w:rPr>
      </w:pPr>
    </w:p>
    <w:p w:rsidR="003E57EC" w:rsidRDefault="00F30C6F" w:rsidP="003E57EC">
      <w:pPr>
        <w:pStyle w:val="Corpsdetexte"/>
        <w:numPr>
          <w:ilvl w:val="2"/>
          <w:numId w:val="2"/>
        </w:numPr>
        <w:spacing w:line="472" w:lineRule="auto"/>
        <w:ind w:right="2475"/>
      </w:pPr>
      <w:r>
        <w:t>Objectifs Commerciaux : En</w:t>
      </w:r>
      <w:r w:rsidR="003E57EC">
        <w:t>tre Contraintes et Réalisation.</w:t>
      </w:r>
    </w:p>
    <w:p w:rsidR="00CD725C" w:rsidRDefault="00F30C6F" w:rsidP="003E57EC">
      <w:pPr>
        <w:pStyle w:val="Corpsdetexte"/>
        <w:numPr>
          <w:ilvl w:val="2"/>
          <w:numId w:val="2"/>
        </w:numPr>
        <w:spacing w:line="472" w:lineRule="auto"/>
        <w:ind w:right="2475"/>
      </w:pPr>
      <w:r>
        <w:t>Méthodes et Techniques des Ventes.</w:t>
      </w:r>
    </w:p>
    <w:p w:rsidR="003E57EC" w:rsidRDefault="00F30C6F" w:rsidP="003E57EC">
      <w:pPr>
        <w:pStyle w:val="Corpsdetexte"/>
        <w:numPr>
          <w:ilvl w:val="2"/>
          <w:numId w:val="2"/>
        </w:numPr>
        <w:spacing w:line="480" w:lineRule="auto"/>
        <w:ind w:right="4497"/>
      </w:pPr>
      <w:r>
        <w:t xml:space="preserve">Gestion de Réseau de Distribution. </w:t>
      </w:r>
    </w:p>
    <w:p w:rsidR="00CD725C" w:rsidRDefault="00F30C6F" w:rsidP="003E57EC">
      <w:pPr>
        <w:pStyle w:val="Corpsdetexte"/>
        <w:numPr>
          <w:ilvl w:val="2"/>
          <w:numId w:val="2"/>
        </w:numPr>
        <w:spacing w:line="480" w:lineRule="auto"/>
        <w:ind w:right="4497"/>
      </w:pPr>
      <w:r>
        <w:t>Manager une Equipe Gagnante</w:t>
      </w:r>
    </w:p>
    <w:p w:rsidR="00CD725C" w:rsidRDefault="00CD725C">
      <w:pPr>
        <w:pStyle w:val="Corpsdetexte"/>
        <w:rPr>
          <w:sz w:val="22"/>
        </w:rPr>
      </w:pPr>
    </w:p>
    <w:p w:rsidR="00CD725C" w:rsidRDefault="00CD725C">
      <w:pPr>
        <w:pStyle w:val="Corpsdetexte"/>
        <w:spacing w:before="6"/>
        <w:rPr>
          <w:sz w:val="22"/>
        </w:rPr>
      </w:pPr>
    </w:p>
    <w:p w:rsidR="00F30C6F" w:rsidRDefault="00F30C6F">
      <w:pPr>
        <w:pStyle w:val="Corpsdetexte"/>
        <w:spacing w:before="6"/>
        <w:rPr>
          <w:sz w:val="22"/>
        </w:rPr>
      </w:pPr>
    </w:p>
    <w:p w:rsidR="00CD725C" w:rsidRDefault="008112E5">
      <w:pPr>
        <w:pStyle w:val="Titre2"/>
        <w:ind w:left="275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174625</wp:posOffset>
                </wp:positionV>
                <wp:extent cx="0" cy="0"/>
                <wp:effectExtent l="0" t="0" r="0" b="0"/>
                <wp:wrapTopAndBottom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E5847" id="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0.7pt,13.75pt" to="540.7pt,13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k16mbAQAANwMAAA4AAABkcnMvZTJvRG9jLnhtbKxSy24bMQy8F+g/CLrXawdBkApe55DU&#13;&#10;uaRtgLQfQOvhFSqJgih7138fSX6kaW9F90AsSXE0M9TybvKO7XUii6Hni9mcMx0kKhu2Pf/5Y/3p&#13;&#10;ljPKEBQ4DLrnB038bvXxw3KMQl/hgE7pxApIIDHGng85R9F1JAftgWYYdShNg8lDLmnadirBWNC9&#13;&#10;667m85tuxKRiQqmJSvXh2OSrhm+Mlvm7MaQzcz0v3HKLqcVNi91qCWKbIA5WnnjAP9DwYEO59QL1&#13;&#10;ABnYLtm/oLyVCQlNnkn0HRpjpW4iipzF/A85LwNE3cQUdyhefKL/Byu/7e/Dc6rU5RRe4hPKX8SK&#13;&#10;K90YSVy6NaH4nNhm/IqqLBJ2GZvgySRfp4sUNjVLD2/G6ikzeazKS7kDcR6KifKjRs/qT8+dDVUu&#13;&#10;CNg/UW4sQJzP1HrAtXWuNkC4wMaef15cX7cRQmdV7dYepe3m3iW2h7r38q3X/AT37lzCXVBHuEGD&#13;&#10;+nJOMlh3SgpbF052VAfq0yKxQXUobpx9KsspR95t//e8jb+999UrAAAA//8DAFBLAwQUAAYACAAA&#13;&#10;ACEAFiUb3+EAAAARAQAADwAAAGRycy9kb3ducmV2LnhtbExPXUvDQBB8F/wPxwq+iL20qC1pLkUq&#13;&#10;4qPYSn3d3m0+TO4u5q5p9Ne7RUFfFmZ2dnYmW422FQP1ofZOwXSSgCCnvaldqeB1+3i9ABEiOoOt&#13;&#10;d6TgkwKs8vOzDFPjj+6Fhk0sBZu4kKKCKsYulTLoiiyGie/I8a7wvcXIsC+l6fHI5raVsyS5kxZr&#13;&#10;xx8q7GhdkW42B6ugLvTzV/P0drUe9O5jVzZ9ge9zpS4vxoclj/sliEhj/LuAUwfODzkH2/uDM0G0&#13;&#10;jJPF9Ia1CmbzWxAnxQ+z/2Vknsn/TfJvAAAA//8DAFBLAQItABQABgAIAAAAIQBaIpOj/wAAAOUB&#13;&#10;AAATAAAAAAAAAAAAAAAAAAAAAABbQ29udGVudF9UeXBlc10ueG1sUEsBAi0AFAAGAAgAAAAhAKdK&#13;&#10;zzjXAAAAlgEAAAsAAAAAAAAAAAAAAAAAMAEAAF9yZWxzLy5yZWxzUEsBAi0AFAAGAAgAAAAhAK4k&#13;&#10;16mbAQAANwMAAA4AAAAAAAAAAAAAAAAAMAIAAGRycy9lMm9Eb2MueG1sUEsBAi0AFAAGAAgAAAAh&#13;&#10;ABYlG9/hAAAAEQEAAA8AAAAAAAAAAAAAAAAA9wMAAGRycy9kb3ducmV2LnhtbFBLBQYAAAAABAAE&#13;&#10;APMAAAAFBQAAAAA=&#13;&#10;" strokecolor="blue" strokeweight=".72pt">
                <o:lock v:ext="edit" shapetype="f"/>
                <w10:wrap type="topAndBottom" anchorx="page"/>
              </v:line>
            </w:pict>
          </mc:Fallback>
        </mc:AlternateContent>
      </w:r>
      <w:r w:rsidR="003E57EC">
        <w:rPr>
          <w:color w:val="538DD3"/>
        </w:rPr>
        <w:t>C</w:t>
      </w:r>
      <w:r w:rsidR="00F30C6F">
        <w:rPr>
          <w:color w:val="538DD3"/>
        </w:rPr>
        <w:t>ompétences</w:t>
      </w:r>
    </w:p>
    <w:p w:rsidR="00CD725C" w:rsidRDefault="00CD725C">
      <w:pPr>
        <w:pStyle w:val="Corpsdetexte"/>
        <w:rPr>
          <w:b/>
          <w:sz w:val="22"/>
        </w:rPr>
      </w:pPr>
    </w:p>
    <w:p w:rsidR="00CD725C" w:rsidRDefault="00CD725C">
      <w:pPr>
        <w:pStyle w:val="Corpsdetexte"/>
        <w:spacing w:before="8"/>
        <w:rPr>
          <w:b/>
          <w:sz w:val="18"/>
        </w:rPr>
      </w:pPr>
    </w:p>
    <w:p w:rsidR="00CD725C" w:rsidRDefault="003E57EC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ind w:hanging="361"/>
        <w:rPr>
          <w:sz w:val="20"/>
        </w:rPr>
      </w:pPr>
      <w:r>
        <w:rPr>
          <w:sz w:val="20"/>
        </w:rPr>
        <w:t>E</w:t>
      </w:r>
      <w:r w:rsidR="00F30C6F">
        <w:rPr>
          <w:sz w:val="20"/>
        </w:rPr>
        <w:t>ncadrer et dynamiser des équipes de</w:t>
      </w:r>
      <w:r w:rsidR="00F30C6F">
        <w:rPr>
          <w:spacing w:val="-3"/>
          <w:sz w:val="20"/>
        </w:rPr>
        <w:t xml:space="preserve"> </w:t>
      </w:r>
      <w:r w:rsidR="00F30C6F">
        <w:rPr>
          <w:sz w:val="20"/>
        </w:rPr>
        <w:t>ventes.</w:t>
      </w:r>
    </w:p>
    <w:p w:rsidR="00CD725C" w:rsidRDefault="00CD725C">
      <w:pPr>
        <w:pStyle w:val="Corpsdetexte"/>
        <w:spacing w:before="2"/>
        <w:rPr>
          <w:sz w:val="19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spacing w:before="1" w:line="228" w:lineRule="auto"/>
        <w:ind w:right="1525"/>
        <w:rPr>
          <w:sz w:val="20"/>
        </w:rPr>
      </w:pPr>
      <w:r>
        <w:rPr>
          <w:sz w:val="20"/>
        </w:rPr>
        <w:t>Savoir convertir les objectifs stratégiques de l'entreprise en actions commerciales performantes.</w:t>
      </w:r>
    </w:p>
    <w:p w:rsidR="00CD725C" w:rsidRDefault="00CD725C">
      <w:pPr>
        <w:pStyle w:val="Corpsdetexte"/>
        <w:rPr>
          <w:sz w:val="19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spacing w:line="230" w:lineRule="auto"/>
        <w:ind w:right="1374"/>
        <w:rPr>
          <w:sz w:val="20"/>
        </w:rPr>
      </w:pPr>
      <w:r>
        <w:rPr>
          <w:sz w:val="20"/>
        </w:rPr>
        <w:t>Parfaite connaissance du marché agroalimentaire et des techniques de vente et de distribution.</w:t>
      </w:r>
    </w:p>
    <w:p w:rsidR="00CD725C" w:rsidRDefault="00CD725C">
      <w:pPr>
        <w:pStyle w:val="Corpsdetexte"/>
        <w:spacing w:before="2"/>
        <w:rPr>
          <w:sz w:val="19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68"/>
          <w:tab w:val="left" w:pos="1769"/>
        </w:tabs>
        <w:spacing w:line="230" w:lineRule="auto"/>
        <w:ind w:right="1423"/>
        <w:rPr>
          <w:color w:val="212121"/>
          <w:sz w:val="20"/>
        </w:rPr>
      </w:pPr>
      <w:r>
        <w:rPr>
          <w:color w:val="212121"/>
          <w:sz w:val="20"/>
        </w:rPr>
        <w:t>Capacité à piloter les ventes, contribuer à la bonne gestion, au développement du chiffre d'affaires et de la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marge.</w:t>
      </w:r>
    </w:p>
    <w:p w:rsidR="00CD725C" w:rsidRDefault="00CD725C">
      <w:pPr>
        <w:pStyle w:val="Corpsdetexte"/>
        <w:spacing w:before="6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spacing w:before="1"/>
        <w:ind w:hanging="361"/>
        <w:rPr>
          <w:color w:val="212121"/>
          <w:sz w:val="20"/>
        </w:rPr>
      </w:pPr>
      <w:r>
        <w:rPr>
          <w:color w:val="212121"/>
          <w:sz w:val="20"/>
        </w:rPr>
        <w:t>Forte présence sur le terrain et participation à la vente avec les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équipes.</w:t>
      </w:r>
    </w:p>
    <w:p w:rsidR="00CD725C" w:rsidRDefault="00CD725C">
      <w:pPr>
        <w:rPr>
          <w:sz w:val="20"/>
        </w:rPr>
        <w:sectPr w:rsidR="00CD725C">
          <w:type w:val="continuous"/>
          <w:pgSz w:w="11940" w:h="16860"/>
          <w:pgMar w:top="660" w:right="640" w:bottom="280" w:left="860" w:header="720" w:footer="720" w:gutter="0"/>
          <w:cols w:space="720"/>
        </w:sectPr>
      </w:pPr>
    </w:p>
    <w:p w:rsidR="00CD725C" w:rsidRDefault="008112E5">
      <w:pPr>
        <w:pStyle w:val="Titre2"/>
        <w:spacing w:before="67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238125</wp:posOffset>
                </wp:positionV>
                <wp:extent cx="0" cy="0"/>
                <wp:effectExtent l="0" t="0" r="0" b="0"/>
                <wp:wrapTopAndBottom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D85AB" id="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0.7pt,18.75pt" to="540.7pt,18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k16mbAQAANwMAAA4AAABkcnMvZTJvRG9jLnhtbKxSy24bMQy8F+g/CLrXawdBkApe55DU&#13;&#10;uaRtgLQfQOvhFSqJgih7138fSX6kaW9F90AsSXE0M9TybvKO7XUii6Hni9mcMx0kKhu2Pf/5Y/3p&#13;&#10;ljPKEBQ4DLrnB038bvXxw3KMQl/hgE7pxApIIDHGng85R9F1JAftgWYYdShNg8lDLmnadirBWNC9&#13;&#10;667m85tuxKRiQqmJSvXh2OSrhm+Mlvm7MaQzcz0v3HKLqcVNi91qCWKbIA5WnnjAP9DwYEO59QL1&#13;&#10;ABnYLtm/oLyVCQlNnkn0HRpjpW4iipzF/A85LwNE3cQUdyhefKL/Byu/7e/Dc6rU5RRe4hPKX8SK&#13;&#10;K90YSVy6NaH4nNhm/IqqLBJ2GZvgySRfp4sUNjVLD2/G6ikzeazKS7kDcR6KifKjRs/qT8+dDVUu&#13;&#10;CNg/UW4sQJzP1HrAtXWuNkC4wMaef15cX7cRQmdV7dYepe3m3iW2h7r38q3X/AT37lzCXVBHuEGD&#13;&#10;+nJOMlh3SgpbF052VAfq0yKxQXUobpx9KsspR95t//e8jb+999UrAAAA//8DAFBLAwQUAAYACAAA&#13;&#10;ACEAkdN3Z+EAAAARAQAADwAAAGRycy9kb3ducmV2LnhtbExPy07DMBC8I/EP1iJxQdQpr1ZpnAoV&#13;&#10;IY6oBZXr1t48SGyH2E0DX89WIMFlpZmdnZ3JlqNtxUB9qL1TMJ0kIMhpb2pXKnh9ebycgwgRncHW&#13;&#10;O1LwSQGW+elJhqnxB7emYRNLwSYupKigirFLpQy6Ioth4jtyvCt8bzEy7EtpejywuW3lVZLcSYu1&#13;&#10;4w8VdrSqSDebvVVQF/r5q3l6u1gNevuxLZu+wPeZUudn48OCx/0CRKQx/l3AsQPnh5yD7fzemSBa&#13;&#10;xsl8esNaBdezWxBHxQ+z+2Vknsn/TfJvAAAA//8DAFBLAQItABQABgAIAAAAIQBaIpOj/wAAAOUB&#13;&#10;AAATAAAAAAAAAAAAAAAAAAAAAABbQ29udGVudF9UeXBlc10ueG1sUEsBAi0AFAAGAAgAAAAhAKdK&#13;&#10;zzjXAAAAlgEAAAsAAAAAAAAAAAAAAAAAMAEAAF9yZWxzLy5yZWxzUEsBAi0AFAAGAAgAAAAhAK4k&#13;&#10;16mbAQAANwMAAA4AAAAAAAAAAAAAAAAAMAIAAGRycy9lMm9Eb2MueG1sUEsBAi0AFAAGAAgAAAAh&#13;&#10;AJHTd2fhAAAAEQEAAA8AAAAAAAAAAAAAAAAA9wMAAGRycy9kb3ducmV2LnhtbFBLBQYAAAAABAAE&#13;&#10;APMAAAAFBQAAAAA=&#13;&#10;" strokecolor="blue" strokeweight=".72pt">
                <o:lock v:ext="edit" shapetype="f"/>
                <w10:wrap type="topAndBottom" anchorx="page"/>
              </v:line>
            </w:pict>
          </mc:Fallback>
        </mc:AlternateContent>
      </w:r>
      <w:r w:rsidR="00F30C6F">
        <w:rPr>
          <w:color w:val="538DD3"/>
        </w:rPr>
        <w:t>Expérience</w:t>
      </w:r>
      <w:r w:rsidR="003E57EC">
        <w:rPr>
          <w:color w:val="538DD3"/>
        </w:rPr>
        <w:t>s</w:t>
      </w:r>
      <w:r w:rsidR="00F30C6F">
        <w:rPr>
          <w:color w:val="538DD3"/>
        </w:rPr>
        <w:t xml:space="preserve"> professionnelle</w:t>
      </w:r>
      <w:r w:rsidR="003E57EC">
        <w:rPr>
          <w:color w:val="538DD3"/>
        </w:rPr>
        <w:t>s</w:t>
      </w:r>
    </w:p>
    <w:p w:rsidR="00F30C6F" w:rsidRDefault="00F30C6F" w:rsidP="00F30C6F">
      <w:pPr>
        <w:tabs>
          <w:tab w:val="left" w:pos="8621"/>
        </w:tabs>
        <w:rPr>
          <w:b/>
          <w:szCs w:val="20"/>
        </w:rPr>
      </w:pPr>
    </w:p>
    <w:p w:rsidR="00CD725C" w:rsidRDefault="008112E5" w:rsidP="00F30C6F">
      <w:pPr>
        <w:tabs>
          <w:tab w:val="left" w:pos="8621"/>
        </w:tabs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165735</wp:posOffset>
                </wp:positionV>
                <wp:extent cx="6583680" cy="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AB2A7" id="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2pt,13.05pt" to="566.6pt,13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qKHShAQAAPQMAAA4AAABkcnMvZTJvRG9jLnhtbKxSTU8bMRC9V+I/WL43G1IlSq1sOEDh&#13;&#10;Qlsk4AdM/JG16vVYHie7+fe1TRKgvSH2YO34zTzPezOrq7F3bK8jWfQtv5xMOdNeorJ+2/Lnp9uv&#13;&#10;S84ogVfg0OuWHzTxq/XFl9UQhJ5hh07pyDKJJzGElncpBdE0JDvdA00waJ9Bg7GHlMO4bVSEIbP3&#13;&#10;rplNp4tmwKhCRKmJ8u3NC8jXld8YLdNvY0gn5lqee0v1jPXc1LNZr0BsI4TOymMf8IE2erA+v3qm&#13;&#10;uoEEbBftf1S9lREJTZpI7Bs0xkpdRWQ5l9N/5Dx2EHQVk92hcPaJPo9W/tpf+4dYWpejfwz3KP8Q&#13;&#10;y640QyBxRktA4SGyzfATVR4k7BJWwaOJfanOUthYLT28GqvHxGS+XcyX3xbLPAB5BhsQp9IQKd1p&#13;&#10;7Fn5abmzvogGAft7SrUXEKeccu/x1jpXABDOs6Hl3+ezeS0hdFYVtGAUt5trF9keyvTrx4907/Ii&#13;&#10;7rx6oes0qB+nIIF1xyB36/zRlOJDWTASG1SH7MnJrTyinPJuB97Gtfx169d/AQAA//8DAFBLAwQU&#13;&#10;AAYACAAAACEAu0LBf+AAAAAPAQAADwAAAGRycy9kb3ducmV2LnhtbExPTUvDQBC9C/6HZQQvpd18&#13;&#10;SKhpNkWsuXmxKl6n2TEJZmfT7LaN/nq3UNDLwMx78z6K9WR6caTRdZYVxIsIBHFtdceNgrfXar4E&#13;&#10;4Tyyxt4yKfgmB+vy+qrAXNsTv9Bx6xsRRNjlqKD1fsildHVLBt3CDsQB+7SjQR/WsZF6xFMQN71M&#13;&#10;oiiTBjsODi0O9NhS/bU9GAWueqd99TOrZ9FH2lhK9pvnJ1Tq9mbarMJ4WIHwNPm/Dzh3CPmhDMF2&#13;&#10;9sDaiV7BfXYXmAqSLAZxxuM0TUDsLhdZFvJ/j/IXAAD//wMAUEsBAi0AFAAGAAgAAAAhAFoik6P/&#13;&#10;AAAA5QEAABMAAAAAAAAAAAAAAAAAAAAAAFtDb250ZW50X1R5cGVzXS54bWxQSwECLQAUAAYACAAA&#13;&#10;ACEAp0rPONcAAACWAQAACwAAAAAAAAAAAAAAAAAwAQAAX3JlbHMvLnJlbHNQSwECLQAUAAYACAAA&#13;&#10;ACEA0uoodKEBAAA9AwAADgAAAAAAAAAAAAAAAAAwAgAAZHJzL2Uyb0RvYy54bWxQSwECLQAUAAYA&#13;&#10;CAAAACEAu0LBf+AAAAAPAQAADwAAAAAAAAAAAAAAAAD9AwAAZHJzL2Rvd25yZXYueG1sUEsFBgAA&#13;&#10;AAAEAAQA8wAAAAoFAAAAAA==&#13;&#10;">
                <o:lock v:ext="edit" shapetype="f"/>
                <w10:wrap anchorx="page"/>
              </v:line>
            </w:pict>
          </mc:Fallback>
        </mc:AlternateContent>
      </w:r>
      <w:r w:rsidR="00F30C6F">
        <w:rPr>
          <w:b/>
          <w:sz w:val="20"/>
        </w:rPr>
        <w:t>Sté</w:t>
      </w:r>
      <w:r w:rsidR="00F30C6F">
        <w:rPr>
          <w:b/>
          <w:spacing w:val="-3"/>
          <w:sz w:val="20"/>
        </w:rPr>
        <w:t xml:space="preserve"> </w:t>
      </w:r>
      <w:r w:rsidR="00F30C6F">
        <w:rPr>
          <w:b/>
          <w:sz w:val="20"/>
        </w:rPr>
        <w:t>Sindbad</w:t>
      </w:r>
      <w:r w:rsidR="00F30C6F">
        <w:rPr>
          <w:b/>
          <w:spacing w:val="-3"/>
          <w:sz w:val="20"/>
        </w:rPr>
        <w:t xml:space="preserve"> </w:t>
      </w:r>
      <w:r w:rsidR="003E57EC">
        <w:rPr>
          <w:b/>
          <w:sz w:val="20"/>
        </w:rPr>
        <w:t xml:space="preserve">Distribution                                                                                                       </w:t>
      </w:r>
      <w:r w:rsidR="00F30C6F">
        <w:rPr>
          <w:b/>
          <w:sz w:val="20"/>
        </w:rPr>
        <w:t>Depuis le</w:t>
      </w:r>
      <w:r w:rsidR="00F30C6F">
        <w:rPr>
          <w:b/>
          <w:spacing w:val="-2"/>
          <w:sz w:val="20"/>
        </w:rPr>
        <w:t xml:space="preserve"> </w:t>
      </w:r>
      <w:r w:rsidR="00F30C6F">
        <w:rPr>
          <w:b/>
          <w:sz w:val="20"/>
        </w:rPr>
        <w:t>0</w:t>
      </w:r>
      <w:r w:rsidR="003E57EC">
        <w:rPr>
          <w:b/>
          <w:sz w:val="20"/>
        </w:rPr>
        <w:t>7</w:t>
      </w:r>
      <w:r w:rsidR="00F30C6F">
        <w:rPr>
          <w:b/>
          <w:sz w:val="20"/>
        </w:rPr>
        <w:t>/20</w:t>
      </w:r>
      <w:r w:rsidR="003E57EC">
        <w:rPr>
          <w:b/>
          <w:sz w:val="20"/>
        </w:rPr>
        <w:t>09</w:t>
      </w:r>
    </w:p>
    <w:p w:rsidR="00CD725C" w:rsidRDefault="00CD725C">
      <w:pPr>
        <w:pStyle w:val="Corpsdetexte"/>
        <w:spacing w:before="5"/>
        <w:rPr>
          <w:b/>
          <w:sz w:val="18"/>
        </w:rPr>
      </w:pPr>
    </w:p>
    <w:p w:rsidR="00CD725C" w:rsidRDefault="00F30C6F">
      <w:pPr>
        <w:ind w:left="119"/>
        <w:rPr>
          <w:b/>
          <w:sz w:val="20"/>
        </w:rPr>
      </w:pPr>
      <w:r>
        <w:rPr>
          <w:b/>
          <w:sz w:val="20"/>
        </w:rPr>
        <w:t xml:space="preserve">Responsable </w:t>
      </w:r>
      <w:r w:rsidR="003E57EC">
        <w:rPr>
          <w:b/>
          <w:sz w:val="20"/>
        </w:rPr>
        <w:t xml:space="preserve">de </w:t>
      </w:r>
      <w:r>
        <w:rPr>
          <w:b/>
          <w:sz w:val="20"/>
        </w:rPr>
        <w:t>Vente</w:t>
      </w:r>
      <w:r w:rsidR="003E57EC">
        <w:rPr>
          <w:b/>
          <w:sz w:val="20"/>
        </w:rPr>
        <w:t> :</w:t>
      </w:r>
      <w:r>
        <w:rPr>
          <w:b/>
          <w:sz w:val="20"/>
        </w:rPr>
        <w:t xml:space="preserve"> </w:t>
      </w:r>
      <w:r w:rsidR="003E57EC">
        <w:rPr>
          <w:b/>
          <w:sz w:val="20"/>
        </w:rPr>
        <w:t>(</w:t>
      </w:r>
      <w:r w:rsidR="003E57EC" w:rsidRPr="003E57EC">
        <w:rPr>
          <w:sz w:val="20"/>
        </w:rPr>
        <w:t>Depuis 05/2015</w:t>
      </w:r>
      <w:r w:rsidR="003E57EC">
        <w:rPr>
          <w:b/>
          <w:sz w:val="20"/>
        </w:rPr>
        <w:t>)</w:t>
      </w:r>
    </w:p>
    <w:p w:rsidR="00CD725C" w:rsidRDefault="00CD725C">
      <w:pPr>
        <w:pStyle w:val="Corpsdetexte"/>
        <w:rPr>
          <w:b/>
          <w:sz w:val="22"/>
        </w:rPr>
      </w:pPr>
    </w:p>
    <w:p w:rsidR="00CD725C" w:rsidRDefault="00F30C6F">
      <w:pPr>
        <w:spacing w:before="182"/>
        <w:ind w:left="1353"/>
        <w:rPr>
          <w:b/>
          <w:sz w:val="20"/>
        </w:rPr>
      </w:pPr>
      <w:r>
        <w:rPr>
          <w:b/>
          <w:sz w:val="20"/>
        </w:rPr>
        <w:t>Missions :</w:t>
      </w:r>
    </w:p>
    <w:p w:rsidR="00CD725C" w:rsidRDefault="00CD725C">
      <w:pPr>
        <w:pStyle w:val="Corpsdetexte"/>
        <w:spacing w:before="2"/>
        <w:rPr>
          <w:b/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ind w:hanging="361"/>
        <w:rPr>
          <w:sz w:val="20"/>
        </w:rPr>
      </w:pPr>
      <w:r>
        <w:rPr>
          <w:sz w:val="20"/>
        </w:rPr>
        <w:t>Assurer la réalisation des objectifs quantitatifs et qualitatifs de</w:t>
      </w:r>
      <w:r>
        <w:rPr>
          <w:spacing w:val="-8"/>
          <w:sz w:val="20"/>
        </w:rPr>
        <w:t xml:space="preserve"> </w:t>
      </w:r>
      <w:r>
        <w:rPr>
          <w:sz w:val="20"/>
        </w:rPr>
        <w:t>l’entreprise.</w:t>
      </w:r>
    </w:p>
    <w:p w:rsidR="00CD725C" w:rsidRDefault="00CD725C">
      <w:pPr>
        <w:pStyle w:val="Corpsdetexte"/>
        <w:spacing w:before="9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spacing w:before="1"/>
        <w:ind w:hanging="361"/>
        <w:rPr>
          <w:sz w:val="20"/>
        </w:rPr>
      </w:pPr>
      <w:r>
        <w:rPr>
          <w:sz w:val="20"/>
        </w:rPr>
        <w:t>Recruter, former et motiver les équipes commerciales.</w:t>
      </w:r>
    </w:p>
    <w:p w:rsidR="00CD725C" w:rsidRDefault="00CD725C">
      <w:pPr>
        <w:pStyle w:val="Corpsdetexte"/>
        <w:spacing w:before="2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ind w:hanging="361"/>
        <w:rPr>
          <w:sz w:val="20"/>
        </w:rPr>
      </w:pPr>
      <w:r>
        <w:rPr>
          <w:sz w:val="20"/>
        </w:rPr>
        <w:t>Organiser les ventes par les PDA et assurer la bonne couverture de la zone</w:t>
      </w:r>
      <w:r>
        <w:rPr>
          <w:spacing w:val="-8"/>
          <w:sz w:val="20"/>
        </w:rPr>
        <w:t xml:space="preserve"> </w:t>
      </w:r>
      <w:r>
        <w:rPr>
          <w:sz w:val="20"/>
        </w:rPr>
        <w:t>géographique.</w:t>
      </w:r>
    </w:p>
    <w:p w:rsidR="00CD725C" w:rsidRDefault="00CD725C">
      <w:pPr>
        <w:pStyle w:val="Corpsdetexte"/>
        <w:spacing w:before="9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ind w:hanging="361"/>
        <w:rPr>
          <w:sz w:val="20"/>
        </w:rPr>
      </w:pPr>
      <w:r>
        <w:rPr>
          <w:sz w:val="20"/>
        </w:rPr>
        <w:t>Elaborer les tableaux de bord</w:t>
      </w:r>
      <w:r>
        <w:rPr>
          <w:spacing w:val="-1"/>
          <w:sz w:val="20"/>
        </w:rPr>
        <w:t xml:space="preserve"> </w:t>
      </w:r>
      <w:r>
        <w:rPr>
          <w:sz w:val="20"/>
        </w:rPr>
        <w:t>nécessaires.</w:t>
      </w:r>
    </w:p>
    <w:p w:rsidR="00CD725C" w:rsidRDefault="00CD725C">
      <w:pPr>
        <w:pStyle w:val="Corpsdetexte"/>
        <w:spacing w:before="10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13"/>
          <w:tab w:val="left" w:pos="1714"/>
        </w:tabs>
        <w:ind w:hanging="361"/>
        <w:rPr>
          <w:sz w:val="20"/>
        </w:rPr>
      </w:pPr>
      <w:r>
        <w:rPr>
          <w:sz w:val="20"/>
        </w:rPr>
        <w:t>Assurer le reporting auprès de la direction</w:t>
      </w:r>
      <w:r>
        <w:rPr>
          <w:spacing w:val="-3"/>
          <w:sz w:val="20"/>
        </w:rPr>
        <w:t xml:space="preserve"> </w:t>
      </w:r>
      <w:r>
        <w:rPr>
          <w:sz w:val="20"/>
        </w:rPr>
        <w:t>commerciale.</w:t>
      </w:r>
    </w:p>
    <w:p w:rsidR="00CD725C" w:rsidRDefault="00CD725C">
      <w:pPr>
        <w:pStyle w:val="Corpsdetexte"/>
        <w:spacing w:before="2"/>
        <w:rPr>
          <w:b/>
          <w:bCs/>
        </w:rPr>
      </w:pPr>
    </w:p>
    <w:p w:rsidR="003E57EC" w:rsidRDefault="003E57EC">
      <w:pPr>
        <w:pStyle w:val="Corpsdetexte"/>
        <w:spacing w:before="2"/>
        <w:rPr>
          <w:b/>
          <w:sz w:val="18"/>
        </w:rPr>
      </w:pPr>
    </w:p>
    <w:p w:rsidR="00CD725C" w:rsidRDefault="00F30C6F">
      <w:pPr>
        <w:spacing w:before="1"/>
        <w:ind w:left="119"/>
        <w:rPr>
          <w:b/>
          <w:sz w:val="20"/>
        </w:rPr>
      </w:pPr>
      <w:r>
        <w:rPr>
          <w:b/>
          <w:sz w:val="20"/>
        </w:rPr>
        <w:t>Superviseur Commercial</w:t>
      </w:r>
      <w:r w:rsidR="003E57EC">
        <w:rPr>
          <w:b/>
          <w:sz w:val="20"/>
        </w:rPr>
        <w:t xml:space="preserve"> : </w:t>
      </w:r>
      <w:r w:rsidR="003E57EC" w:rsidRPr="003E57EC">
        <w:rPr>
          <w:sz w:val="20"/>
        </w:rPr>
        <w:t>(Du 01/05/2010 Au 01/05/2015)</w:t>
      </w:r>
    </w:p>
    <w:p w:rsidR="00CD725C" w:rsidRDefault="00CD725C">
      <w:pPr>
        <w:pStyle w:val="Corpsdetexte"/>
        <w:rPr>
          <w:b/>
          <w:sz w:val="22"/>
        </w:rPr>
      </w:pPr>
    </w:p>
    <w:p w:rsidR="00CD725C" w:rsidRDefault="00F30C6F">
      <w:pPr>
        <w:spacing w:before="172"/>
        <w:ind w:left="1353"/>
        <w:rPr>
          <w:b/>
          <w:sz w:val="20"/>
        </w:rPr>
      </w:pPr>
      <w:r>
        <w:rPr>
          <w:b/>
          <w:sz w:val="20"/>
        </w:rPr>
        <w:t>Missions :</w:t>
      </w:r>
    </w:p>
    <w:p w:rsidR="00CD725C" w:rsidRDefault="00CD725C">
      <w:pPr>
        <w:pStyle w:val="Corpsdetexte"/>
        <w:spacing w:before="9"/>
        <w:rPr>
          <w:b/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679"/>
          <w:tab w:val="left" w:pos="1680"/>
        </w:tabs>
        <w:ind w:left="1679" w:hanging="361"/>
        <w:rPr>
          <w:sz w:val="20"/>
        </w:rPr>
      </w:pPr>
      <w:r>
        <w:rPr>
          <w:sz w:val="20"/>
        </w:rPr>
        <w:t>Prospection : Ramener des nouveaux clients et les</w:t>
      </w:r>
      <w:r>
        <w:rPr>
          <w:spacing w:val="-2"/>
          <w:sz w:val="20"/>
        </w:rPr>
        <w:t xml:space="preserve"> </w:t>
      </w:r>
      <w:r>
        <w:rPr>
          <w:sz w:val="20"/>
        </w:rPr>
        <w:t>fidéliser.</w:t>
      </w:r>
    </w:p>
    <w:p w:rsidR="00CD725C" w:rsidRDefault="00CD725C">
      <w:pPr>
        <w:pStyle w:val="Corpsdetexte"/>
        <w:spacing w:before="7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686"/>
          <w:tab w:val="left" w:pos="1687"/>
        </w:tabs>
        <w:ind w:left="1686" w:hanging="349"/>
        <w:rPr>
          <w:sz w:val="20"/>
        </w:rPr>
      </w:pPr>
      <w:r>
        <w:rPr>
          <w:sz w:val="20"/>
        </w:rPr>
        <w:t>Animer l’équipe commerciale pour forcer la</w:t>
      </w:r>
      <w:r>
        <w:rPr>
          <w:spacing w:val="-5"/>
          <w:sz w:val="20"/>
        </w:rPr>
        <w:t xml:space="preserve"> </w:t>
      </w:r>
      <w:r>
        <w:rPr>
          <w:sz w:val="20"/>
        </w:rPr>
        <w:t>vente.</w:t>
      </w:r>
    </w:p>
    <w:p w:rsidR="00CD725C" w:rsidRDefault="00CD725C">
      <w:pPr>
        <w:pStyle w:val="Corpsdetexte"/>
        <w:spacing w:before="5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686"/>
          <w:tab w:val="left" w:pos="1687"/>
        </w:tabs>
        <w:ind w:left="1686" w:hanging="349"/>
        <w:rPr>
          <w:sz w:val="20"/>
        </w:rPr>
      </w:pPr>
      <w:r>
        <w:rPr>
          <w:sz w:val="20"/>
        </w:rPr>
        <w:t>Assurer la réalisation des objectifs quantitatifs de</w:t>
      </w:r>
      <w:r>
        <w:rPr>
          <w:spacing w:val="-5"/>
          <w:sz w:val="20"/>
        </w:rPr>
        <w:t xml:space="preserve"> </w:t>
      </w:r>
      <w:r>
        <w:rPr>
          <w:sz w:val="20"/>
        </w:rPr>
        <w:t>l’entreprise.</w:t>
      </w:r>
    </w:p>
    <w:p w:rsidR="00CD725C" w:rsidRDefault="00CD725C">
      <w:pPr>
        <w:pStyle w:val="Corpsdetexte"/>
        <w:spacing w:before="10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684"/>
          <w:tab w:val="left" w:pos="1685"/>
        </w:tabs>
        <w:ind w:left="1684" w:hanging="347"/>
        <w:rPr>
          <w:sz w:val="20"/>
        </w:rPr>
      </w:pPr>
      <w:r>
        <w:rPr>
          <w:sz w:val="20"/>
        </w:rPr>
        <w:t>Gestion des crédits et des</w:t>
      </w:r>
      <w:r>
        <w:rPr>
          <w:spacing w:val="1"/>
          <w:sz w:val="20"/>
        </w:rPr>
        <w:t xml:space="preserve"> </w:t>
      </w:r>
      <w:r>
        <w:rPr>
          <w:sz w:val="20"/>
        </w:rPr>
        <w:t>échéances.</w:t>
      </w:r>
    </w:p>
    <w:p w:rsidR="003E57EC" w:rsidRDefault="003E57EC" w:rsidP="003E57EC">
      <w:pPr>
        <w:pStyle w:val="Titre2"/>
        <w:tabs>
          <w:tab w:val="left" w:pos="7027"/>
        </w:tabs>
        <w:spacing w:before="70" w:line="460" w:lineRule="auto"/>
        <w:ind w:left="0" w:right="116"/>
      </w:pPr>
    </w:p>
    <w:p w:rsidR="00CD725C" w:rsidRDefault="00F30C6F">
      <w:pPr>
        <w:pStyle w:val="Titre2"/>
        <w:tabs>
          <w:tab w:val="left" w:pos="7027"/>
        </w:tabs>
        <w:spacing w:before="70" w:line="460" w:lineRule="auto"/>
        <w:ind w:left="136" w:right="116"/>
      </w:pPr>
      <w:r>
        <w:t>Responsable</w:t>
      </w:r>
      <w:r>
        <w:rPr>
          <w:spacing w:val="-2"/>
        </w:rPr>
        <w:t xml:space="preserve"> </w:t>
      </w:r>
      <w:r>
        <w:t>GMS</w:t>
      </w:r>
      <w:r w:rsidR="003E57EC">
        <w:t xml:space="preserve"> : </w:t>
      </w:r>
      <w:r w:rsidR="003E57EC" w:rsidRPr="003E57EC">
        <w:rPr>
          <w:b w:val="0"/>
        </w:rPr>
        <w:t>(Du 01/10/2009 Au 01/05/2010)</w:t>
      </w:r>
    </w:p>
    <w:p w:rsidR="00CD725C" w:rsidRDefault="00CD725C">
      <w:pPr>
        <w:pStyle w:val="Corpsdetexte"/>
        <w:spacing w:before="10"/>
        <w:rPr>
          <w:b/>
          <w:sz w:val="19"/>
        </w:rPr>
      </w:pPr>
    </w:p>
    <w:p w:rsidR="00CD725C" w:rsidRDefault="00F30C6F">
      <w:pPr>
        <w:ind w:left="1370"/>
        <w:rPr>
          <w:b/>
          <w:sz w:val="20"/>
        </w:rPr>
      </w:pPr>
      <w:r>
        <w:rPr>
          <w:b/>
          <w:sz w:val="20"/>
        </w:rPr>
        <w:t>Missions :</w:t>
      </w:r>
    </w:p>
    <w:p w:rsidR="00CD725C" w:rsidRDefault="00CD725C">
      <w:pPr>
        <w:pStyle w:val="Corpsdetexte"/>
        <w:rPr>
          <w:b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line="228" w:lineRule="auto"/>
        <w:ind w:left="1730" w:right="1229"/>
        <w:rPr>
          <w:sz w:val="20"/>
        </w:rPr>
      </w:pPr>
      <w:r>
        <w:rPr>
          <w:sz w:val="20"/>
        </w:rPr>
        <w:t>Fixer les objectifs de ventes et les indicateurs de performance clefs et</w:t>
      </w:r>
      <w:r>
        <w:rPr>
          <w:spacing w:val="-23"/>
          <w:sz w:val="20"/>
        </w:rPr>
        <w:t xml:space="preserve"> </w:t>
      </w:r>
      <w:r>
        <w:rPr>
          <w:sz w:val="20"/>
        </w:rPr>
        <w:t>assurer le suivi</w:t>
      </w:r>
      <w:r>
        <w:rPr>
          <w:spacing w:val="-4"/>
          <w:sz w:val="20"/>
        </w:rPr>
        <w:t xml:space="preserve"> </w:t>
      </w:r>
      <w:r>
        <w:rPr>
          <w:sz w:val="20"/>
        </w:rPr>
        <w:t>régulier.</w:t>
      </w:r>
    </w:p>
    <w:p w:rsidR="00CD725C" w:rsidRDefault="00CD725C">
      <w:pPr>
        <w:pStyle w:val="Corpsdetexte"/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before="1" w:line="228" w:lineRule="auto"/>
        <w:ind w:left="1730" w:right="1162"/>
        <w:rPr>
          <w:sz w:val="20"/>
        </w:rPr>
      </w:pPr>
      <w:r>
        <w:rPr>
          <w:sz w:val="20"/>
        </w:rPr>
        <w:t>Participer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négociation</w:t>
      </w:r>
      <w:r>
        <w:rPr>
          <w:spacing w:val="-4"/>
          <w:sz w:val="20"/>
        </w:rPr>
        <w:t xml:space="preserve"> </w:t>
      </w:r>
      <w:r>
        <w:rPr>
          <w:sz w:val="20"/>
        </w:rPr>
        <w:t>avec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GMS</w:t>
      </w:r>
      <w:r>
        <w:rPr>
          <w:spacing w:val="-4"/>
          <w:sz w:val="20"/>
        </w:rPr>
        <w:t xml:space="preserve"> </w:t>
      </w:r>
      <w:r>
        <w:rPr>
          <w:sz w:val="20"/>
        </w:rPr>
        <w:t>(préserver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marges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manœuvre, Préparer les tactiques de négociation</w:t>
      </w:r>
      <w:r>
        <w:rPr>
          <w:spacing w:val="-1"/>
          <w:sz w:val="20"/>
        </w:rPr>
        <w:t xml:space="preserve"> </w:t>
      </w:r>
      <w:r>
        <w:rPr>
          <w:sz w:val="20"/>
        </w:rPr>
        <w:t>adaptées,…).</w:t>
      </w:r>
    </w:p>
    <w:p w:rsidR="00CD725C" w:rsidRDefault="00CD725C">
      <w:pPr>
        <w:pStyle w:val="Corpsdetexte"/>
        <w:spacing w:before="1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>Piloter la gestion des opérations</w:t>
      </w:r>
      <w:r>
        <w:rPr>
          <w:spacing w:val="4"/>
          <w:sz w:val="20"/>
        </w:rPr>
        <w:t xml:space="preserve"> </w:t>
      </w:r>
      <w:r>
        <w:rPr>
          <w:sz w:val="20"/>
        </w:rPr>
        <w:t>promotionnelles.</w:t>
      </w:r>
    </w:p>
    <w:p w:rsidR="00CD725C" w:rsidRDefault="00CD725C">
      <w:pPr>
        <w:pStyle w:val="Corpsdetexte"/>
        <w:spacing w:before="5"/>
        <w:rPr>
          <w:sz w:val="18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>Veille concurrentielle et l'analyse des données de</w:t>
      </w:r>
      <w:r>
        <w:rPr>
          <w:spacing w:val="-3"/>
          <w:sz w:val="20"/>
        </w:rPr>
        <w:t xml:space="preserve"> </w:t>
      </w:r>
      <w:r>
        <w:rPr>
          <w:sz w:val="20"/>
        </w:rPr>
        <w:t>ventes.</w:t>
      </w:r>
    </w:p>
    <w:p w:rsidR="00CD725C" w:rsidRDefault="00CD725C">
      <w:pPr>
        <w:pStyle w:val="Corpsdetexte"/>
        <w:spacing w:before="2"/>
        <w:rPr>
          <w:sz w:val="21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>Gestion des crédits et des</w:t>
      </w:r>
      <w:r>
        <w:rPr>
          <w:spacing w:val="1"/>
          <w:sz w:val="20"/>
        </w:rPr>
        <w:t xml:space="preserve"> </w:t>
      </w:r>
      <w:r>
        <w:rPr>
          <w:sz w:val="20"/>
        </w:rPr>
        <w:t>recouvrements.</w:t>
      </w:r>
    </w:p>
    <w:p w:rsidR="003E57EC" w:rsidRPr="003E57EC" w:rsidRDefault="003E57EC" w:rsidP="003E57EC">
      <w:pPr>
        <w:pStyle w:val="Paragraphedeliste"/>
        <w:rPr>
          <w:sz w:val="20"/>
        </w:rPr>
      </w:pPr>
    </w:p>
    <w:p w:rsidR="00CD725C" w:rsidRDefault="00CD725C">
      <w:pPr>
        <w:pStyle w:val="Corpsdetexte"/>
        <w:rPr>
          <w:sz w:val="22"/>
        </w:rPr>
      </w:pPr>
    </w:p>
    <w:p w:rsidR="003E57EC" w:rsidRPr="003E57EC" w:rsidRDefault="00F30C6F" w:rsidP="003E57EC">
      <w:pPr>
        <w:pStyle w:val="Titre2"/>
        <w:tabs>
          <w:tab w:val="left" w:pos="7021"/>
        </w:tabs>
        <w:spacing w:before="149" w:line="460" w:lineRule="auto"/>
        <w:ind w:left="136" w:right="116"/>
        <w:rPr>
          <w:b w:val="0"/>
        </w:rPr>
      </w:pPr>
      <w:r>
        <w:t>Responsable administration de</w:t>
      </w:r>
      <w:r w:rsidRPr="003E57EC">
        <w:t xml:space="preserve"> </w:t>
      </w:r>
      <w:r>
        <w:t>vente</w:t>
      </w:r>
      <w:r w:rsidR="003E57EC">
        <w:t> </w:t>
      </w:r>
      <w:r w:rsidR="003E57EC" w:rsidRPr="003E57EC">
        <w:rPr>
          <w:b w:val="0"/>
        </w:rPr>
        <w:t xml:space="preserve">: </w:t>
      </w:r>
      <w:r w:rsidR="003E57EC">
        <w:rPr>
          <w:b w:val="0"/>
        </w:rPr>
        <w:t>(</w:t>
      </w:r>
      <w:r w:rsidR="003E57EC" w:rsidRPr="003E57EC">
        <w:rPr>
          <w:b w:val="0"/>
        </w:rPr>
        <w:t>Du 01/07/2009 Au 30/09/2009</w:t>
      </w:r>
      <w:r w:rsidR="003E57EC">
        <w:rPr>
          <w:b w:val="0"/>
        </w:rPr>
        <w:t>)</w:t>
      </w:r>
    </w:p>
    <w:p w:rsidR="00CD725C" w:rsidRDefault="00F30C6F">
      <w:pPr>
        <w:ind w:left="1370"/>
        <w:rPr>
          <w:b/>
          <w:sz w:val="20"/>
        </w:rPr>
      </w:pPr>
      <w:r>
        <w:rPr>
          <w:b/>
          <w:sz w:val="20"/>
        </w:rPr>
        <w:t>Missions :</w:t>
      </w:r>
    </w:p>
    <w:p w:rsidR="00CD725C" w:rsidRDefault="00CD725C">
      <w:pPr>
        <w:pStyle w:val="Corpsdetexte"/>
        <w:rPr>
          <w:b/>
          <w:sz w:val="19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before="1"/>
        <w:ind w:left="1730"/>
        <w:rPr>
          <w:sz w:val="20"/>
        </w:rPr>
      </w:pPr>
      <w:r>
        <w:rPr>
          <w:sz w:val="20"/>
        </w:rPr>
        <w:t>Concevoir et diffuser les tableaux de bord et en reporter à la direction</w:t>
      </w:r>
      <w:r>
        <w:rPr>
          <w:spacing w:val="-12"/>
          <w:sz w:val="20"/>
        </w:rPr>
        <w:t xml:space="preserve"> </w:t>
      </w:r>
      <w:r>
        <w:rPr>
          <w:sz w:val="20"/>
        </w:rPr>
        <w:t>commerciale.</w:t>
      </w:r>
    </w:p>
    <w:p w:rsidR="00CD725C" w:rsidRDefault="00CD725C">
      <w:pPr>
        <w:pStyle w:val="Corpsdetexte"/>
        <w:rPr>
          <w:sz w:val="22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before="177"/>
        <w:ind w:left="1730"/>
        <w:rPr>
          <w:sz w:val="20"/>
        </w:rPr>
      </w:pPr>
      <w:r>
        <w:rPr>
          <w:sz w:val="20"/>
        </w:rPr>
        <w:t>Suivre et analyser les ventes</w:t>
      </w:r>
      <w:r>
        <w:rPr>
          <w:spacing w:val="-2"/>
          <w:sz w:val="20"/>
        </w:rPr>
        <w:t xml:space="preserve"> </w:t>
      </w:r>
      <w:r>
        <w:rPr>
          <w:sz w:val="20"/>
        </w:rPr>
        <w:t>journalières.</w:t>
      </w:r>
    </w:p>
    <w:p w:rsidR="00CD725C" w:rsidRDefault="00CD725C">
      <w:pPr>
        <w:pStyle w:val="Corpsdetexte"/>
        <w:spacing w:before="3"/>
        <w:rPr>
          <w:sz w:val="19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line="230" w:lineRule="auto"/>
        <w:ind w:left="1730" w:right="925"/>
        <w:rPr>
          <w:sz w:val="20"/>
        </w:rPr>
      </w:pPr>
      <w:r>
        <w:rPr>
          <w:sz w:val="20"/>
        </w:rPr>
        <w:t>Etablir les prévisions de ventes avec la direction commerciale et l'actualisation</w:t>
      </w:r>
      <w:r>
        <w:rPr>
          <w:spacing w:val="-26"/>
          <w:sz w:val="20"/>
        </w:rPr>
        <w:t xml:space="preserve"> </w:t>
      </w:r>
      <w:r>
        <w:rPr>
          <w:sz w:val="20"/>
        </w:rPr>
        <w:t>de ces données en conséquence des informations recueillies sur le terrain périodiquement.</w:t>
      </w:r>
    </w:p>
    <w:p w:rsidR="00CD725C" w:rsidRDefault="00CD725C">
      <w:pPr>
        <w:pStyle w:val="Corpsdetexte"/>
        <w:spacing w:before="4"/>
        <w:rPr>
          <w:sz w:val="22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line="230" w:lineRule="auto"/>
        <w:ind w:left="1730" w:right="706"/>
        <w:rPr>
          <w:sz w:val="20"/>
        </w:rPr>
      </w:pPr>
      <w:r>
        <w:rPr>
          <w:sz w:val="20"/>
        </w:rPr>
        <w:t>An</w:t>
      </w:r>
      <w:r w:rsidR="006C344A">
        <w:rPr>
          <w:sz w:val="20"/>
        </w:rPr>
        <w:t>alyser les écarts, réalisé vs. p</w:t>
      </w:r>
      <w:r>
        <w:rPr>
          <w:sz w:val="20"/>
        </w:rPr>
        <w:t>révisionnel, sur le mois précédant et déterminer</w:t>
      </w:r>
      <w:r>
        <w:rPr>
          <w:spacing w:val="-24"/>
          <w:sz w:val="20"/>
        </w:rPr>
        <w:t xml:space="preserve"> </w:t>
      </w:r>
      <w:r>
        <w:rPr>
          <w:sz w:val="20"/>
        </w:rPr>
        <w:t>les quantités à</w:t>
      </w:r>
      <w:r>
        <w:rPr>
          <w:spacing w:val="-2"/>
          <w:sz w:val="20"/>
        </w:rPr>
        <w:t xml:space="preserve"> </w:t>
      </w:r>
      <w:r>
        <w:rPr>
          <w:sz w:val="20"/>
        </w:rPr>
        <w:t>reporter.</w:t>
      </w:r>
    </w:p>
    <w:p w:rsidR="00CD725C" w:rsidRDefault="00CD725C">
      <w:pPr>
        <w:pStyle w:val="Corpsdetexte"/>
        <w:spacing w:before="5"/>
        <w:rPr>
          <w:sz w:val="21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>Analyser les écarts entre les chiffres logistiques et les chiffres</w:t>
      </w:r>
      <w:r>
        <w:rPr>
          <w:spacing w:val="1"/>
          <w:sz w:val="20"/>
        </w:rPr>
        <w:t xml:space="preserve"> </w:t>
      </w:r>
      <w:r>
        <w:rPr>
          <w:sz w:val="20"/>
        </w:rPr>
        <w:t>financiers.</w:t>
      </w:r>
    </w:p>
    <w:p w:rsidR="00CD725C" w:rsidRDefault="00CD725C">
      <w:pPr>
        <w:pStyle w:val="Corpsdetexte"/>
        <w:rPr>
          <w:sz w:val="22"/>
        </w:rPr>
      </w:pPr>
    </w:p>
    <w:p w:rsidR="00CD725C" w:rsidRDefault="006C344A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line="230" w:lineRule="auto"/>
        <w:ind w:left="1730" w:right="790"/>
        <w:rPr>
          <w:sz w:val="20"/>
        </w:rPr>
      </w:pPr>
      <w:r>
        <w:rPr>
          <w:sz w:val="20"/>
        </w:rPr>
        <w:t>Assurer l'interface entre les commerciaux, la logistique et les c</w:t>
      </w:r>
      <w:r w:rsidR="00F30C6F">
        <w:rPr>
          <w:sz w:val="20"/>
        </w:rPr>
        <w:t>lients.</w:t>
      </w:r>
      <w:r w:rsidR="00F30C6F">
        <w:rPr>
          <w:spacing w:val="-26"/>
          <w:sz w:val="20"/>
        </w:rPr>
        <w:t xml:space="preserve"> </w:t>
      </w:r>
      <w:r w:rsidR="00F30C6F">
        <w:rPr>
          <w:sz w:val="20"/>
        </w:rPr>
        <w:t>(dispatching des</w:t>
      </w:r>
      <w:r w:rsidR="00F30C6F">
        <w:rPr>
          <w:spacing w:val="-1"/>
          <w:sz w:val="20"/>
        </w:rPr>
        <w:t xml:space="preserve"> </w:t>
      </w:r>
      <w:r w:rsidR="00F30C6F">
        <w:rPr>
          <w:sz w:val="20"/>
        </w:rPr>
        <w:t>livraisons).</w:t>
      </w:r>
    </w:p>
    <w:p w:rsidR="00CD725C" w:rsidRDefault="00CD725C">
      <w:pPr>
        <w:pStyle w:val="Corpsdetexte"/>
        <w:spacing w:before="4"/>
        <w:rPr>
          <w:sz w:val="22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spacing w:line="230" w:lineRule="auto"/>
        <w:ind w:left="1730" w:right="1418"/>
        <w:rPr>
          <w:sz w:val="20"/>
        </w:rPr>
      </w:pPr>
      <w:r>
        <w:rPr>
          <w:sz w:val="20"/>
        </w:rPr>
        <w:t>Préparer, gérer et mener à terme les inventaires journaliers des camions</w:t>
      </w:r>
      <w:r>
        <w:rPr>
          <w:spacing w:val="-22"/>
          <w:sz w:val="20"/>
        </w:rPr>
        <w:t xml:space="preserve"> </w:t>
      </w:r>
      <w:r>
        <w:rPr>
          <w:sz w:val="20"/>
        </w:rPr>
        <w:t>de distribution.</w:t>
      </w:r>
    </w:p>
    <w:p w:rsidR="00CD725C" w:rsidRDefault="00CD725C">
      <w:pPr>
        <w:pStyle w:val="Corpsdetexte"/>
        <w:spacing w:before="6"/>
        <w:rPr>
          <w:sz w:val="21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>Saisir et traiter les commandes.</w:t>
      </w:r>
    </w:p>
    <w:p w:rsidR="00CD725C" w:rsidRDefault="00CD725C">
      <w:pPr>
        <w:pStyle w:val="Corpsdetexte"/>
        <w:spacing w:before="6"/>
        <w:rPr>
          <w:sz w:val="21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 xml:space="preserve">Gestion des litiges </w:t>
      </w:r>
      <w:r w:rsidR="003E57EC">
        <w:rPr>
          <w:sz w:val="20"/>
        </w:rPr>
        <w:t xml:space="preserve">de </w:t>
      </w:r>
      <w:r>
        <w:rPr>
          <w:sz w:val="20"/>
        </w:rPr>
        <w:t>facturation.</w:t>
      </w:r>
    </w:p>
    <w:p w:rsidR="00CD725C" w:rsidRDefault="00CD725C">
      <w:pPr>
        <w:pStyle w:val="Corpsdetexte"/>
        <w:spacing w:before="4"/>
        <w:rPr>
          <w:sz w:val="21"/>
        </w:rPr>
      </w:pPr>
    </w:p>
    <w:p w:rsidR="00CD725C" w:rsidRDefault="00F30C6F">
      <w:pPr>
        <w:pStyle w:val="Paragraphedeliste"/>
        <w:numPr>
          <w:ilvl w:val="0"/>
          <w:numId w:val="1"/>
        </w:numPr>
        <w:tabs>
          <w:tab w:val="left" w:pos="1729"/>
          <w:tab w:val="left" w:pos="1730"/>
        </w:tabs>
        <w:ind w:left="1730"/>
        <w:rPr>
          <w:sz w:val="20"/>
        </w:rPr>
      </w:pPr>
      <w:r>
        <w:rPr>
          <w:sz w:val="20"/>
        </w:rPr>
        <w:t>Gestion des crédits et des recouvrements.</w:t>
      </w:r>
    </w:p>
    <w:sectPr w:rsidR="00CD725C">
      <w:pgSz w:w="11910" w:h="16840"/>
      <w:pgMar w:top="132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F36"/>
    <w:multiLevelType w:val="hybridMultilevel"/>
    <w:tmpl w:val="EBACE48E"/>
    <w:lvl w:ilvl="0" w:tplc="D6844066">
      <w:numFmt w:val="bullet"/>
      <w:lvlText w:val="-"/>
      <w:lvlJc w:val="left"/>
      <w:pPr>
        <w:ind w:left="1713" w:hanging="360"/>
      </w:pPr>
      <w:rPr>
        <w:rFonts w:hint="default"/>
        <w:w w:val="99"/>
        <w:lang w:val="fr-FR" w:eastAsia="fr-FR" w:bidi="fr-FR"/>
      </w:rPr>
    </w:lvl>
    <w:lvl w:ilvl="1" w:tplc="0CEADCE4">
      <w:numFmt w:val="bullet"/>
      <w:lvlText w:val="•"/>
      <w:lvlJc w:val="left"/>
      <w:pPr>
        <w:ind w:left="2591" w:hanging="360"/>
      </w:pPr>
      <w:rPr>
        <w:rFonts w:hint="default"/>
        <w:lang w:val="fr-FR" w:eastAsia="fr-FR" w:bidi="fr-FR"/>
      </w:rPr>
    </w:lvl>
    <w:lvl w:ilvl="2" w:tplc="AB68565E">
      <w:numFmt w:val="bullet"/>
      <w:lvlText w:val="•"/>
      <w:lvlJc w:val="left"/>
      <w:pPr>
        <w:ind w:left="3462" w:hanging="360"/>
      </w:pPr>
      <w:rPr>
        <w:rFonts w:hint="default"/>
        <w:lang w:val="fr-FR" w:eastAsia="fr-FR" w:bidi="fr-FR"/>
      </w:rPr>
    </w:lvl>
    <w:lvl w:ilvl="3" w:tplc="E8E654CA">
      <w:numFmt w:val="bullet"/>
      <w:lvlText w:val="•"/>
      <w:lvlJc w:val="left"/>
      <w:pPr>
        <w:ind w:left="4333" w:hanging="360"/>
      </w:pPr>
      <w:rPr>
        <w:rFonts w:hint="default"/>
        <w:lang w:val="fr-FR" w:eastAsia="fr-FR" w:bidi="fr-FR"/>
      </w:rPr>
    </w:lvl>
    <w:lvl w:ilvl="4" w:tplc="32764A26">
      <w:numFmt w:val="bullet"/>
      <w:lvlText w:val="•"/>
      <w:lvlJc w:val="left"/>
      <w:pPr>
        <w:ind w:left="5204" w:hanging="360"/>
      </w:pPr>
      <w:rPr>
        <w:rFonts w:hint="default"/>
        <w:lang w:val="fr-FR" w:eastAsia="fr-FR" w:bidi="fr-FR"/>
      </w:rPr>
    </w:lvl>
    <w:lvl w:ilvl="5" w:tplc="E9840B8E">
      <w:numFmt w:val="bullet"/>
      <w:lvlText w:val="•"/>
      <w:lvlJc w:val="left"/>
      <w:pPr>
        <w:ind w:left="6075" w:hanging="360"/>
      </w:pPr>
      <w:rPr>
        <w:rFonts w:hint="default"/>
        <w:lang w:val="fr-FR" w:eastAsia="fr-FR" w:bidi="fr-FR"/>
      </w:rPr>
    </w:lvl>
    <w:lvl w:ilvl="6" w:tplc="C0946112">
      <w:numFmt w:val="bullet"/>
      <w:lvlText w:val="•"/>
      <w:lvlJc w:val="left"/>
      <w:pPr>
        <w:ind w:left="6946" w:hanging="360"/>
      </w:pPr>
      <w:rPr>
        <w:rFonts w:hint="default"/>
        <w:lang w:val="fr-FR" w:eastAsia="fr-FR" w:bidi="fr-FR"/>
      </w:rPr>
    </w:lvl>
    <w:lvl w:ilvl="7" w:tplc="65D4ED0E">
      <w:numFmt w:val="bullet"/>
      <w:lvlText w:val="•"/>
      <w:lvlJc w:val="left"/>
      <w:pPr>
        <w:ind w:left="7817" w:hanging="360"/>
      </w:pPr>
      <w:rPr>
        <w:rFonts w:hint="default"/>
        <w:lang w:val="fr-FR" w:eastAsia="fr-FR" w:bidi="fr-FR"/>
      </w:rPr>
    </w:lvl>
    <w:lvl w:ilvl="8" w:tplc="E4CE45DE">
      <w:numFmt w:val="bullet"/>
      <w:lvlText w:val="•"/>
      <w:lvlJc w:val="left"/>
      <w:pPr>
        <w:ind w:left="8688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5AE1360F"/>
    <w:multiLevelType w:val="hybridMultilevel"/>
    <w:tmpl w:val="AEC2F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96952">
    <w:abstractNumId w:val="0"/>
  </w:num>
  <w:num w:numId="2" w16cid:durableId="32868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5C"/>
    <w:rsid w:val="003E57EC"/>
    <w:rsid w:val="006C344A"/>
    <w:rsid w:val="008112E5"/>
    <w:rsid w:val="00CD725C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109A8070-D096-4D03-949A-9784D38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119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7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3E5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 BEN RAJEB</dc:creator>
  <cp:lastModifiedBy>Amine Ben Rejeb</cp:lastModifiedBy>
  <cp:revision>2</cp:revision>
  <dcterms:created xsi:type="dcterms:W3CDTF">2022-09-19T09:20:00Z</dcterms:created>
  <dcterms:modified xsi:type="dcterms:W3CDTF">2022-09-19T09:20:00Z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2021-01-30T00:00:00Z</vt:filetime>
  </property>
</Properties>
</file>