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Cross-Time Representational Trajectories in Naturalistic Movies</w:t>
      </w:r>
    </w:p>
    <w:p>
      <w:pPr>
        <w:pStyle w:val="Heading2"/>
        <w:numPr>
          <w:ilvl w:val="0"/>
          <w:numId w:val="0"/>
        </w:numPr>
        <w:bidi w:val="0"/>
        <w:ind w:hanging="0" w:start="720"/>
        <w:jc w:val="start"/>
        <w:rPr>
          <w:i/>
          <w:i/>
          <w:iCs/>
        </w:rPr>
      </w:pPr>
      <w:r>
        <w:rPr>
          <w:i/>
          <w:iCs/>
        </w:rPr>
        <w:t xml:space="preserve">Direction 1: </w:t>
      </w:r>
      <w:r>
        <w:rPr>
          <w:i/>
          <w:iCs/>
        </w:rPr>
        <w:t xml:space="preserve">PredNet for Naturalistic Movie fMRI Alignment </w:t>
      </w:r>
      <w:r>
        <w:rPr>
          <w:i/>
          <w:iCs/>
        </w:rPr>
        <w:t xml:space="preserve">( </w:t>
      </w:r>
      <w:r>
        <w:rPr>
          <w:i/>
          <w:iCs/>
        </w:rPr>
        <w:t>and/</w:t>
      </w:r>
      <w:r>
        <w:rPr>
          <w:i/>
          <w:iCs/>
        </w:rPr>
        <w:t>or compare cross-time alignment of PredNet with generative/self-supervised models and correlate with movie events)</w:t>
      </w:r>
    </w:p>
    <w:p>
      <w:pPr>
        <w:pStyle w:val="Heading4"/>
        <w:numPr>
          <w:ilvl w:val="0"/>
          <w:numId w:val="0"/>
        </w:numPr>
        <w:bidi w:val="0"/>
        <w:spacing w:before="120" w:after="120"/>
        <w:jc w:val="start"/>
        <w:rPr/>
      </w:pPr>
      <w:r>
        <w:rPr/>
        <w:t>1. Objective</w:t>
      </w:r>
    </w:p>
    <w:p>
      <w:pPr>
        <w:pStyle w:val="BodyText"/>
        <w:bidi w:val="0"/>
        <w:spacing w:lineRule="auto" w:line="276" w:before="0" w:after="140"/>
        <w:jc w:val="start"/>
        <w:rPr/>
      </w:pPr>
      <w:r>
        <w:rPr>
          <w:b w:val="false"/>
          <w:bCs w:val="false"/>
          <w:i w:val="false"/>
          <w:iCs w:val="false"/>
        </w:rPr>
        <w:t xml:space="preserve">Do </w:t>
      </w:r>
      <w:r>
        <w:rPr>
          <w:rStyle w:val="Emphasis"/>
          <w:b w:val="false"/>
          <w:bCs w:val="false"/>
          <w:i w:val="false"/>
          <w:iCs w:val="false"/>
        </w:rPr>
        <w:t>architectural principles</w:t>
      </w:r>
      <w:r>
        <w:rPr>
          <w:b w:val="false"/>
          <w:bCs w:val="false"/>
          <w:i w:val="false"/>
          <w:iCs w:val="false"/>
        </w:rPr>
        <w:t xml:space="preserve">—predictive coding (PredNet) vs masked reconstruction/space-time attention (VideoMAE/TimeSformer)—produce </w:t>
      </w:r>
      <w:r>
        <w:rPr>
          <w:rStyle w:val="Strong"/>
          <w:b w:val="false"/>
          <w:bCs w:val="false"/>
          <w:i w:val="false"/>
          <w:iCs w:val="false"/>
        </w:rPr>
        <w:t>different trajectories of brain-alignment</w:t>
      </w:r>
      <w:r>
        <w:rPr>
          <w:b w:val="false"/>
          <w:bCs w:val="false"/>
          <w:i w:val="false"/>
          <w:iCs w:val="false"/>
        </w:rPr>
        <w:t xml:space="preserve"> during naturalistic movie viewing, and </w:t>
      </w:r>
      <w:r>
        <w:rPr>
          <w:rStyle w:val="Strong"/>
          <w:b w:val="false"/>
          <w:bCs w:val="false"/>
          <w:i w:val="false"/>
          <w:iCs w:val="false"/>
        </w:rPr>
        <w:t>which family better captures</w:t>
      </w:r>
      <w:r>
        <w:rPr>
          <w:b w:val="false"/>
          <w:bCs w:val="false"/>
          <w:i w:val="false"/>
          <w:iCs w:val="false"/>
        </w:rPr>
        <w:t xml:space="preserve"> (i) </w:t>
      </w:r>
      <w:r>
        <w:rPr>
          <w:rStyle w:val="Strong"/>
          <w:b w:val="false"/>
          <w:bCs w:val="false"/>
          <w:i w:val="false"/>
          <w:iCs w:val="false"/>
        </w:rPr>
        <w:t>event boundary</w:t>
      </w:r>
      <w:r>
        <w:rPr>
          <w:b w:val="false"/>
          <w:bCs w:val="false"/>
          <w:i w:val="false"/>
          <w:iCs w:val="false"/>
        </w:rPr>
        <w:t xml:space="preserve"> signals and (ii) the </w:t>
      </w:r>
      <w:r>
        <w:rPr>
          <w:rStyle w:val="Strong"/>
          <w:b w:val="false"/>
          <w:bCs w:val="false"/>
          <w:i w:val="false"/>
          <w:iCs w:val="false"/>
        </w:rPr>
        <w:t>hierarchy of temporal receptive windows (TRWs)</w:t>
      </w:r>
      <w:r>
        <w:rPr>
          <w:b w:val="false"/>
          <w:bCs w:val="false"/>
          <w:i w:val="false"/>
          <w:iCs w:val="false"/>
        </w:rPr>
        <w:t>?</w:t>
      </w:r>
    </w:p>
    <w:p>
      <w:pPr>
        <w:pStyle w:val="Heading4"/>
        <w:numPr>
          <w:ilvl w:val="0"/>
          <w:numId w:val="0"/>
        </w:numPr>
        <w:bidi w:val="0"/>
        <w:spacing w:before="120" w:after="120"/>
        <w:jc w:val="start"/>
        <w:rPr/>
      </w:pPr>
      <w:r>
        <w:rPr/>
        <w:t>2. Model Overview</w:t>
      </w:r>
    </w:p>
    <w:p>
      <w:pPr>
        <w:pStyle w:val="BodyText"/>
        <w:bidi w:val="0"/>
        <w:spacing w:lineRule="auto" w:line="276" w:before="0" w:after="140"/>
        <w:jc w:val="start"/>
        <w:rPr/>
      </w:pPr>
      <w:r>
        <w:rPr>
          <w:rStyle w:val="Strong"/>
        </w:rPr>
        <w:t>PredNet</w:t>
      </w:r>
      <w:r>
        <w:rPr/>
        <w:t xml:space="preserve"> (Lotter et al., 2017) is a hierarchical predictive-coding network for video prediction.</w:t>
        <w:br/>
        <w:t>Each layer consists of:</w:t>
      </w:r>
    </w:p>
    <w:p>
      <w:pPr>
        <w:pStyle w:val="BodyText"/>
        <w:numPr>
          <w:ilvl w:val="0"/>
          <w:numId w:val="3"/>
        </w:numPr>
        <w:tabs>
          <w:tab w:val="clear" w:pos="709"/>
          <w:tab w:val="left" w:pos="709" w:leader="none"/>
        </w:tabs>
        <w:bidi w:val="0"/>
        <w:ind w:hanging="283" w:start="709"/>
        <w:jc w:val="start"/>
        <w:rPr/>
      </w:pPr>
      <w:r>
        <w:rPr>
          <w:rStyle w:val="Strong"/>
        </w:rPr>
        <w:t>Representation units</w:t>
      </w:r>
      <w:r>
        <w:rPr/>
        <w:t xml:space="preserve"> (Rl​): encoding the current prediction.</w:t>
      </w:r>
    </w:p>
    <w:p>
      <w:pPr>
        <w:pStyle w:val="BodyText"/>
        <w:numPr>
          <w:ilvl w:val="0"/>
          <w:numId w:val="3"/>
        </w:numPr>
        <w:tabs>
          <w:tab w:val="clear" w:pos="709"/>
          <w:tab w:val="left" w:pos="709" w:leader="none"/>
        </w:tabs>
        <w:bidi w:val="0"/>
        <w:ind w:hanging="283" w:start="709"/>
        <w:jc w:val="start"/>
        <w:rPr/>
      </w:pPr>
      <w:r>
        <w:rPr>
          <w:rStyle w:val="Strong"/>
        </w:rPr>
        <w:t>Prediction units</w:t>
      </w:r>
      <w:r>
        <w:rPr/>
        <w:t xml:space="preserve"> (A^l​): predicting the next input or lower-layer state.</w:t>
      </w:r>
    </w:p>
    <w:p>
      <w:pPr>
        <w:pStyle w:val="BodyText"/>
        <w:numPr>
          <w:ilvl w:val="0"/>
          <w:numId w:val="3"/>
        </w:numPr>
        <w:tabs>
          <w:tab w:val="clear" w:pos="709"/>
          <w:tab w:val="left" w:pos="709" w:leader="none"/>
        </w:tabs>
        <w:bidi w:val="0"/>
        <w:ind w:hanging="283" w:start="709"/>
        <w:jc w:val="start"/>
        <w:rPr/>
      </w:pPr>
      <w:r>
        <w:rPr>
          <w:rStyle w:val="Strong"/>
        </w:rPr>
        <w:t>Error units</w:t>
      </w:r>
      <w:r>
        <w:rPr/>
        <w:t xml:space="preserve"> (El​): transmitting the difference between actual and predicted input upward.</w:t>
      </w:r>
    </w:p>
    <w:p>
      <w:pPr>
        <w:pStyle w:val="BodyText"/>
        <w:bidi w:val="0"/>
        <w:jc w:val="start"/>
        <w:rPr/>
      </w:pPr>
      <w:r>
        <w:rPr/>
        <w:t>This structure mimics cortical feedback (top-down predictions) and feedforward (error) communication.</w:t>
      </w:r>
    </w:p>
    <w:p>
      <w:pPr>
        <w:pStyle w:val="BodyText"/>
        <w:bidi w:val="0"/>
        <w:jc w:val="start"/>
        <w:rPr/>
      </w:pPr>
      <w:r>
        <w:rPr>
          <w:rStyle w:val="Strong"/>
        </w:rPr>
        <w:t>Self-supervised video models:</w:t>
      </w:r>
      <w:r>
        <w:rPr/>
        <w:t xml:space="preserve"> </w:t>
      </w:r>
    </w:p>
    <w:p>
      <w:pPr>
        <w:pStyle w:val="BodyText"/>
        <w:numPr>
          <w:ilvl w:val="0"/>
          <w:numId w:val="4"/>
        </w:numPr>
        <w:tabs>
          <w:tab w:val="clear" w:pos="709"/>
          <w:tab w:val="left" w:pos="709" w:leader="none"/>
        </w:tabs>
        <w:bidi w:val="0"/>
        <w:ind w:hanging="283" w:start="709"/>
        <w:jc w:val="start"/>
        <w:rPr/>
      </w:pPr>
      <w:r>
        <w:rPr>
          <w:rStyle w:val="Strong"/>
        </w:rPr>
        <w:t>VideoMAE</w:t>
      </w:r>
      <w:r>
        <w:rPr/>
        <w:t>: masked auto-encoder trained to predict missing video patches.</w:t>
      </w:r>
    </w:p>
    <w:p>
      <w:pPr>
        <w:pStyle w:val="BodyText"/>
        <w:numPr>
          <w:ilvl w:val="0"/>
          <w:numId w:val="4"/>
        </w:numPr>
        <w:tabs>
          <w:tab w:val="clear" w:pos="709"/>
          <w:tab w:val="left" w:pos="709" w:leader="none"/>
        </w:tabs>
        <w:bidi w:val="0"/>
        <w:ind w:hanging="283" w:start="709"/>
        <w:jc w:val="start"/>
        <w:rPr/>
      </w:pPr>
      <w:r>
        <w:rPr>
          <w:rStyle w:val="Strong"/>
        </w:rPr>
        <w:t>TimeSformer</w:t>
      </w:r>
      <w:r>
        <w:rPr/>
        <w:t>: transformer model with divided space–time attention.</w:t>
      </w:r>
    </w:p>
    <w:p>
      <w:pPr>
        <w:pStyle w:val="BodyText"/>
        <w:numPr>
          <w:ilvl w:val="0"/>
          <w:numId w:val="4"/>
        </w:numPr>
        <w:tabs>
          <w:tab w:val="clear" w:pos="709"/>
          <w:tab w:val="left" w:pos="709" w:leader="none"/>
        </w:tabs>
        <w:bidi w:val="0"/>
        <w:ind w:hanging="283" w:start="709"/>
        <w:jc w:val="start"/>
        <w:rPr/>
      </w:pPr>
      <w:r>
        <w:rPr>
          <w:rStyle w:val="Strong"/>
        </w:rPr>
        <w:t>DINO-Video</w:t>
      </w:r>
      <w:r>
        <w:rPr/>
        <w:t>: self-distillation framework extended to video data.</w:t>
      </w:r>
    </w:p>
    <w:p>
      <w:pPr>
        <w:pStyle w:val="Heading4"/>
        <w:numPr>
          <w:ilvl w:val="0"/>
          <w:numId w:val="0"/>
        </w:numPr>
        <w:bidi w:val="0"/>
        <w:spacing w:before="120" w:after="120"/>
        <w:jc w:val="start"/>
        <w:rPr/>
      </w:pPr>
      <w:r>
        <w:rPr/>
        <w:t>3</w:t>
      </w:r>
      <w:r>
        <w:rPr/>
        <w:t>. Model Preparation and Fine-Tuning</w:t>
      </w:r>
    </w:p>
    <w:p>
      <w:pPr>
        <w:pStyle w:val="BodyText"/>
        <w:numPr>
          <w:ilvl w:val="0"/>
          <w:numId w:val="5"/>
        </w:numPr>
        <w:tabs>
          <w:tab w:val="clear" w:pos="709"/>
          <w:tab w:val="left" w:pos="709" w:leader="none"/>
        </w:tabs>
        <w:bidi w:val="0"/>
        <w:ind w:hanging="283" w:start="709"/>
        <w:jc w:val="start"/>
        <w:rPr/>
      </w:pPr>
      <w:r>
        <w:rPr>
          <w:rStyle w:val="Strong"/>
        </w:rPr>
        <w:t>Initialization</w:t>
      </w:r>
      <w:r>
        <w:rPr/>
        <w:t>: Load pretrained PredNet weights (e.g., from KITTI dataset).</w:t>
      </w:r>
    </w:p>
    <w:p>
      <w:pPr>
        <w:pStyle w:val="BodyText"/>
        <w:numPr>
          <w:ilvl w:val="0"/>
          <w:numId w:val="5"/>
        </w:numPr>
        <w:tabs>
          <w:tab w:val="clear" w:pos="709"/>
          <w:tab w:val="left" w:pos="709" w:leader="none"/>
        </w:tabs>
        <w:bidi w:val="0"/>
        <w:ind w:hanging="283" w:start="709"/>
        <w:jc w:val="start"/>
        <w:rPr/>
      </w:pPr>
      <w:r>
        <w:rPr>
          <w:rStyle w:val="Strong"/>
        </w:rPr>
        <w:t>Fine-tuning dataset</w:t>
      </w:r>
      <w:r>
        <w:rPr/>
        <w:t xml:space="preserve">: Use a subset of naturalistic movies similar to the fMRI stimulus </w:t>
      </w:r>
      <w:r>
        <w:rPr/>
        <w:t>( snippets of the main dataset? Can we use another external dataset for training and test on our main dataset?)</w:t>
      </w:r>
    </w:p>
    <w:p>
      <w:pPr>
        <w:pStyle w:val="BodyText"/>
        <w:numPr>
          <w:ilvl w:val="0"/>
          <w:numId w:val="5"/>
        </w:numPr>
        <w:tabs>
          <w:tab w:val="clear" w:pos="709"/>
          <w:tab w:val="left" w:pos="709" w:leader="none"/>
        </w:tabs>
        <w:bidi w:val="0"/>
        <w:ind w:hanging="283" w:start="709"/>
        <w:jc w:val="start"/>
        <w:rPr/>
      </w:pPr>
      <w:r>
        <w:rPr>
          <w:rStyle w:val="Strong"/>
        </w:rPr>
        <w:t>Fine-tuning objective</w:t>
      </w:r>
      <w:r>
        <w:rPr/>
        <w:t>: Minimize next-frame prediction loss across multiple temporal scales:</w:t>
      </w:r>
    </w:p>
    <w:p>
      <w:pPr>
        <w:pStyle w:val="BodyText"/>
        <w:numPr>
          <w:ilvl w:val="0"/>
          <w:numId w:val="0"/>
        </w:numPr>
        <w:bidi w:val="0"/>
        <w:ind w:hanging="0" w:start="0"/>
        <w:jc w:val="start"/>
        <w:rPr/>
      </w:pPr>
      <w:r>
        <w:rPr/>
        <w:t xml:space="preserve">L=l,t∑​λl​∥El,t​∥2 </w:t>
      </w:r>
    </w:p>
    <w:p>
      <w:pPr>
        <w:pStyle w:val="BodyText"/>
        <w:numPr>
          <w:ilvl w:val="0"/>
          <w:numId w:val="0"/>
        </w:numPr>
        <w:bidi w:val="0"/>
        <w:ind w:hanging="0" w:start="0"/>
        <w:jc w:val="start"/>
        <w:rPr/>
      </w:pPr>
      <w:r>
        <w:rPr/>
        <w:t>where El,t​ is the error unit activation at layer l, time t, and λl​ controls layer weighting.</w:t>
      </w:r>
    </w:p>
    <w:p>
      <w:pPr>
        <w:pStyle w:val="BodyText"/>
        <w:numPr>
          <w:ilvl w:val="0"/>
          <w:numId w:val="5"/>
        </w:numPr>
        <w:tabs>
          <w:tab w:val="clear" w:pos="709"/>
          <w:tab w:val="left" w:pos="709" w:leader="none"/>
        </w:tabs>
        <w:bidi w:val="0"/>
        <w:ind w:hanging="283" w:start="709"/>
        <w:jc w:val="start"/>
        <w:rPr/>
      </w:pPr>
      <w:r>
        <w:rPr>
          <w:rStyle w:val="Strong"/>
        </w:rPr>
        <w:t>Training details</w:t>
      </w:r>
      <w:r>
        <w:rPr/>
        <w:t>:</w:t>
      </w:r>
    </w:p>
    <w:p>
      <w:pPr>
        <w:pStyle w:val="BodyText"/>
        <w:numPr>
          <w:ilvl w:val="1"/>
          <w:numId w:val="5"/>
        </w:numPr>
        <w:tabs>
          <w:tab w:val="clear" w:pos="709"/>
          <w:tab w:val="left" w:pos="1418" w:leader="none"/>
        </w:tabs>
        <w:bidi w:val="0"/>
        <w:ind w:hanging="283" w:start="1418"/>
        <w:jc w:val="start"/>
        <w:rPr/>
      </w:pPr>
      <w:r>
        <w:rPr/>
        <w:t>Optimizer: Adam (lr = 1e−4).</w:t>
      </w:r>
    </w:p>
    <w:p>
      <w:pPr>
        <w:pStyle w:val="BodyText"/>
        <w:numPr>
          <w:ilvl w:val="1"/>
          <w:numId w:val="5"/>
        </w:numPr>
        <w:tabs>
          <w:tab w:val="clear" w:pos="709"/>
          <w:tab w:val="left" w:pos="1418" w:leader="none"/>
        </w:tabs>
        <w:bidi w:val="0"/>
        <w:ind w:hanging="283" w:start="1418"/>
        <w:jc w:val="start"/>
        <w:rPr/>
      </w:pPr>
      <w:r>
        <w:rPr/>
        <w:t>Sequence length: 10–15 frames.</w:t>
      </w:r>
    </w:p>
    <w:p>
      <w:pPr>
        <w:pStyle w:val="BodyText"/>
        <w:numPr>
          <w:ilvl w:val="1"/>
          <w:numId w:val="5"/>
        </w:numPr>
        <w:tabs>
          <w:tab w:val="clear" w:pos="709"/>
          <w:tab w:val="left" w:pos="1418" w:leader="none"/>
        </w:tabs>
        <w:bidi w:val="0"/>
        <w:ind w:hanging="283" w:start="1418"/>
        <w:jc w:val="start"/>
        <w:rPr/>
      </w:pPr>
      <w:r>
        <w:rPr/>
        <w:t>Batch size: 4–8.</w:t>
      </w:r>
    </w:p>
    <w:p>
      <w:pPr>
        <w:pStyle w:val="BodyText"/>
        <w:numPr>
          <w:ilvl w:val="1"/>
          <w:numId w:val="5"/>
        </w:numPr>
        <w:tabs>
          <w:tab w:val="clear" w:pos="709"/>
          <w:tab w:val="left" w:pos="1418" w:leader="none"/>
        </w:tabs>
        <w:bidi w:val="0"/>
        <w:ind w:hanging="283" w:start="1418"/>
        <w:jc w:val="start"/>
        <w:rPr/>
      </w:pPr>
      <w:r>
        <w:rPr/>
        <w:t>Training duration: 20–40 epochs .</w:t>
      </w:r>
    </w:p>
    <w:p>
      <w:pPr>
        <w:pStyle w:val="Heading4"/>
        <w:bidi w:val="0"/>
        <w:jc w:val="start"/>
        <w:rPr/>
      </w:pPr>
      <w:r>
        <w:rPr/>
        <w:t>4</w:t>
      </w:r>
      <w:r>
        <w:rPr/>
        <w:t xml:space="preserve">. Feature Extraction </w:t>
      </w:r>
    </w:p>
    <w:p>
      <w:pPr>
        <w:pStyle w:val="Heading4"/>
        <w:bidi w:val="0"/>
        <w:jc w:val="start"/>
        <w:rPr>
          <w:i/>
          <w:i/>
          <w:iCs/>
        </w:rPr>
      </w:pPr>
      <w:r>
        <w:rPr>
          <w:i/>
          <w:iCs/>
        </w:rPr>
        <w:t>from PredNet</w:t>
      </w:r>
    </w:p>
    <w:p>
      <w:pPr>
        <w:pStyle w:val="BodyText"/>
        <w:numPr>
          <w:ilvl w:val="0"/>
          <w:numId w:val="6"/>
        </w:numPr>
        <w:tabs>
          <w:tab w:val="clear" w:pos="709"/>
          <w:tab w:val="left" w:pos="709" w:leader="none"/>
        </w:tabs>
        <w:bidi w:val="0"/>
        <w:ind w:hanging="283" w:start="709"/>
        <w:jc w:val="start"/>
        <w:rPr/>
      </w:pPr>
      <w:r>
        <w:rPr/>
        <w:t xml:space="preserve">Feed the </w:t>
      </w:r>
      <w:r>
        <w:rPr>
          <w:rStyle w:val="Emphasis"/>
          <w:i w:val="false"/>
          <w:iCs w:val="false"/>
        </w:rPr>
        <w:t>StudyForrest</w:t>
      </w:r>
      <w:r>
        <w:rPr/>
        <w:t xml:space="preserve"> or </w:t>
      </w:r>
      <w:r>
        <w:rPr>
          <w:rStyle w:val="Emphasis"/>
        </w:rPr>
        <w:t>BOLD-Moments</w:t>
      </w:r>
      <w:r>
        <w:rPr/>
        <w:t xml:space="preserve"> movie frames into the trained PredNet.</w:t>
      </w:r>
    </w:p>
    <w:p>
      <w:pPr>
        <w:pStyle w:val="BodyText"/>
        <w:numPr>
          <w:ilvl w:val="0"/>
          <w:numId w:val="6"/>
        </w:numPr>
        <w:tabs>
          <w:tab w:val="clear" w:pos="709"/>
          <w:tab w:val="left" w:pos="709" w:leader="none"/>
        </w:tabs>
        <w:bidi w:val="0"/>
        <w:ind w:hanging="283" w:start="709"/>
        <w:jc w:val="start"/>
        <w:rPr/>
      </w:pPr>
      <w:r>
        <w:rPr/>
        <w:t>Record for each layer l and time step t:</w:t>
      </w:r>
    </w:p>
    <w:p>
      <w:pPr>
        <w:pStyle w:val="BodyText"/>
        <w:numPr>
          <w:ilvl w:val="1"/>
          <w:numId w:val="6"/>
        </w:numPr>
        <w:tabs>
          <w:tab w:val="clear" w:pos="709"/>
          <w:tab w:val="left" w:pos="1418" w:leader="none"/>
        </w:tabs>
        <w:bidi w:val="0"/>
        <w:ind w:hanging="283" w:start="1418"/>
        <w:jc w:val="start"/>
        <w:rPr/>
      </w:pPr>
      <w:r>
        <w:rPr>
          <w:rStyle w:val="Strong"/>
        </w:rPr>
        <w:t>Representation</w:t>
      </w:r>
      <w:r>
        <w:rPr/>
        <w:t xml:space="preserve"> R</w:t>
      </w:r>
      <w:r>
        <w:rPr/>
        <w:t>_</w:t>
      </w:r>
      <w:r>
        <w:rPr/>
        <w:t>l,t​ (model’s internal state).</w:t>
      </w:r>
    </w:p>
    <w:p>
      <w:pPr>
        <w:pStyle w:val="BodyText"/>
        <w:numPr>
          <w:ilvl w:val="1"/>
          <w:numId w:val="6"/>
        </w:numPr>
        <w:tabs>
          <w:tab w:val="clear" w:pos="709"/>
          <w:tab w:val="left" w:pos="1418" w:leader="none"/>
        </w:tabs>
        <w:bidi w:val="0"/>
        <w:ind w:hanging="283" w:start="1418"/>
        <w:jc w:val="start"/>
        <w:rPr/>
      </w:pPr>
      <w:r>
        <w:rPr>
          <w:rStyle w:val="Strong"/>
        </w:rPr>
        <w:t>Prediction</w:t>
      </w:r>
      <w:r>
        <w:rPr/>
        <w:t xml:space="preserve"> A</w:t>
      </w:r>
      <w:r>
        <w:rPr/>
        <w:t>_</w:t>
      </w:r>
      <w:r>
        <w:rPr/>
        <w:t>l,t​.</w:t>
      </w:r>
    </w:p>
    <w:p>
      <w:pPr>
        <w:pStyle w:val="BodyText"/>
        <w:numPr>
          <w:ilvl w:val="1"/>
          <w:numId w:val="6"/>
        </w:numPr>
        <w:tabs>
          <w:tab w:val="clear" w:pos="709"/>
          <w:tab w:val="left" w:pos="1418" w:leader="none"/>
        </w:tabs>
        <w:bidi w:val="0"/>
        <w:ind w:hanging="283" w:start="1418"/>
        <w:jc w:val="start"/>
        <w:rPr/>
      </w:pPr>
      <w:r>
        <w:rPr>
          <w:rStyle w:val="Strong"/>
        </w:rPr>
        <w:t xml:space="preserve">First Norm of </w:t>
      </w:r>
      <w:r>
        <w:rPr>
          <w:rStyle w:val="Strong"/>
        </w:rPr>
        <w:t>Prediction error</w:t>
      </w:r>
      <w:r>
        <w:rPr/>
        <w:t xml:space="preserve"> E</w:t>
      </w:r>
      <w:r>
        <w:rPr/>
        <w:t>_</w:t>
      </w:r>
      <w:r>
        <w:rPr/>
        <w:t xml:space="preserve">l,t​=∣Al,t​− </w:t>
      </w:r>
      <w:r>
        <w:rPr/>
        <w:t>mean(</w:t>
      </w:r>
      <w:r>
        <w:rPr/>
        <w:t>A</w:t>
      </w:r>
      <w:r>
        <w:rPr/>
        <w:t>_</w:t>
      </w:r>
      <w:r>
        <w:rPr/>
        <w:t>l,t</w:t>
      </w:r>
      <w:r>
        <w:rPr/>
        <w:t>)</w:t>
      </w:r>
      <w:r>
        <w:rPr/>
        <w:t>​∣.</w:t>
      </w:r>
    </w:p>
    <w:p>
      <w:pPr>
        <w:pStyle w:val="BodyText"/>
        <w:numPr>
          <w:ilvl w:val="0"/>
          <w:numId w:val="6"/>
        </w:numPr>
        <w:tabs>
          <w:tab w:val="clear" w:pos="709"/>
          <w:tab w:val="left" w:pos="709" w:leader="none"/>
        </w:tabs>
        <w:bidi w:val="0"/>
        <w:ind w:hanging="283" w:start="709"/>
        <w:jc w:val="start"/>
        <w:rPr/>
      </w:pPr>
      <w:r>
        <w:rPr/>
        <w:t xml:space="preserve">Aggregate activations into windowed representations matching the fMRI repetition time (e.g., mean </w:t>
      </w:r>
      <w:r>
        <w:rPr/>
        <w:t>(</w:t>
      </w:r>
      <w:r>
        <w:rPr/>
        <w:t>or max</w:t>
      </w:r>
      <w:r>
        <w:rPr/>
        <w:t>)</w:t>
      </w:r>
      <w:r>
        <w:rPr/>
        <w:t xml:space="preserve"> across 20–25 frames per TR).</w:t>
      </w:r>
    </w:p>
    <w:p>
      <w:pPr>
        <w:pStyle w:val="BodyText"/>
        <w:numPr>
          <w:ilvl w:val="0"/>
          <w:numId w:val="6"/>
        </w:numPr>
        <w:tabs>
          <w:tab w:val="clear" w:pos="709"/>
          <w:tab w:val="left" w:pos="709" w:leader="none"/>
        </w:tabs>
        <w:bidi w:val="0"/>
        <w:ind w:hanging="283" w:start="709"/>
        <w:jc w:val="start"/>
        <w:rPr/>
      </w:pPr>
      <w:r>
        <w:rPr/>
        <w:t xml:space="preserve">Z-score </w:t>
      </w:r>
      <w:r>
        <w:rPr/>
        <w:t xml:space="preserve">norm the </w:t>
      </w:r>
      <w:r>
        <w:rPr/>
        <w:t>features within each layer to normalize across time.</w:t>
      </w:r>
    </w:p>
    <w:p>
      <w:pPr>
        <w:pStyle w:val="Heading4"/>
        <w:bidi w:val="0"/>
        <w:jc w:val="start"/>
        <w:rPr>
          <w:i/>
          <w:i/>
          <w:iCs/>
        </w:rPr>
      </w:pPr>
      <w:r>
        <w:rPr>
          <w:i/>
          <w:iCs/>
        </w:rPr>
        <w:t xml:space="preserve">from </w:t>
      </w:r>
      <w:r>
        <w:rPr>
          <w:i/>
          <w:iCs/>
        </w:rPr>
        <w:t>Self-supervised models</w:t>
      </w:r>
    </w:p>
    <w:p>
      <w:pPr>
        <w:pStyle w:val="BodyText"/>
        <w:numPr>
          <w:ilvl w:val="0"/>
          <w:numId w:val="0"/>
        </w:numPr>
        <w:bidi w:val="0"/>
        <w:ind w:hanging="0" w:start="0"/>
        <w:jc w:val="start"/>
        <w:rPr>
          <w:rStyle w:val="Strong"/>
        </w:rPr>
      </w:pPr>
      <w:r>
        <w:rPr/>
      </w:r>
    </w:p>
    <w:p>
      <w:pPr>
        <w:pStyle w:val="BodyText"/>
        <w:numPr>
          <w:ilvl w:val="0"/>
          <w:numId w:val="7"/>
        </w:numPr>
        <w:bidi w:val="0"/>
        <w:jc w:val="start"/>
        <w:rPr/>
      </w:pPr>
      <w:r>
        <w:rPr>
          <w:rStyle w:val="Strong"/>
        </w:rPr>
        <w:t>Frame sampling</w:t>
      </w:r>
      <w:r>
        <w:rPr/>
        <w:t>: Extract frames at 4–6 fps, corresponding to fMRI TR segments (1–2 s windows).</w:t>
      </w:r>
    </w:p>
    <w:p>
      <w:pPr>
        <w:pStyle w:val="BodyText"/>
        <w:numPr>
          <w:ilvl w:val="0"/>
          <w:numId w:val="7"/>
        </w:numPr>
        <w:bidi w:val="0"/>
        <w:jc w:val="start"/>
        <w:rPr/>
      </w:pPr>
      <w:r>
        <w:rPr>
          <w:rStyle w:val="Strong"/>
        </w:rPr>
        <w:t>Feature extraction</w:t>
      </w:r>
      <w:r>
        <w:rPr/>
        <w:t>: Run continuous frames through each model without resetting hidden states to preserve temporal context.</w:t>
      </w:r>
    </w:p>
    <w:p>
      <w:pPr>
        <w:pStyle w:val="BodyText"/>
        <w:numPr>
          <w:ilvl w:val="0"/>
          <w:numId w:val="7"/>
        </w:numPr>
        <w:bidi w:val="0"/>
        <w:jc w:val="start"/>
        <w:rPr/>
      </w:pPr>
      <w:r>
        <w:rPr>
          <w:rStyle w:val="Strong"/>
        </w:rPr>
        <w:t>Layer outputs</w:t>
      </w:r>
      <w:r>
        <w:rPr/>
        <w:t>: Record hidden representations from early, middle, and late layers.</w:t>
      </w:r>
    </w:p>
    <w:p>
      <w:pPr>
        <w:pStyle w:val="BodyText"/>
        <w:numPr>
          <w:ilvl w:val="0"/>
          <w:numId w:val="7"/>
        </w:numPr>
        <w:bidi w:val="0"/>
        <w:jc w:val="start"/>
        <w:rPr/>
      </w:pPr>
      <w:r>
        <w:rPr>
          <w:rStyle w:val="Strong"/>
        </w:rPr>
        <w:t>Temporal aggregation</w:t>
      </w:r>
      <w:r>
        <w:rPr/>
        <w:t>: Average or max-pool activations over each TR window to match fMRI sampling.</w:t>
      </w:r>
    </w:p>
    <w:p>
      <w:pPr>
        <w:pStyle w:val="BodyText"/>
        <w:numPr>
          <w:ilvl w:val="0"/>
          <w:numId w:val="7"/>
        </w:numPr>
        <w:bidi w:val="0"/>
        <w:jc w:val="start"/>
        <w:rPr/>
      </w:pPr>
      <w:r>
        <w:rPr>
          <w:rStyle w:val="Strong"/>
        </w:rPr>
        <w:t>Normalization</w:t>
      </w:r>
      <w:r>
        <w:rPr/>
        <w:t>: Z-score each feature dimension across time within each layer.</w:t>
      </w:r>
    </w:p>
    <w:p>
      <w:pPr>
        <w:pStyle w:val="BodyText"/>
        <w:numPr>
          <w:ilvl w:val="0"/>
          <w:numId w:val="7"/>
        </w:numPr>
        <w:bidi w:val="0"/>
        <w:jc w:val="start"/>
        <w:rPr/>
      </w:pPr>
      <w:r>
        <w:rPr>
          <w:rStyle w:val="Strong"/>
        </w:rPr>
        <w:t>Optional bio-plausible update step</w:t>
      </w:r>
      <w:r>
        <w:rPr/>
        <w:t>: Apply local online learning (Hebbian or feedback alignment) on a small projection head during movie processing to test for temporal stabilization effects.</w:t>
      </w:r>
    </w:p>
    <w:p>
      <w:pPr>
        <w:pStyle w:val="Heading4"/>
        <w:numPr>
          <w:ilvl w:val="0"/>
          <w:numId w:val="0"/>
        </w:numPr>
        <w:bidi w:val="0"/>
        <w:spacing w:before="120" w:after="120"/>
        <w:jc w:val="start"/>
        <w:rPr/>
      </w:pPr>
      <w:r>
        <w:rPr/>
        <w:t>5</w:t>
      </w:r>
      <w:r>
        <w:rPr/>
        <w:t>. Interpretation of Results</w:t>
      </w:r>
    </w:p>
    <w:p>
      <w:pPr>
        <w:pStyle w:val="BodyText"/>
        <w:numPr>
          <w:ilvl w:val="0"/>
          <w:numId w:val="8"/>
        </w:numPr>
        <w:tabs>
          <w:tab w:val="clear" w:pos="709"/>
          <w:tab w:val="left" w:pos="709" w:leader="none"/>
        </w:tabs>
        <w:bidi w:val="0"/>
        <w:ind w:hanging="283" w:start="709"/>
        <w:jc w:val="start"/>
        <w:rPr/>
      </w:pPr>
      <w:r>
        <w:rPr>
          <w:rStyle w:val="Strong"/>
        </w:rPr>
        <w:t>Spatial hierarchy</w:t>
      </w:r>
      <w:r>
        <w:rPr/>
        <w:t>: Early PredNet layers should align best with early visual cortex (V1/MT), deeper layers with LOC/TPJ/PFC.</w:t>
      </w:r>
    </w:p>
    <w:p>
      <w:pPr>
        <w:pStyle w:val="BodyText"/>
        <w:numPr>
          <w:ilvl w:val="0"/>
          <w:numId w:val="8"/>
        </w:numPr>
        <w:tabs>
          <w:tab w:val="clear" w:pos="709"/>
          <w:tab w:val="left" w:pos="709" w:leader="none"/>
        </w:tabs>
        <w:bidi w:val="0"/>
        <w:ind w:hanging="283" w:start="709"/>
        <w:jc w:val="start"/>
        <w:rPr/>
      </w:pPr>
      <w:r>
        <w:rPr>
          <w:rStyle w:val="Strong"/>
        </w:rPr>
        <w:t>Temporal dynamics</w:t>
      </w:r>
      <w:r>
        <w:rPr/>
        <w:t>: Early layers show rapid response to frame changes; deeper layers exhibit slower, integrative dynamics, matching cortical processing timescales.</w:t>
      </w:r>
    </w:p>
    <w:p>
      <w:pPr>
        <w:pStyle w:val="BodyText"/>
        <w:numPr>
          <w:ilvl w:val="0"/>
          <w:numId w:val="8"/>
        </w:numPr>
        <w:tabs>
          <w:tab w:val="clear" w:pos="709"/>
          <w:tab w:val="left" w:pos="709" w:leader="none"/>
        </w:tabs>
        <w:bidi w:val="0"/>
        <w:ind w:hanging="283" w:start="709"/>
        <w:jc w:val="start"/>
        <w:rPr/>
      </w:pPr>
      <w:r>
        <w:rPr>
          <w:rStyle w:val="Strong"/>
        </w:rPr>
        <w:t>Feedback contribution</w:t>
      </w:r>
      <w:r>
        <w:rPr/>
        <w:t>: Only the full predictive-coding model (with feedback) reproduces sustained high-level cortical responses.</w:t>
      </w:r>
      <w:r>
        <w:br w:type="page"/>
      </w:r>
    </w:p>
    <w:p>
      <w:pPr>
        <w:pStyle w:val="Heading2"/>
        <w:numPr>
          <w:ilvl w:val="0"/>
          <w:numId w:val="0"/>
        </w:numPr>
        <w:bidi w:val="0"/>
        <w:ind w:hanging="0" w:start="720"/>
        <w:jc w:val="start"/>
        <w:rPr>
          <w:i/>
          <w:i/>
          <w:iCs/>
        </w:rPr>
      </w:pPr>
      <w:r>
        <w:rPr>
          <w:i/>
          <w:iCs/>
        </w:rPr>
        <w:t xml:space="preserve">Direction 2: Comparing representations of self-supervised video models </w:t>
      </w:r>
      <w:r>
        <w:rPr>
          <w:i/>
          <w:iCs/>
        </w:rPr>
        <w:t xml:space="preserve">using bio-inspired learning rules for fine-tuning </w:t>
      </w:r>
      <w:r>
        <w:rPr>
          <w:i/>
          <w:iCs/>
        </w:rPr>
        <w:t xml:space="preserve">over time to the brain </w:t>
      </w:r>
      <w:r>
        <w:rPr>
          <w:i/>
          <w:iCs/>
        </w:rPr>
        <w:t>and correlate with movie events</w:t>
      </w:r>
    </w:p>
    <w:p>
      <w:pPr>
        <w:pStyle w:val="BodyText"/>
        <w:bidi w:val="0"/>
        <w:spacing w:lineRule="auto" w:line="276" w:before="0" w:after="140"/>
        <w:jc w:val="start"/>
        <w:rPr/>
      </w:pPr>
      <w:r>
        <w:rPr/>
      </w:r>
    </w:p>
    <w:p>
      <w:pPr>
        <w:pStyle w:val="Heading4"/>
        <w:numPr>
          <w:ilvl w:val="0"/>
          <w:numId w:val="0"/>
        </w:numPr>
        <w:bidi w:val="0"/>
        <w:spacing w:before="120" w:after="120"/>
        <w:jc w:val="start"/>
        <w:rPr/>
      </w:pPr>
      <w:r>
        <w:rPr/>
        <w:t xml:space="preserve"> </w:t>
      </w:r>
      <w:r>
        <w:rPr/>
        <w:t>Objective</w:t>
      </w:r>
    </w:p>
    <w:p>
      <w:pPr>
        <w:pStyle w:val="BodyText"/>
        <w:bidi w:val="0"/>
        <w:jc w:val="start"/>
        <w:rPr/>
      </w:pPr>
      <w:r>
        <w:rPr/>
        <w:t xml:space="preserve">To characterize how representational geometry in self-supervised video models evolves continuously during naturalistic movie viewing and to determine whether these representational trajectories align with temporal dynamics of human brain activity (fMRI and EEG). The project aims to identify correspondences in the timing and structure of representational changes—particularly around narrative event boundaries—and to test whether incorporating biologically plausible learning rules enhances model–brain alignment. </w:t>
      </w:r>
    </w:p>
    <w:p>
      <w:pPr>
        <w:pStyle w:val="BodyText"/>
        <w:bidi w:val="0"/>
        <w:jc w:val="start"/>
        <w:rPr/>
      </w:pPr>
      <w:r>
        <w:rPr/>
        <w:t>Model feature extraction and details are same as previous part.</w:t>
      </w:r>
    </w:p>
    <w:p>
      <w:pPr>
        <w:pStyle w:val="Heading4"/>
        <w:bidi w:val="0"/>
        <w:jc w:val="start"/>
        <w:rPr/>
      </w:pPr>
      <w:r>
        <w:rPr/>
        <w:t>Incorporating Biologically-Plausible Learning Rules</w:t>
      </w:r>
    </w:p>
    <w:p>
      <w:pPr>
        <w:pStyle w:val="BodyText"/>
        <w:numPr>
          <w:ilvl w:val="0"/>
          <w:numId w:val="10"/>
        </w:numPr>
        <w:tabs>
          <w:tab w:val="clear" w:pos="709"/>
          <w:tab w:val="left" w:pos="709" w:leader="none"/>
        </w:tabs>
        <w:bidi w:val="0"/>
        <w:ind w:hanging="283" w:start="709"/>
        <w:jc w:val="start"/>
        <w:rPr/>
      </w:pPr>
      <w:r>
        <w:rPr>
          <w:rStyle w:val="Strong"/>
        </w:rPr>
        <w:t>Feedback alignment</w:t>
      </w:r>
      <w:r>
        <w:rPr/>
        <w:t>: Replace symmetric backpropagation with fixed random feedback matrices for online updates to a projection head.</w:t>
      </w:r>
    </w:p>
    <w:p>
      <w:pPr>
        <w:pStyle w:val="BodyText"/>
        <w:numPr>
          <w:ilvl w:val="0"/>
          <w:numId w:val="10"/>
        </w:numPr>
        <w:tabs>
          <w:tab w:val="clear" w:pos="709"/>
          <w:tab w:val="left" w:pos="709" w:leader="none"/>
        </w:tabs>
        <w:bidi w:val="0"/>
        <w:ind w:hanging="283" w:start="709"/>
        <w:jc w:val="start"/>
        <w:rPr>
          <w:b/>
          <w:bCs/>
        </w:rPr>
      </w:pPr>
      <w:r>
        <w:rPr>
          <w:b/>
          <w:bCs/>
        </w:rPr>
        <w:t>Random Perturbation of Nodes / Weights</w:t>
      </w:r>
    </w:p>
    <w:p>
      <w:pPr>
        <w:pStyle w:val="BodyText"/>
        <w:numPr>
          <w:ilvl w:val="0"/>
          <w:numId w:val="10"/>
        </w:numPr>
        <w:tabs>
          <w:tab w:val="clear" w:pos="709"/>
          <w:tab w:val="left" w:pos="709" w:leader="none"/>
        </w:tabs>
        <w:bidi w:val="0"/>
        <w:ind w:hanging="283" w:start="709"/>
        <w:jc w:val="start"/>
        <w:rPr/>
      </w:pPr>
      <w:r>
        <w:rPr>
          <w:rStyle w:val="Strong"/>
        </w:rPr>
        <w:t>Hebbian learning</w:t>
      </w:r>
      <w:r>
        <w:rPr/>
        <w:t>: Update weights via correlation-based rule.</w:t>
        <w:br/>
      </w:r>
    </w:p>
    <w:p>
      <w:pPr>
        <w:pStyle w:val="BodyText"/>
        <w:numPr>
          <w:ilvl w:val="0"/>
          <w:numId w:val="10"/>
        </w:numPr>
        <w:tabs>
          <w:tab w:val="clear" w:pos="709"/>
          <w:tab w:val="left" w:pos="709" w:leader="none"/>
        </w:tabs>
        <w:bidi w:val="0"/>
        <w:ind w:hanging="283" w:start="709"/>
        <w:jc w:val="start"/>
        <w:rPr/>
      </w:pPr>
      <w:r>
        <w:rPr>
          <w:rStyle w:val="Strong"/>
        </w:rPr>
        <w:t>Evaluation</w:t>
      </w:r>
      <w:r>
        <w:rPr/>
        <w:t>: Re-run trajectory extraction and RSA; assess whether local learning induces greater temporal stability (higher autocorrelation) and stronger model–brain alignment at narrative transitions.</w:t>
      </w:r>
    </w:p>
    <w:p>
      <w:pPr>
        <w:pStyle w:val="Heading3"/>
        <w:bidi w:val="0"/>
        <w:jc w:val="start"/>
        <w:rPr>
          <w:rStyle w:val="Strong"/>
        </w:rPr>
      </w:pPr>
      <w:r>
        <w:rPr/>
      </w:r>
    </w:p>
    <w:p>
      <w:pPr>
        <w:pStyle w:val="Heading4"/>
        <w:numPr>
          <w:ilvl w:val="0"/>
          <w:numId w:val="0"/>
        </w:numPr>
        <w:bidi w:val="0"/>
        <w:spacing w:before="120" w:after="120"/>
        <w:jc w:val="start"/>
        <w:rPr/>
      </w:pPr>
      <w:r>
        <w:rPr/>
      </w:r>
    </w:p>
    <w:p>
      <w:pPr>
        <w:pStyle w:val="BodyText"/>
        <w:bidi w:val="0"/>
        <w:spacing w:lineRule="auto" w:line="276" w:before="0" w:after="140"/>
        <w:jc w:val="start"/>
        <w:rPr/>
      </w:pPr>
      <w:r>
        <w:rPr/>
      </w:r>
      <w:r>
        <w:br w:type="page"/>
      </w:r>
    </w:p>
    <w:p>
      <w:pPr>
        <w:pStyle w:val="BodyText"/>
        <w:bidi w:val="0"/>
        <w:jc w:val="start"/>
        <w:rPr/>
      </w:pPr>
      <w:r>
        <w:rPr/>
      </w:r>
    </w:p>
    <w:p>
      <w:pPr>
        <w:pStyle w:val="Heading2"/>
        <w:bidi w:val="0"/>
        <w:jc w:val="start"/>
        <w:rPr>
          <w:i/>
          <w:i/>
          <w:iCs/>
        </w:rPr>
      </w:pPr>
      <w:r>
        <w:rPr>
          <w:i/>
          <w:iCs/>
        </w:rPr>
        <w:t xml:space="preserve">Direction 3: </w:t>
      </w:r>
      <w:r>
        <w:rPr>
          <w:i/>
          <w:iCs/>
        </w:rPr>
        <w:t xml:space="preserve">SNN vs CNN/ViT Dynamics in Naturalistic Perception </w:t>
      </w:r>
      <w:r>
        <w:rPr>
          <w:i/>
          <w:iCs/>
        </w:rPr>
        <w:t>and correlate alignment with movie events</w:t>
      </w:r>
    </w:p>
    <w:p>
      <w:pPr>
        <w:pStyle w:val="Heading4"/>
        <w:numPr>
          <w:ilvl w:val="0"/>
          <w:numId w:val="0"/>
        </w:numPr>
        <w:bidi w:val="0"/>
        <w:spacing w:before="120" w:after="120"/>
        <w:jc w:val="start"/>
        <w:rPr/>
      </w:pPr>
      <w:r>
        <w:rPr/>
        <w:t>1. Objective</w:t>
      </w:r>
    </w:p>
    <w:p>
      <w:pPr>
        <w:pStyle w:val="BodyText"/>
        <w:bidi w:val="0"/>
        <w:spacing w:lineRule="auto" w:line="276" w:before="0" w:after="140"/>
        <w:jc w:val="start"/>
        <w:rPr/>
      </w:pPr>
      <w:r>
        <w:rPr/>
        <w:t>To systematically compare the temporal dynamics of spiking neural networks (SNNs) and conventional deep architectures (CNNs and Vision Transformers) in modeling naturalistic perception. The project investigates whether SNNs, due to their event-driven membrane potential dynamics, better capture transient, fast-changing neural responses (as seen in EEG and early sensory cortex fMRI), while CNNs and ViTs better explain sustained, context-dependent cortical representations.</w:t>
      </w:r>
    </w:p>
    <w:p>
      <w:pPr>
        <w:pStyle w:val="Heading4"/>
        <w:numPr>
          <w:ilvl w:val="0"/>
          <w:numId w:val="0"/>
        </w:numPr>
        <w:bidi w:val="0"/>
        <w:spacing w:before="120" w:after="120"/>
        <w:jc w:val="start"/>
        <w:rPr/>
      </w:pPr>
      <w:r>
        <w:rPr/>
        <w:t>2. Model Overview</w:t>
      </w:r>
    </w:p>
    <w:p>
      <w:pPr>
        <w:pStyle w:val="BodyText"/>
        <w:bidi w:val="0"/>
        <w:spacing w:lineRule="auto" w:line="276" w:before="0" w:after="140"/>
        <w:jc w:val="start"/>
        <w:rPr/>
      </w:pPr>
      <w:r>
        <w:rPr/>
        <w:t>Two model families are evaluated on identical naturalistic video stimuli:</w:t>
      </w:r>
    </w:p>
    <w:p>
      <w:pPr>
        <w:pStyle w:val="BodyText"/>
        <w:numPr>
          <w:ilvl w:val="0"/>
          <w:numId w:val="11"/>
        </w:numPr>
        <w:tabs>
          <w:tab w:val="clear" w:pos="709"/>
          <w:tab w:val="left" w:pos="709" w:leader="none"/>
        </w:tabs>
        <w:bidi w:val="0"/>
        <w:ind w:hanging="283" w:start="709"/>
        <w:jc w:val="start"/>
        <w:rPr/>
      </w:pPr>
      <w:r>
        <w:rPr>
          <w:rStyle w:val="Strong"/>
        </w:rPr>
        <w:t>Spiking Neural Networks (SNNs)</w:t>
      </w:r>
      <w:r>
        <w:rPr/>
        <w:t xml:space="preserve"> – implemented in the </w:t>
      </w:r>
      <w:r>
        <w:rPr/>
        <w:t xml:space="preserve">Nengo toolbox or </w:t>
      </w:r>
      <w:r>
        <w:rPr/>
        <w:t>SpikingJelly framework with SEW-ResNet backbone (Fang et al., 2021). These networks simulate membrane potential integration and spike generation with millisecond resolution and include learnable membrane time constants for adaptive temporal integration.</w:t>
      </w:r>
    </w:p>
    <w:p>
      <w:pPr>
        <w:pStyle w:val="BodyText"/>
        <w:numPr>
          <w:ilvl w:val="0"/>
          <w:numId w:val="11"/>
        </w:numPr>
        <w:tabs>
          <w:tab w:val="clear" w:pos="709"/>
          <w:tab w:val="left" w:pos="709" w:leader="none"/>
        </w:tabs>
        <w:bidi w:val="0"/>
        <w:ind w:hanging="283" w:start="709"/>
        <w:jc w:val="start"/>
        <w:rPr/>
      </w:pPr>
      <w:r>
        <w:rPr>
          <w:rStyle w:val="Strong"/>
        </w:rPr>
        <w:t>Conventional Models</w:t>
      </w:r>
      <w:r>
        <w:rPr/>
        <w:t xml:space="preserve"> – a standard CNN (e.g., ResNet-50) and a self-supervised video transformer (e.g., VideoMAE or TimeSformer) representing static and high-level temporal architectures, respectively.</w:t>
      </w:r>
    </w:p>
    <w:p>
      <w:pPr>
        <w:pStyle w:val="BodyText"/>
        <w:bidi w:val="0"/>
        <w:spacing w:lineRule="auto" w:line="276" w:before="0" w:after="140"/>
        <w:jc w:val="start"/>
        <w:rPr/>
      </w:pPr>
      <w:r>
        <w:rPr/>
        <w:t>All models are pretrained on ImageNet or Kinetics datasets, then fine-tuned (or adapted without training) for naturalistic movie stimuli to ensure representational alignment with brain data.</w:t>
      </w:r>
    </w:p>
    <w:p>
      <w:pPr>
        <w:pStyle w:val="Heading4"/>
        <w:numPr>
          <w:ilvl w:val="0"/>
          <w:numId w:val="0"/>
        </w:numPr>
        <w:bidi w:val="0"/>
        <w:spacing w:before="120" w:after="120"/>
        <w:jc w:val="start"/>
        <w:rPr>
          <w:rStyle w:val="Strong"/>
        </w:rPr>
      </w:pPr>
      <w:r>
        <w:rPr/>
      </w:r>
    </w:p>
    <w:p>
      <w:pPr>
        <w:pStyle w:val="Heading4"/>
        <w:numPr>
          <w:ilvl w:val="0"/>
          <w:numId w:val="0"/>
        </w:numPr>
        <w:bidi w:val="0"/>
        <w:spacing w:before="120" w:after="120"/>
        <w:jc w:val="start"/>
        <w:rPr/>
      </w:pPr>
      <w:r>
        <w:rPr/>
        <w:t>3</w:t>
      </w:r>
      <w:r>
        <w:rPr/>
        <w:t>. Model Preparation and Temporal Encoding</w:t>
      </w:r>
    </w:p>
    <w:p>
      <w:pPr>
        <w:pStyle w:val="BodyText"/>
        <w:numPr>
          <w:ilvl w:val="0"/>
          <w:numId w:val="12"/>
        </w:numPr>
        <w:tabs>
          <w:tab w:val="clear" w:pos="709"/>
          <w:tab w:val="left" w:pos="709" w:leader="none"/>
        </w:tabs>
        <w:bidi w:val="0"/>
        <w:ind w:hanging="283" w:start="709"/>
        <w:jc w:val="start"/>
        <w:rPr/>
      </w:pPr>
      <w:r>
        <w:rPr>
          <w:rStyle w:val="Strong"/>
        </w:rPr>
        <w:t>SNN configuration:</w:t>
      </w:r>
    </w:p>
    <w:p>
      <w:pPr>
        <w:pStyle w:val="BodyText"/>
        <w:numPr>
          <w:ilvl w:val="1"/>
          <w:numId w:val="12"/>
        </w:numPr>
        <w:tabs>
          <w:tab w:val="clear" w:pos="709"/>
          <w:tab w:val="left" w:pos="1418" w:leader="none"/>
        </w:tabs>
        <w:bidi w:val="0"/>
        <w:ind w:hanging="283" w:start="1418"/>
        <w:jc w:val="start"/>
        <w:rPr/>
      </w:pPr>
      <w:r>
        <w:rPr/>
        <w:t>Framework: SpikingJelly.</w:t>
      </w:r>
    </w:p>
    <w:p>
      <w:pPr>
        <w:pStyle w:val="BodyText"/>
        <w:numPr>
          <w:ilvl w:val="1"/>
          <w:numId w:val="12"/>
        </w:numPr>
        <w:tabs>
          <w:tab w:val="clear" w:pos="709"/>
          <w:tab w:val="left" w:pos="1418" w:leader="none"/>
        </w:tabs>
        <w:bidi w:val="0"/>
        <w:ind w:hanging="283" w:start="1418"/>
        <w:jc w:val="start"/>
        <w:rPr/>
      </w:pPr>
      <w:r>
        <w:rPr/>
        <w:t>Architecture: SEW-ResNet-34.</w:t>
      </w:r>
    </w:p>
    <w:p>
      <w:pPr>
        <w:pStyle w:val="BodyText"/>
        <w:numPr>
          <w:ilvl w:val="1"/>
          <w:numId w:val="12"/>
        </w:numPr>
        <w:tabs>
          <w:tab w:val="clear" w:pos="709"/>
          <w:tab w:val="left" w:pos="1418" w:leader="none"/>
        </w:tabs>
        <w:bidi w:val="0"/>
        <w:ind w:hanging="283" w:start="1418"/>
        <w:jc w:val="start"/>
        <w:rPr/>
      </w:pPr>
      <w:r>
        <w:rPr/>
        <w:t>Membrane integration time constant (τm​) set as a learnable parameter for each layer.</w:t>
      </w:r>
    </w:p>
    <w:p>
      <w:pPr>
        <w:pStyle w:val="BodyText"/>
        <w:numPr>
          <w:ilvl w:val="1"/>
          <w:numId w:val="12"/>
        </w:numPr>
        <w:tabs>
          <w:tab w:val="clear" w:pos="709"/>
          <w:tab w:val="left" w:pos="1418" w:leader="none"/>
        </w:tabs>
        <w:bidi w:val="0"/>
        <w:ind w:hanging="283" w:start="1418"/>
        <w:jc w:val="start"/>
        <w:rPr/>
      </w:pPr>
      <w:r>
        <w:rPr/>
        <w:t>Simulation timestep: 1 ms; each movie frame presented for 33 ms (30 fps).</w:t>
      </w:r>
    </w:p>
    <w:p>
      <w:pPr>
        <w:pStyle w:val="BodyText"/>
        <w:numPr>
          <w:ilvl w:val="0"/>
          <w:numId w:val="12"/>
        </w:numPr>
        <w:tabs>
          <w:tab w:val="clear" w:pos="709"/>
          <w:tab w:val="left" w:pos="709" w:leader="none"/>
        </w:tabs>
        <w:bidi w:val="0"/>
        <w:ind w:hanging="283" w:start="709"/>
        <w:jc w:val="start"/>
        <w:rPr/>
      </w:pPr>
      <w:r>
        <w:rPr>
          <w:rStyle w:val="Strong"/>
        </w:rPr>
        <w:t>CNN and ViT baselines:</w:t>
      </w:r>
    </w:p>
    <w:p>
      <w:pPr>
        <w:pStyle w:val="BodyText"/>
        <w:numPr>
          <w:ilvl w:val="1"/>
          <w:numId w:val="12"/>
        </w:numPr>
        <w:tabs>
          <w:tab w:val="clear" w:pos="709"/>
          <w:tab w:val="left" w:pos="1418" w:leader="none"/>
        </w:tabs>
        <w:bidi w:val="0"/>
        <w:ind w:hanging="283" w:start="1418"/>
        <w:jc w:val="start"/>
        <w:rPr/>
      </w:pPr>
      <w:r>
        <w:rPr/>
        <w:t>CNN: ResNet-50 or EfficientNet.</w:t>
      </w:r>
    </w:p>
    <w:p>
      <w:pPr>
        <w:pStyle w:val="BodyText"/>
        <w:numPr>
          <w:ilvl w:val="1"/>
          <w:numId w:val="12"/>
        </w:numPr>
        <w:tabs>
          <w:tab w:val="clear" w:pos="709"/>
          <w:tab w:val="left" w:pos="1418" w:leader="none"/>
        </w:tabs>
        <w:bidi w:val="0"/>
        <w:ind w:hanging="283" w:start="1418"/>
        <w:jc w:val="start"/>
        <w:rPr/>
      </w:pPr>
      <w:r>
        <w:rPr/>
        <w:t>ViT: VideoMAE or TimeSformer pretrained on Kinetics.</w:t>
      </w:r>
    </w:p>
    <w:p>
      <w:pPr>
        <w:pStyle w:val="BodyText"/>
        <w:numPr>
          <w:ilvl w:val="1"/>
          <w:numId w:val="12"/>
        </w:numPr>
        <w:tabs>
          <w:tab w:val="clear" w:pos="709"/>
          <w:tab w:val="left" w:pos="1418" w:leader="none"/>
        </w:tabs>
        <w:bidi w:val="0"/>
        <w:ind w:hanging="283" w:start="1418"/>
        <w:jc w:val="start"/>
        <w:rPr/>
      </w:pPr>
      <w:r>
        <w:rPr/>
        <w:t>Frames processed in batches (no internal temporal recurrence).</w:t>
      </w:r>
    </w:p>
    <w:p>
      <w:pPr>
        <w:pStyle w:val="BodyText"/>
        <w:numPr>
          <w:ilvl w:val="0"/>
          <w:numId w:val="12"/>
        </w:numPr>
        <w:tabs>
          <w:tab w:val="clear" w:pos="709"/>
          <w:tab w:val="left" w:pos="709" w:leader="none"/>
        </w:tabs>
        <w:bidi w:val="0"/>
        <w:ind w:hanging="283" w:start="709"/>
        <w:jc w:val="start"/>
        <w:rPr/>
      </w:pPr>
      <w:r>
        <w:rPr>
          <w:rStyle w:val="Strong"/>
        </w:rPr>
        <w:t>Feature extraction:</w:t>
      </w:r>
    </w:p>
    <w:p>
      <w:pPr>
        <w:pStyle w:val="BodyText"/>
        <w:numPr>
          <w:ilvl w:val="1"/>
          <w:numId w:val="12"/>
        </w:numPr>
        <w:tabs>
          <w:tab w:val="clear" w:pos="709"/>
          <w:tab w:val="left" w:pos="1418" w:leader="none"/>
        </w:tabs>
        <w:bidi w:val="0"/>
        <w:ind w:hanging="283" w:start="1418"/>
        <w:jc w:val="start"/>
        <w:rPr/>
      </w:pPr>
      <w:r>
        <w:rPr/>
        <w:t>For SNNs: record layer-wise average firing rates and membrane potentials over each TR-length window.</w:t>
      </w:r>
    </w:p>
    <w:p>
      <w:pPr>
        <w:pStyle w:val="BodyText"/>
        <w:numPr>
          <w:ilvl w:val="1"/>
          <w:numId w:val="12"/>
        </w:numPr>
        <w:tabs>
          <w:tab w:val="clear" w:pos="709"/>
          <w:tab w:val="left" w:pos="1418" w:leader="none"/>
        </w:tabs>
        <w:bidi w:val="0"/>
        <w:ind w:hanging="283" w:start="1418"/>
        <w:jc w:val="start"/>
        <w:rPr/>
      </w:pPr>
      <w:r>
        <w:rPr/>
        <w:t>For CNN/ViT: extract static features per frame and apply temporal pooling (mean or exponential decay) to match SNN sampling resolution.</w:t>
      </w:r>
    </w:p>
    <w:p>
      <w:pPr>
        <w:pStyle w:val="BodyText"/>
        <w:numPr>
          <w:ilvl w:val="1"/>
          <w:numId w:val="12"/>
        </w:numPr>
        <w:tabs>
          <w:tab w:val="clear" w:pos="709"/>
          <w:tab w:val="left" w:pos="1418" w:leader="none"/>
        </w:tabs>
        <w:bidi w:val="0"/>
        <w:ind w:hanging="283" w:start="1418"/>
        <w:jc w:val="start"/>
        <w:rPr/>
      </w:pPr>
      <w:r>
        <w:rPr/>
        <w:t>Z-score feature vectors across time per layer for normalization.</w:t>
      </w:r>
      <w:r>
        <w:br w:type="page"/>
      </w:r>
    </w:p>
    <w:p>
      <w:pPr>
        <w:pStyle w:val="BodyText"/>
        <w:bidi w:val="0"/>
        <w:jc w:val="start"/>
        <w:rPr/>
      </w:pPr>
      <w:r>
        <w:rPr/>
      </w:r>
    </w:p>
    <w:p>
      <w:pPr>
        <w:pStyle w:val="Heading1"/>
        <w:numPr>
          <w:ilvl w:val="0"/>
          <w:numId w:val="0"/>
        </w:numPr>
        <w:bidi w:val="0"/>
        <w:spacing w:before="240" w:after="120"/>
        <w:jc w:val="start"/>
        <w:rPr/>
      </w:pPr>
      <w:r>
        <w:rPr/>
        <w:t>Datasets and Backbones</w:t>
      </w:r>
    </w:p>
    <w:p>
      <w:pPr>
        <w:pStyle w:val="Heading3"/>
        <w:bidi w:val="0"/>
        <w:jc w:val="start"/>
        <w:rPr/>
      </w:pPr>
      <w:r>
        <w:rPr/>
        <w:t>Datasets</w:t>
      </w:r>
    </w:p>
    <w:p>
      <w:pPr>
        <w:pStyle w:val="BodyText"/>
        <w:numPr>
          <w:ilvl w:val="0"/>
          <w:numId w:val="13"/>
        </w:numPr>
        <w:tabs>
          <w:tab w:val="clear" w:pos="709"/>
          <w:tab w:val="left" w:pos="709" w:leader="none"/>
        </w:tabs>
        <w:bidi w:val="0"/>
        <w:ind w:hanging="283" w:start="709"/>
        <w:jc w:val="start"/>
        <w:rPr/>
      </w:pPr>
      <w:r>
        <w:rPr>
          <w:rStyle w:val="Strong"/>
        </w:rPr>
        <w:t>Primary</w:t>
      </w:r>
      <w:r>
        <w:rPr/>
        <w:t xml:space="preserve">: </w:t>
      </w:r>
      <w:r>
        <w:rPr>
          <w:rStyle w:val="Emphasis"/>
        </w:rPr>
        <w:t>StudyForrest</w:t>
      </w:r>
      <w:r>
        <w:rPr/>
        <w:t xml:space="preserve"> — 2-hour continuous fMRI recording during movie watching.</w:t>
      </w:r>
    </w:p>
    <w:p>
      <w:pPr>
        <w:pStyle w:val="BodyText"/>
        <w:numPr>
          <w:ilvl w:val="0"/>
          <w:numId w:val="13"/>
        </w:numPr>
        <w:tabs>
          <w:tab w:val="clear" w:pos="709"/>
          <w:tab w:val="left" w:pos="709" w:leader="none"/>
        </w:tabs>
        <w:bidi w:val="0"/>
        <w:ind w:hanging="283" w:start="709"/>
        <w:jc w:val="start"/>
        <w:rPr/>
      </w:pPr>
      <w:r>
        <w:rPr>
          <w:rStyle w:val="Strong"/>
        </w:rPr>
        <w:t>Supplementary</w:t>
      </w:r>
      <w:r>
        <w:rPr/>
        <w:t xml:space="preserve">: </w:t>
      </w:r>
      <w:r>
        <w:rPr>
          <w:rStyle w:val="Emphasis"/>
        </w:rPr>
        <w:t>BOLD-Moments</w:t>
      </w:r>
      <w:r>
        <w:rPr/>
        <w:t xml:space="preserve"> — short natural video clips for fine-grained event analyses.</w:t>
      </w:r>
    </w:p>
    <w:p>
      <w:pPr>
        <w:pStyle w:val="BodyText"/>
        <w:numPr>
          <w:ilvl w:val="0"/>
          <w:numId w:val="13"/>
        </w:numPr>
        <w:tabs>
          <w:tab w:val="clear" w:pos="709"/>
          <w:tab w:val="left" w:pos="709" w:leader="none"/>
        </w:tabs>
        <w:bidi w:val="0"/>
        <w:ind w:hanging="283" w:start="709"/>
        <w:jc w:val="start"/>
        <w:rPr/>
      </w:pPr>
      <w:r>
        <w:rPr>
          <w:rStyle w:val="Strong"/>
        </w:rPr>
        <w:t>Stimulus alignment</w:t>
      </w:r>
      <w:r>
        <w:rPr/>
        <w:t>: Use the exact video frames shown to participants; downsample or crop to model input size (e.g., 128×160, 10 fps).</w:t>
      </w:r>
    </w:p>
    <w:p>
      <w:pPr>
        <w:pStyle w:val="BodyText"/>
        <w:numPr>
          <w:ilvl w:val="0"/>
          <w:numId w:val="13"/>
        </w:numPr>
        <w:tabs>
          <w:tab w:val="clear" w:pos="709"/>
          <w:tab w:val="left" w:pos="709" w:leader="none"/>
        </w:tabs>
        <w:bidi w:val="0"/>
        <w:ind w:hanging="283" w:start="709"/>
        <w:jc w:val="start"/>
        <w:rPr/>
      </w:pPr>
      <w:r>
        <w:rPr>
          <w:rStyle w:val="Strong"/>
        </w:rPr>
        <w:t>Optional :S</w:t>
      </w:r>
      <w:r>
        <w:rPr>
          <w:rStyle w:val="Strong"/>
        </w:rPr>
        <w:t>upplementary EEG/</w:t>
      </w:r>
      <w:r>
        <w:rPr>
          <w:rStyle w:val="Strong"/>
        </w:rPr>
        <w:t>EcoG</w:t>
      </w:r>
      <w:r>
        <w:rPr>
          <w:rStyle w:val="Strong"/>
        </w:rPr>
        <w:t xml:space="preserve"> datasets </w:t>
      </w:r>
      <w:r>
        <w:rPr>
          <w:rStyle w:val="Strong"/>
        </w:rPr>
        <w:t>(e.g. the NKI dataset, Dataset “ds004798” on OpenNeuro) to validate the findings</w:t>
      </w:r>
    </w:p>
    <w:p>
      <w:pPr>
        <w:pStyle w:val="Heading3"/>
        <w:bidi w:val="0"/>
        <w:jc w:val="start"/>
        <w:rPr/>
      </w:pPr>
      <w:r>
        <w:rPr/>
        <w:t>fMRI Preprocessing</w:t>
      </w:r>
    </w:p>
    <w:p>
      <w:pPr>
        <w:pStyle w:val="BodyText"/>
        <w:numPr>
          <w:ilvl w:val="0"/>
          <w:numId w:val="14"/>
        </w:numPr>
        <w:tabs>
          <w:tab w:val="clear" w:pos="709"/>
          <w:tab w:val="left" w:pos="709" w:leader="none"/>
        </w:tabs>
        <w:bidi w:val="0"/>
        <w:ind w:hanging="283" w:start="709"/>
        <w:jc w:val="start"/>
        <w:rPr/>
      </w:pPr>
      <w:r>
        <w:rPr>
          <w:rStyle w:val="Strong"/>
        </w:rPr>
        <w:t>fMRI</w:t>
      </w:r>
      <w:r>
        <w:rPr/>
        <w:t xml:space="preserve">: Use standardized preprocessing pipelines (motion correction, spatial normalization, detrending, </w:t>
      </w:r>
      <w:r>
        <w:rPr/>
        <w:t>HCP pipeline, NiLearn</w:t>
      </w:r>
      <w:r>
        <w:rPr/>
        <w:t xml:space="preserve">) </w:t>
      </w:r>
      <w:r>
        <w:rPr/>
        <w:t>or use pre-processed studyforrest</w:t>
      </w:r>
      <w:r>
        <w:rPr/>
        <w:t>.</w:t>
      </w:r>
    </w:p>
    <w:p>
      <w:pPr>
        <w:pStyle w:val="BodyText"/>
        <w:numPr>
          <w:ilvl w:val="0"/>
          <w:numId w:val="14"/>
        </w:numPr>
        <w:tabs>
          <w:tab w:val="clear" w:pos="709"/>
          <w:tab w:val="left" w:pos="709" w:leader="none"/>
        </w:tabs>
        <w:bidi w:val="0"/>
        <w:ind w:hanging="283" w:start="709"/>
        <w:jc w:val="start"/>
        <w:rPr/>
      </w:pPr>
      <w:r>
        <w:rPr>
          <w:rStyle w:val="Strong"/>
        </w:rPr>
        <w:t>ROI selection</w:t>
      </w:r>
      <w:r>
        <w:rPr/>
        <w:t>: Early visual cortex (V1–V3), motion areas (MT), lateral occipital cortex (LOC), posterior superior temporal sulcus (pSTS), temporo-parietal junction (TPJ), medial prefrontal cortex (mPFC), and hippocampus.</w:t>
      </w:r>
    </w:p>
    <w:p>
      <w:pPr>
        <w:pStyle w:val="BodyText"/>
        <w:numPr>
          <w:ilvl w:val="0"/>
          <w:numId w:val="14"/>
        </w:numPr>
        <w:tabs>
          <w:tab w:val="clear" w:pos="709"/>
          <w:tab w:val="left" w:pos="709" w:leader="none"/>
        </w:tabs>
        <w:bidi w:val="0"/>
        <w:ind w:hanging="283" w:start="709"/>
        <w:jc w:val="start"/>
        <w:rPr/>
      </w:pPr>
      <w:r>
        <w:rPr>
          <w:rStyle w:val="Strong"/>
        </w:rPr>
        <w:t>EEG/</w:t>
      </w:r>
      <w:r>
        <w:rPr>
          <w:rStyle w:val="Strong"/>
        </w:rPr>
        <w:t>EcoG</w:t>
      </w:r>
      <w:r>
        <w:rPr>
          <w:rStyle w:val="Strong"/>
        </w:rPr>
        <w:t xml:space="preserve"> (if used)</w:t>
      </w:r>
      <w:r>
        <w:rPr/>
        <w:t>: Bandpass filter (1–40 Hz), artifact rejection, and source projection to cortical regions.</w:t>
      </w:r>
    </w:p>
    <w:p>
      <w:pPr>
        <w:pStyle w:val="BodyText"/>
        <w:numPr>
          <w:ilvl w:val="0"/>
          <w:numId w:val="14"/>
        </w:numPr>
        <w:tabs>
          <w:tab w:val="clear" w:pos="709"/>
          <w:tab w:val="left" w:pos="709" w:leader="none"/>
        </w:tabs>
        <w:bidi w:val="0"/>
        <w:ind w:hanging="283" w:start="709"/>
        <w:jc w:val="start"/>
        <w:rPr/>
      </w:pPr>
      <w:r>
        <w:rPr>
          <w:rStyle w:val="Strong"/>
        </w:rPr>
        <w:t>Z-scoring</w:t>
      </w:r>
      <w:r>
        <w:rPr/>
        <w:t>: Normalize activity within each ROI or source over time.</w:t>
      </w:r>
    </w:p>
    <w:p>
      <w:pPr>
        <w:pStyle w:val="Heading3"/>
        <w:bidi w:val="0"/>
        <w:jc w:val="start"/>
        <w:rPr/>
      </w:pPr>
      <w:r>
        <w:rPr/>
        <w:t>Construction of Representational Dissimilarity Matrices (RDMs)</w:t>
      </w:r>
    </w:p>
    <w:p>
      <w:pPr>
        <w:pStyle w:val="BodyText"/>
        <w:numPr>
          <w:ilvl w:val="0"/>
          <w:numId w:val="15"/>
        </w:numPr>
        <w:tabs>
          <w:tab w:val="clear" w:pos="709"/>
          <w:tab w:val="left" w:pos="709" w:leader="none"/>
        </w:tabs>
        <w:bidi w:val="0"/>
        <w:ind w:hanging="283" w:start="709"/>
        <w:jc w:val="start"/>
        <w:rPr/>
      </w:pPr>
      <w:r>
        <w:rPr>
          <w:rStyle w:val="Strong"/>
        </w:rPr>
        <w:t>For the brain</w:t>
      </w:r>
      <w:r>
        <w:rPr/>
        <w:t>:</w:t>
      </w:r>
    </w:p>
    <w:p>
      <w:pPr>
        <w:pStyle w:val="BodyText"/>
        <w:numPr>
          <w:ilvl w:val="1"/>
          <w:numId w:val="15"/>
        </w:numPr>
        <w:tabs>
          <w:tab w:val="clear" w:pos="709"/>
          <w:tab w:val="left" w:pos="1418" w:leader="none"/>
        </w:tabs>
        <w:bidi w:val="0"/>
        <w:ind w:hanging="283" w:start="1418"/>
        <w:jc w:val="start"/>
        <w:rPr/>
      </w:pPr>
      <w:r>
        <w:rPr/>
        <w:t>Compute pairwise dissimilarity between ROI activation patterns across time windows:</w:t>
      </w:r>
    </w:p>
    <w:p>
      <w:pPr>
        <w:pStyle w:val="BodyText"/>
        <w:numPr>
          <w:ilvl w:val="0"/>
          <w:numId w:val="0"/>
        </w:numPr>
        <w:bidi w:val="0"/>
        <w:ind w:hanging="0" w:start="0"/>
        <w:jc w:val="start"/>
        <w:rPr/>
      </w:pPr>
      <w:r>
        <w:rPr/>
        <w:t>Di,j</w:t>
      </w:r>
      <w:r>
        <w:rPr/>
        <w:t>_</w:t>
      </w:r>
      <w:r>
        <w:rPr/>
        <w:t xml:space="preserve">brain​=1−corr(Bi​,Bj​) </w:t>
      </w:r>
    </w:p>
    <w:p>
      <w:pPr>
        <w:pStyle w:val="BodyText"/>
        <w:numPr>
          <w:ilvl w:val="0"/>
          <w:numId w:val="0"/>
        </w:numPr>
        <w:bidi w:val="0"/>
        <w:ind w:hanging="0" w:start="0"/>
        <w:jc w:val="start"/>
        <w:rPr/>
      </w:pPr>
      <w:r>
        <w:rPr/>
        <w:t xml:space="preserve">where Bi​ is the voxel activity vector at time </w:t>
      </w:r>
      <w:r>
        <w:rPr/>
        <w:t>i</w:t>
      </w:r>
      <w:r>
        <w:rPr/>
        <w:t xml:space="preserve"> </w:t>
      </w:r>
      <w:r>
        <w:rPr/>
        <w:t>for a specific ROI</w:t>
      </w:r>
      <w:r>
        <w:rPr/>
        <w:t>.</w:t>
      </w:r>
    </w:p>
    <w:p>
      <w:pPr>
        <w:pStyle w:val="BodyText"/>
        <w:numPr>
          <w:ilvl w:val="0"/>
          <w:numId w:val="15"/>
        </w:numPr>
        <w:tabs>
          <w:tab w:val="clear" w:pos="709"/>
          <w:tab w:val="left" w:pos="709" w:leader="none"/>
        </w:tabs>
        <w:bidi w:val="0"/>
        <w:ind w:hanging="283" w:start="709"/>
        <w:jc w:val="start"/>
        <w:rPr/>
      </w:pPr>
      <w:r>
        <w:rPr>
          <w:rStyle w:val="Strong"/>
        </w:rPr>
        <w:t>For the model</w:t>
      </w:r>
      <w:r>
        <w:rPr/>
        <w:t>:</w:t>
      </w:r>
    </w:p>
    <w:p>
      <w:pPr>
        <w:pStyle w:val="BodyText"/>
        <w:numPr>
          <w:ilvl w:val="1"/>
          <w:numId w:val="15"/>
        </w:numPr>
        <w:tabs>
          <w:tab w:val="clear" w:pos="709"/>
          <w:tab w:val="left" w:pos="1418" w:leader="none"/>
        </w:tabs>
        <w:bidi w:val="0"/>
        <w:ind w:hanging="283" w:start="1418"/>
        <w:jc w:val="start"/>
        <w:rPr/>
      </w:pPr>
      <w:r>
        <w:rPr/>
        <w:t>Compute pairwise dissimilarity between model-layer feature vectors:</w:t>
      </w:r>
    </w:p>
    <w:p>
      <w:pPr>
        <w:pStyle w:val="BodyText"/>
        <w:numPr>
          <w:ilvl w:val="0"/>
          <w:numId w:val="0"/>
        </w:numPr>
        <w:bidi w:val="0"/>
        <w:spacing w:before="0" w:after="0"/>
        <w:ind w:hanging="0" w:start="0"/>
        <w:jc w:val="start"/>
        <w:rPr/>
      </w:pPr>
      <w:r>
        <w:rPr/>
        <w:t xml:space="preserve">Dl;i,jmodel​=1−corr(Rl,i​,Rl,j​) </w:t>
      </w:r>
    </w:p>
    <w:p>
      <w:pPr>
        <w:pStyle w:val="BodyText"/>
        <w:numPr>
          <w:ilvl w:val="0"/>
          <w:numId w:val="15"/>
        </w:numPr>
        <w:tabs>
          <w:tab w:val="clear" w:pos="709"/>
          <w:tab w:val="left" w:pos="709" w:leader="none"/>
        </w:tabs>
        <w:bidi w:val="0"/>
        <w:ind w:hanging="283" w:start="709"/>
        <w:jc w:val="start"/>
        <w:rPr/>
      </w:pPr>
      <w:r>
        <w:rPr/>
        <w:t>The result is a time × time RDM for each brain ROI and model layer.</w:t>
      </w:r>
    </w:p>
    <w:p>
      <w:pPr>
        <w:pStyle w:val="Heading3"/>
        <w:bidi w:val="0"/>
        <w:jc w:val="start"/>
        <w:rPr/>
      </w:pPr>
      <w:r>
        <w:rPr>
          <w:rStyle w:val="Strong"/>
          <w:b/>
          <w:bCs/>
        </w:rPr>
        <w:t>Trajectory similarity metrics</w:t>
      </w:r>
      <w:r>
        <w:rPr/>
        <w:t>:</w:t>
      </w:r>
    </w:p>
    <w:p>
      <w:pPr>
        <w:pStyle w:val="BodyText"/>
        <w:numPr>
          <w:ilvl w:val="1"/>
          <w:numId w:val="16"/>
        </w:numPr>
        <w:tabs>
          <w:tab w:val="clear" w:pos="709"/>
          <w:tab w:val="left" w:pos="1418" w:leader="none"/>
        </w:tabs>
        <w:bidi w:val="0"/>
        <w:ind w:hanging="283" w:start="1418"/>
        <w:jc w:val="start"/>
        <w:rPr/>
      </w:pPr>
      <w:r>
        <w:rPr>
          <w:rStyle w:val="Strong"/>
        </w:rPr>
        <w:t>Dynamic Time Warping (DTW)</w:t>
      </w:r>
      <w:r>
        <w:rPr/>
        <w:t>: align model and brain trajectories that may unfold at slightly different speeds.</w:t>
      </w:r>
    </w:p>
    <w:p>
      <w:pPr>
        <w:pStyle w:val="BodyText"/>
        <w:numPr>
          <w:ilvl w:val="1"/>
          <w:numId w:val="16"/>
        </w:numPr>
        <w:tabs>
          <w:tab w:val="clear" w:pos="709"/>
          <w:tab w:val="left" w:pos="1418" w:leader="none"/>
        </w:tabs>
        <w:bidi w:val="0"/>
        <w:ind w:hanging="283" w:start="1418"/>
        <w:jc w:val="start"/>
        <w:rPr/>
      </w:pPr>
      <w:r>
        <w:rPr>
          <w:rStyle w:val="Strong"/>
        </w:rPr>
        <w:t>Time-resolved RSA</w:t>
      </w:r>
      <w:r>
        <w:rPr/>
        <w:t>: compute correlation between local RDM stripes of brain and model data over sliding windows.</w:t>
      </w:r>
    </w:p>
    <w:p>
      <w:pPr>
        <w:pStyle w:val="BodyText"/>
        <w:numPr>
          <w:ilvl w:val="1"/>
          <w:numId w:val="16"/>
        </w:numPr>
        <w:tabs>
          <w:tab w:val="clear" w:pos="709"/>
          <w:tab w:val="left" w:pos="1418" w:leader="none"/>
        </w:tabs>
        <w:bidi w:val="0"/>
        <w:ind w:hanging="283" w:start="1418"/>
        <w:jc w:val="start"/>
        <w:rPr/>
      </w:pPr>
      <w:r>
        <w:rPr>
          <w:rStyle w:val="Strong"/>
        </w:rPr>
        <w:t>Canonical Correlation Analysis (CCA)</w:t>
      </w:r>
      <w:r>
        <w:rPr/>
        <w:t>: assess shared temporal subspaces between model layers and brain ROIs</w:t>
      </w:r>
    </w:p>
    <w:p>
      <w:pPr>
        <w:pStyle w:val="Heading3"/>
        <w:bidi w:val="0"/>
        <w:jc w:val="start"/>
        <w:rPr/>
      </w:pPr>
      <w:r>
        <w:rPr/>
        <w:t>Temporal Dynamics Characterization</w:t>
      </w:r>
    </w:p>
    <w:p>
      <w:pPr>
        <w:pStyle w:val="BodyText"/>
        <w:numPr>
          <w:ilvl w:val="0"/>
          <w:numId w:val="17"/>
        </w:numPr>
        <w:tabs>
          <w:tab w:val="clear" w:pos="709"/>
          <w:tab w:val="left" w:pos="709" w:leader="none"/>
        </w:tabs>
        <w:bidi w:val="0"/>
        <w:ind w:hanging="283" w:start="709"/>
        <w:jc w:val="start"/>
        <w:rPr/>
      </w:pPr>
      <w:r>
        <w:rPr>
          <w:rStyle w:val="Strong"/>
        </w:rPr>
        <w:t>Autocorrelation-based timescale:</w:t>
      </w:r>
    </w:p>
    <w:p>
      <w:pPr>
        <w:pStyle w:val="BodyText"/>
        <w:numPr>
          <w:ilvl w:val="0"/>
          <w:numId w:val="0"/>
        </w:numPr>
        <w:bidi w:val="0"/>
        <w:ind w:hanging="0" w:start="0"/>
        <w:jc w:val="start"/>
        <w:rPr/>
      </w:pPr>
      <w:r>
        <w:rPr/>
        <w:t xml:space="preserve">τl​=t∑​corr(Rl,t​,Rl,t+Δ​) </w:t>
      </w:r>
    </w:p>
    <w:p>
      <w:pPr>
        <w:pStyle w:val="BodyText"/>
        <w:numPr>
          <w:ilvl w:val="0"/>
          <w:numId w:val="0"/>
        </w:numPr>
        <w:bidi w:val="0"/>
        <w:ind w:hanging="0" w:start="0"/>
        <w:jc w:val="start"/>
        <w:rPr/>
      </w:pPr>
      <w:r>
        <w:rPr/>
        <w:t>Larger τl​ indicates longer intrinsic integration time.</w:t>
      </w:r>
    </w:p>
    <w:p>
      <w:pPr>
        <w:pStyle w:val="BodyText"/>
        <w:numPr>
          <w:ilvl w:val="0"/>
          <w:numId w:val="17"/>
        </w:numPr>
        <w:tabs>
          <w:tab w:val="clear" w:pos="709"/>
          <w:tab w:val="left" w:pos="709" w:leader="none"/>
        </w:tabs>
        <w:bidi w:val="0"/>
        <w:ind w:hanging="283" w:start="709"/>
        <w:jc w:val="start"/>
        <w:rPr/>
      </w:pPr>
      <w:r>
        <w:rPr>
          <w:rStyle w:val="Strong"/>
        </w:rPr>
        <w:t>Velocity analysis:</w:t>
      </w:r>
      <w:r>
        <w:rPr/>
        <w:t xml:space="preserve"> measure magnitude of representational change (∥Rt​−Rt−1​∥) to quantify response rapidity.</w:t>
      </w:r>
    </w:p>
    <w:p>
      <w:pPr>
        <w:pStyle w:val="BodyText"/>
        <w:numPr>
          <w:ilvl w:val="0"/>
          <w:numId w:val="17"/>
        </w:numPr>
        <w:tabs>
          <w:tab w:val="clear" w:pos="709"/>
          <w:tab w:val="left" w:pos="709" w:leader="none"/>
        </w:tabs>
        <w:bidi w:val="0"/>
        <w:ind w:hanging="283" w:start="709"/>
        <w:jc w:val="start"/>
        <w:rPr/>
      </w:pPr>
      <w:r>
        <w:rPr>
          <w:rStyle w:val="Strong"/>
        </w:rPr>
        <w:t xml:space="preserve">Lag analysis </w:t>
      </w:r>
      <w:r>
        <w:rPr>
          <w:rStyle w:val="Strong"/>
        </w:rPr>
        <w:t>for fMRI</w:t>
      </w:r>
      <w:r>
        <w:rPr/>
        <w:t>: Repeat RSA with temporal offsets (−6 to +6 s) to estimate brain–model delay structure.</w:t>
      </w:r>
    </w:p>
    <w:p>
      <w:pPr>
        <w:pStyle w:val="BodyText"/>
        <w:numPr>
          <w:ilvl w:val="0"/>
          <w:numId w:val="17"/>
        </w:numPr>
        <w:tabs>
          <w:tab w:val="clear" w:pos="709"/>
          <w:tab w:val="left" w:pos="709" w:leader="none"/>
        </w:tabs>
        <w:bidi w:val="0"/>
        <w:ind w:hanging="283" w:start="709"/>
        <w:jc w:val="start"/>
        <w:rPr/>
      </w:pPr>
      <w:r>
        <w:rPr>
          <w:rStyle w:val="Strong"/>
        </w:rPr>
        <w:t>Dynamic range:</w:t>
      </w:r>
      <w:r>
        <w:rPr/>
        <w:t xml:space="preserve"> compare variance of activation over time between model types.</w:t>
      </w:r>
    </w:p>
    <w:p>
      <w:pPr>
        <w:pStyle w:val="Heading3"/>
        <w:bidi w:val="0"/>
        <w:jc w:val="start"/>
        <w:rPr/>
      </w:pPr>
      <w:r>
        <w:rPr/>
        <w:t>Feature Representation and Timescale Separation</w:t>
      </w:r>
    </w:p>
    <w:p>
      <w:pPr>
        <w:pStyle w:val="BodyText"/>
        <w:numPr>
          <w:ilvl w:val="0"/>
          <w:numId w:val="18"/>
        </w:numPr>
        <w:tabs>
          <w:tab w:val="clear" w:pos="709"/>
          <w:tab w:val="left" w:pos="709" w:leader="none"/>
        </w:tabs>
        <w:bidi w:val="0"/>
        <w:ind w:hanging="283" w:start="709"/>
        <w:jc w:val="start"/>
        <w:rPr/>
      </w:pPr>
      <w:r>
        <w:rPr>
          <w:rStyle w:val="Strong"/>
        </w:rPr>
        <w:t>Transient features:</w:t>
      </w:r>
      <w:r>
        <w:rPr/>
        <w:t xml:space="preserve"> compute temporal derivatives of model activations to emphasize fast changes:</w:t>
      </w:r>
    </w:p>
    <w:p>
      <w:pPr>
        <w:pStyle w:val="BodyText"/>
        <w:numPr>
          <w:ilvl w:val="0"/>
          <w:numId w:val="0"/>
        </w:numPr>
        <w:bidi w:val="0"/>
        <w:spacing w:before="0" w:after="0"/>
        <w:ind w:hanging="0" w:start="0"/>
        <w:jc w:val="start"/>
        <w:rPr/>
      </w:pPr>
      <w:r>
        <w:rPr/>
        <w:t xml:space="preserve">ΔRt​=Rt​−Rt−1​ </w:t>
      </w:r>
    </w:p>
    <w:p>
      <w:pPr>
        <w:pStyle w:val="BodyText"/>
        <w:numPr>
          <w:ilvl w:val="0"/>
          <w:numId w:val="18"/>
        </w:numPr>
        <w:tabs>
          <w:tab w:val="clear" w:pos="709"/>
          <w:tab w:val="left" w:pos="709" w:leader="none"/>
        </w:tabs>
        <w:bidi w:val="0"/>
        <w:ind w:hanging="283" w:start="709"/>
        <w:jc w:val="start"/>
        <w:rPr/>
      </w:pPr>
      <w:r>
        <w:rPr>
          <w:rStyle w:val="Strong"/>
        </w:rPr>
        <w:t>Sustained features:</w:t>
      </w:r>
      <w:r>
        <w:rPr/>
        <w:t xml:space="preserve"> compute low-pass filtered or exponentially averaged representations:</w:t>
      </w:r>
    </w:p>
    <w:p>
      <w:pPr>
        <w:pStyle w:val="BodyText"/>
        <w:numPr>
          <w:ilvl w:val="0"/>
          <w:numId w:val="0"/>
        </w:numPr>
        <w:bidi w:val="0"/>
        <w:spacing w:before="0" w:after="0"/>
        <w:ind w:hanging="0" w:start="0"/>
        <w:jc w:val="start"/>
        <w:rPr/>
      </w:pPr>
      <w:r>
        <w:rPr/>
        <w:t xml:space="preserve">Rˉt​=αRt​+(1−α)Rˉt−1​ </w:t>
      </w:r>
    </w:p>
    <w:p>
      <w:pPr>
        <w:pStyle w:val="BodyText"/>
        <w:numPr>
          <w:ilvl w:val="0"/>
          <w:numId w:val="18"/>
        </w:numPr>
        <w:tabs>
          <w:tab w:val="clear" w:pos="709"/>
          <w:tab w:val="left" w:pos="709" w:leader="none"/>
        </w:tabs>
        <w:bidi w:val="0"/>
        <w:ind w:hanging="283" w:start="709"/>
        <w:jc w:val="start"/>
        <w:rPr/>
      </w:pPr>
      <w:r>
        <w:rPr>
          <w:rStyle w:val="Strong"/>
        </w:rPr>
        <w:t>Timescale decomposition:</w:t>
      </w:r>
      <w:r>
        <w:rPr/>
        <w:t xml:space="preserve"> for SNNs, use spike-rate vs membrane-potential separation to represent fast vs slow signals. For EEG, decompose data into frequency bands (e.g., gamma = fast, alpha/beta = sustained) for parallel comparison.</w:t>
      </w:r>
    </w:p>
    <w:p>
      <w:pPr>
        <w:pStyle w:val="Heading3"/>
        <w:bidi w:val="0"/>
        <w:jc w:val="start"/>
        <w:rPr/>
      </w:pPr>
      <w:r>
        <w:rPr/>
        <w:t>Encoding Analysis</w:t>
      </w:r>
    </w:p>
    <w:p>
      <w:pPr>
        <w:pStyle w:val="BodyText"/>
        <w:numPr>
          <w:ilvl w:val="0"/>
          <w:numId w:val="19"/>
        </w:numPr>
        <w:tabs>
          <w:tab w:val="clear" w:pos="709"/>
          <w:tab w:val="left" w:pos="709" w:leader="none"/>
        </w:tabs>
        <w:bidi w:val="0"/>
        <w:ind w:hanging="283" w:start="709"/>
        <w:jc w:val="start"/>
        <w:rPr/>
      </w:pPr>
      <w:r>
        <w:rPr>
          <w:rStyle w:val="Strong"/>
        </w:rPr>
        <w:t>Voxelwise encoding:</w:t>
      </w:r>
      <w:r>
        <w:rPr/>
        <w:t xml:space="preserve"> use ridge regression to predict voxel time series from model features.</w:t>
      </w:r>
    </w:p>
    <w:p>
      <w:pPr>
        <w:pStyle w:val="BodyText"/>
        <w:numPr>
          <w:ilvl w:val="0"/>
          <w:numId w:val="0"/>
        </w:numPr>
        <w:bidi w:val="0"/>
        <w:ind w:hanging="0" w:start="0"/>
        <w:jc w:val="start"/>
        <w:rPr/>
      </w:pPr>
      <w:r>
        <w:rPr/>
        <w:t xml:space="preserve">B^r,t​=Wl​Rl,t​ </w:t>
      </w:r>
    </w:p>
    <w:p>
      <w:pPr>
        <w:pStyle w:val="BodyText"/>
        <w:numPr>
          <w:ilvl w:val="0"/>
          <w:numId w:val="0"/>
        </w:numPr>
        <w:bidi w:val="0"/>
        <w:ind w:hanging="0" w:start="0"/>
        <w:jc w:val="start"/>
        <w:rPr/>
      </w:pPr>
      <w:r>
        <w:rPr/>
        <w:t>Evaluate predictive correlation (r or R2).</w:t>
      </w:r>
    </w:p>
    <w:p>
      <w:pPr>
        <w:pStyle w:val="BodyText"/>
        <w:numPr>
          <w:ilvl w:val="0"/>
          <w:numId w:val="19"/>
        </w:numPr>
        <w:tabs>
          <w:tab w:val="clear" w:pos="709"/>
          <w:tab w:val="left" w:pos="709" w:leader="none"/>
        </w:tabs>
        <w:bidi w:val="0"/>
        <w:ind w:hanging="283" w:start="709"/>
        <w:jc w:val="start"/>
        <w:rPr/>
      </w:pPr>
      <w:r>
        <w:rPr>
          <w:rStyle w:val="Strong"/>
        </w:rPr>
        <w:t>Temporal encoding:</w:t>
      </w:r>
      <w:r>
        <w:rPr/>
        <w:t xml:space="preserve"> fit models separately on transient and sustained components of neural data; compare explained variance across model classes.</w:t>
      </w:r>
    </w:p>
    <w:p>
      <w:pPr>
        <w:pStyle w:val="BodyText"/>
        <w:bidi w:val="0"/>
        <w:jc w:val="start"/>
        <w:rPr/>
      </w:pPr>
      <w:r>
        <w:rPr/>
      </w:r>
    </w:p>
    <w:p>
      <w:pPr>
        <w:pStyle w:val="Heading3"/>
        <w:bidi w:val="0"/>
        <w:jc w:val="start"/>
        <w:rPr/>
      </w:pPr>
      <w:r>
        <w:rPr/>
        <w:t>Temporal and Hierarchical Analyses</w:t>
      </w:r>
    </w:p>
    <w:p>
      <w:pPr>
        <w:pStyle w:val="BodyText"/>
        <w:numPr>
          <w:ilvl w:val="0"/>
          <w:numId w:val="20"/>
        </w:numPr>
        <w:tabs>
          <w:tab w:val="clear" w:pos="709"/>
          <w:tab w:val="left" w:pos="709" w:leader="none"/>
        </w:tabs>
        <w:bidi w:val="0"/>
        <w:ind w:hanging="283" w:start="709"/>
        <w:jc w:val="start"/>
        <w:rPr/>
      </w:pPr>
      <w:r>
        <w:rPr>
          <w:rStyle w:val="Strong"/>
        </w:rPr>
        <w:t>Representational velocity</w:t>
      </w:r>
      <w:r>
        <w:rPr/>
        <w:t>: Measure how fast representations change over time within each layer:</w:t>
      </w:r>
    </w:p>
    <w:p>
      <w:pPr>
        <w:pStyle w:val="BodyText"/>
        <w:numPr>
          <w:ilvl w:val="0"/>
          <w:numId w:val="0"/>
        </w:numPr>
        <w:bidi w:val="0"/>
        <w:ind w:hanging="0" w:start="0"/>
        <w:jc w:val="start"/>
        <w:rPr/>
      </w:pPr>
      <w:r>
        <w:rPr/>
        <w:t xml:space="preserve">vl,t​=∥Rl,t​−Rl,t−1​∥ </w:t>
      </w:r>
    </w:p>
    <w:p>
      <w:pPr>
        <w:pStyle w:val="BodyText"/>
        <w:numPr>
          <w:ilvl w:val="0"/>
          <w:numId w:val="0"/>
        </w:numPr>
        <w:bidi w:val="0"/>
        <w:ind w:hanging="0" w:start="0"/>
        <w:jc w:val="start"/>
        <w:rPr/>
      </w:pPr>
      <w:r>
        <w:rPr/>
        <w:t>Compare velocity profiles across model layers and cortical ROIs to test hierarchical timescales.</w:t>
      </w:r>
    </w:p>
    <w:p>
      <w:pPr>
        <w:pStyle w:val="BodyText"/>
        <w:numPr>
          <w:ilvl w:val="0"/>
          <w:numId w:val="20"/>
        </w:numPr>
        <w:tabs>
          <w:tab w:val="clear" w:pos="709"/>
          <w:tab w:val="left" w:pos="709" w:leader="none"/>
        </w:tabs>
        <w:bidi w:val="0"/>
        <w:ind w:hanging="283" w:start="709"/>
        <w:jc w:val="start"/>
        <w:rPr/>
      </w:pPr>
      <w:r>
        <w:rPr>
          <w:rStyle w:val="Strong"/>
        </w:rPr>
        <w:t>Event alignment</w:t>
      </w:r>
      <w:r>
        <w:rPr/>
        <w:t xml:space="preserve">: Using </w:t>
      </w:r>
      <w:r>
        <w:rPr/>
        <w:t>annotated</w:t>
      </w:r>
      <w:r>
        <w:rPr/>
        <w:t xml:space="preserve"> scene boundaries </w:t>
      </w:r>
      <w:r>
        <w:rPr/>
        <w:t xml:space="preserve">or </w:t>
      </w:r>
      <w:r>
        <w:rPr/>
        <w:t xml:space="preserve">annotion of cuts and events (Hausler </w:t>
      </w:r>
      <w:r>
        <w:rPr/>
        <w:t xml:space="preserve">paper for </w:t>
      </w:r>
      <w:r>
        <w:rPr>
          <w:i w:val="false"/>
          <w:iCs w:val="false"/>
        </w:rPr>
        <w:t>Studyforrest</w:t>
      </w:r>
      <w:r>
        <w:rPr/>
        <w:t>) to</w:t>
      </w:r>
      <w:r>
        <w:rPr/>
        <w:t xml:space="preserve"> assess whether model prediction-error energy spikes at these events correlate with BOLD responses in TPJ, STS, or hippocampus. </w:t>
      </w:r>
      <w:r>
        <w:rPr/>
        <w:t>Further, test whether model-derived and brain-derived boundaries coincide more than chance and compute boundary-locked averages of velocity and curvature for both model and brain trajectories.</w:t>
      </w:r>
    </w:p>
    <w:p>
      <w:pPr>
        <w:pStyle w:val="Normal"/>
        <w:numPr>
          <w:ilvl w:val="0"/>
          <w:numId w:val="0"/>
        </w:numPr>
        <w:bidi w:val="0"/>
        <w:ind w:hanging="0" w:start="0"/>
        <w:jc w:val="start"/>
        <w:rPr/>
      </w:pPr>
      <w:r>
        <w:rPr/>
      </w:r>
    </w:p>
    <w:p>
      <w:pPr>
        <w:pStyle w:val="BodyText"/>
        <w:numPr>
          <w:ilvl w:val="0"/>
          <w:numId w:val="20"/>
        </w:numPr>
        <w:tabs>
          <w:tab w:val="clear" w:pos="709"/>
          <w:tab w:val="left" w:pos="709" w:leader="none"/>
        </w:tabs>
        <w:bidi w:val="0"/>
        <w:ind w:hanging="283" w:start="709"/>
        <w:jc w:val="start"/>
        <w:rPr/>
      </w:pPr>
      <w:r>
        <w:rPr>
          <w:rStyle w:val="Strong"/>
        </w:rPr>
        <w:t>Feedback ablation</w:t>
      </w:r>
      <w:r>
        <w:rPr/>
        <w:t>: Disable top-down predictions in PredNet and recompute RSA; decreased alignment in higher ROIs would confirm the importance of feedback.</w:t>
      </w:r>
    </w:p>
    <w:p>
      <w:pPr>
        <w:pStyle w:val="Heading3"/>
        <w:bidi w:val="0"/>
        <w:jc w:val="start"/>
        <w:rPr/>
      </w:pPr>
      <w:r>
        <w:rPr/>
        <w:t>Statistical Testing</w:t>
      </w:r>
    </w:p>
    <w:p>
      <w:pPr>
        <w:pStyle w:val="BodyText"/>
        <w:numPr>
          <w:ilvl w:val="0"/>
          <w:numId w:val="21"/>
        </w:numPr>
        <w:tabs>
          <w:tab w:val="clear" w:pos="709"/>
          <w:tab w:val="left" w:pos="709" w:leader="none"/>
        </w:tabs>
        <w:bidi w:val="0"/>
        <w:ind w:hanging="283" w:start="709"/>
        <w:jc w:val="start"/>
        <w:rPr/>
      </w:pPr>
      <w:r>
        <w:rPr>
          <w:rStyle w:val="Strong"/>
        </w:rPr>
        <w:t>Noise ceiling</w:t>
      </w:r>
      <w:r>
        <w:rPr/>
        <w:t>: Estimate via split-half reliability between subjects to define upper bounds.</w:t>
      </w:r>
    </w:p>
    <w:p>
      <w:pPr>
        <w:pStyle w:val="BodyText"/>
        <w:numPr>
          <w:ilvl w:val="0"/>
          <w:numId w:val="21"/>
        </w:numPr>
        <w:tabs>
          <w:tab w:val="clear" w:pos="709"/>
          <w:tab w:val="left" w:pos="709" w:leader="none"/>
        </w:tabs>
        <w:bidi w:val="0"/>
        <w:ind w:hanging="283" w:start="709"/>
        <w:jc w:val="start"/>
        <w:rPr/>
      </w:pPr>
      <w:r>
        <w:rPr>
          <w:rStyle w:val="Strong"/>
        </w:rPr>
        <w:t>Permutation test</w:t>
      </w:r>
      <w:r>
        <w:rPr/>
        <w:t>: Randomize time order within each subject to build null distributions.</w:t>
      </w:r>
    </w:p>
    <w:p>
      <w:pPr>
        <w:pStyle w:val="BodyText"/>
        <w:numPr>
          <w:ilvl w:val="0"/>
          <w:numId w:val="21"/>
        </w:numPr>
        <w:tabs>
          <w:tab w:val="clear" w:pos="709"/>
          <w:tab w:val="left" w:pos="709" w:leader="none"/>
        </w:tabs>
        <w:bidi w:val="0"/>
        <w:ind w:hanging="283" w:start="709"/>
        <w:jc w:val="start"/>
        <w:rPr/>
      </w:pPr>
      <w:r>
        <w:rPr>
          <w:rStyle w:val="Strong"/>
        </w:rPr>
        <w:t>Multiple comparison correction</w:t>
      </w:r>
      <w:r>
        <w:rPr/>
        <w:t>: Control false discovery rate (FDR) across ROI–layer pairs.</w:t>
      </w:r>
    </w:p>
    <w:p>
      <w:pPr>
        <w:pStyle w:val="BodyText"/>
        <w:numPr>
          <w:ilvl w:val="0"/>
          <w:numId w:val="21"/>
        </w:numPr>
        <w:tabs>
          <w:tab w:val="clear" w:pos="709"/>
          <w:tab w:val="left" w:pos="709" w:leader="none"/>
        </w:tabs>
        <w:bidi w:val="0"/>
        <w:ind w:hanging="283" w:start="709"/>
        <w:jc w:val="start"/>
        <w:rPr/>
      </w:pPr>
      <w:r>
        <w:rPr>
          <w:rStyle w:val="Strong"/>
        </w:rPr>
        <w:t>Effect size: Report Fisher-z transformed correlations and variance explained (r²).</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306</TotalTime>
  <Application>LibreOffice/24.2.7.2$Linux_X86_64 LibreOffice_project/420$Build-2</Application>
  <AppVersion>15.0000</AppVersion>
  <Pages>9</Pages>
  <Words>1494</Words>
  <Characters>9398</Characters>
  <CharactersWithSpaces>11298</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2025-10-12T11:04:09Z</dcterms:created>
  <dc:creator/>
  <dc:description/>
  <dc:language>en-US</dc:language>
  <cp:lastModifiedBy/>
  <dcterms:modified xsi:type="dcterms:W3CDTF">2025-10-13T19:14:30Z</dcterms:modified>
  <cp:revision>31</cp:revision>
  <dc:subject/>
  <dc:title/>
</cp:coreProperties>
</file>