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  <w:bidi/>
      </w:pPr>
      <w:r>
        <w:rPr>
          <w:rFonts w:ascii="Arial" w:hAnsi="Arial" w:cs="Arial"/>
          <w:b/>
          <w:color w:val="063B4A"/>
          <w:sz w:val="40"/>
        </w:rPr>
        <w:t>نسخه موبایلی قابل نصب «امداد یار»</w:t>
      </w:r>
    </w:p>
    <w:p>
      <w:pPr>
        <w:spacing w:after="160"/>
        <w:jc w:val="center"/>
        <w:bidi/>
      </w:pPr>
      <w:r>
        <w:rPr>
          <w:rFonts w:ascii="Arial" w:hAnsi="Arial" w:cs="Arial"/>
          <w:color w:val="52616B"/>
          <w:sz w:val="20"/>
        </w:rPr>
        <w:t>سامانه پشتیبان تصمیم‌گیری تریاژ اورژانس - پروژه درس مدیریت پروژه فناوری اطلاعات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FD7E3"/>
          <w:left w:val="single" w:sz="6" w:space="0" w:color="BFD7E3"/>
          <w:bottom w:val="single" w:sz="6" w:space="0" w:color="BFD7E3"/>
          <w:right w:val="single" w:sz="6" w:space="0" w:color="BFD7E3"/>
          <w:insideH w:val="single" w:sz="6" w:space="0" w:color="BFD7E3"/>
          <w:insideV w:val="single" w:sz="6" w:space="0" w:color="BFD7E3"/>
        </w:tblBorders>
      </w:tblPr>
      <w:tblGrid>
        <w:gridCol w:w="6408"/>
        <w:gridCol w:w="2951"/>
      </w:tblGrid>
      <w:tr>
        <w:tc>
          <w:tcPr>
            <w:tcW w:type="dxa" w:w="6408"/>
            <w:shd w:fill="F4FAFC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color w:val="063B4A"/>
                <w:sz w:val="20"/>
              </w:rPr>
              <w:t>لینک مستقیم نسخه عمومی:</w:t>
            </w:r>
          </w:p>
          <w:p>
            <w:pPr>
              <w:jc w:val="right"/>
              <w:bidi/>
            </w:pPr>
            <w:hyperlink r:id="rId9">
              <w:r>
                <w:rPr>
                  <w:color w:val="0563C1"/>
                  <w:u w:val="single"/>
                </w:rPr>
                <w:t>باز کردن وب‌اپ عمومی امداد یار</w:t>
              </w:r>
            </w:hyperlink>
          </w:p>
          <w:p>
            <w:pPr>
              <w:jc w:val="right"/>
              <w:bidi/>
            </w:pPr>
            <w:r>
              <w:rPr>
                <w:rFonts w:ascii="Arial" w:hAnsi="Arial" w:cs="Arial"/>
                <w:color w:val="334E68"/>
                <w:sz w:val="18"/>
              </w:rPr>
              <w:t>این نسخه بدون سرور local روی موبایل و دسکتاپ باز می‌شود و پس از اولین باز شدن، مانند وب‌اپ قابل نصب است.</w:t>
            </w:r>
          </w:p>
        </w:tc>
        <w:tc>
          <w:tcPr>
            <w:tcW w:type="dxa" w:w="2951"/>
            <w:shd w:fill="FFFFFF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0" cy="1463040"/>
                  <wp:docPr id="1" name="Picture 1" descr="QR Code وب‌اپ عمومی امداد یار" title="QR Code امداد یار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mdadyar-pwa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/>
            </w:pPr>
            <w:r>
              <w:rPr>
                <w:rFonts w:ascii="Arial" w:hAnsi="Arial" w:cs="Arial"/>
                <w:b/>
                <w:sz w:val="18"/>
              </w:rPr>
              <w:t>QR Code لینک وب‌اپ</w:t>
            </w:r>
          </w:p>
        </w:tc>
      </w:tr>
    </w:tbl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روش نصب روی گوشی اندروید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• لینک بالا را با Chrome روی گوشی باز کنید.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• از منوی سه‌نقطه گزینه Install app یا Add to Home screen را انتخاب کنید.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• آیکن «امداد یار» روی صفحه اصلی گوشی اضافه می‌شود و مثل یک اپلیکیشن اجرا می‌شود.</w:t>
      </w:r>
    </w:p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وضعیت نسخه قابل ارسال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Ind w:w="120" w:type="dxa"/>
      </w:tblPr>
      <w:tblGrid>
        <w:gridCol w:w="4464"/>
        <w:gridCol w:w="4896"/>
      </w:tblGrid>
      <w:tr>
        <w:tc>
          <w:tcPr>
            <w:tcW w:type="dxa" w:w="4464"/>
            <w:vAlign w:val="center"/>
            <w:shd w:fill="0B4F6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color w:val="FFFFFF"/>
                <w:sz w:val="20"/>
              </w:rPr>
              <w:t>بخش</w:t>
            </w:r>
          </w:p>
        </w:tc>
        <w:tc>
          <w:tcPr>
            <w:tcW w:type="dxa" w:w="4896"/>
            <w:vAlign w:val="center"/>
            <w:shd w:fill="0B4F6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color w:val="FFFFFF"/>
                <w:sz w:val="20"/>
              </w:rPr>
              <w:t>وضعیت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اجرا بدون سرور local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آماده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نمایش روی موبایل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آماده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نصب به‌صورت PWA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آماده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نیاز به حساب کاربری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ندارد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نیاز به بک‌اند آنلاین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ندارد؛ مدل سبک در مرورگر اجرا می‌شود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مناسب برای جمع‌آوری بازخورد پایلوت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بله</w:t>
            </w:r>
          </w:p>
        </w:tc>
      </w:tr>
    </w:tbl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نکته اخلاقی و آموزشی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امداد یار یک نمونه آموزشی از سامانه پشتیبان تصمیم‌گیری تریاژ است. خروجی سامانه جایگزین پزشک، پرستار یا پروتکل رسمی درمانی نیست و فقط برای نمایش مسیر محصول، ارزیابی اولیه و تصمیم‌سازی در پروژه درس مدیریت پروژه فناوری اطلاعات ارائه شده است.</w:t>
      </w:r>
    </w:p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سناریوی پیشنهادی برای تست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برای نمایش خروجی، چند داده حیاتی بیمار را وارد کنید و دکمه «ارزیابی بیمار» را بزنید. حتی با چند ورودی محدود نیز سامانه یک ارزیابی اولیه ارائه می‌دهد و میزان کامل بودن اطلاعات را جداگانه نمایش می‌دهد.</w:t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فایل نصب مستقیم Android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نسخه امضاشده APK در بسته تحویل با نام Emdadyar-1.0.0-release.apk قرار دارد. این نسخه مدل و رابط را داخل برنامه نگه می‌دارد و برای ارزیابی بیمار به اینترنت یا سرور محلی وابسته نیست.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شناسه بسته: ir.pourmand.emdadyar؛ نسخه 1.0.0؛ حداقل Android 6 (API 23).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SHA-256 فایل APK: AB18DA12535748BFFA8BD02D77D2B524E42154B0C9B258C9787F0E9B54EBE4D6.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فایل AAB برای پنل مارکت است و مستقیماً روی گوشی نصب نمی‌شود.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برای نصب مستقیم APK ممکن است لازم باشد اجازه نصب از منبع انتخاب‌شده در تنظیمات Android فعال شود.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امضا و دارایی‌های داخلی تأیید شده‌اند؛ نصب روی یک گوشی فیزیکی همچنان باید پیش از انتشار عمومی ثبت شود.</w:t>
      </w:r>
    </w:p>
    <w:sectPr w:rsidR="00FC693F" w:rsidRPr="0006063C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rPr>
        <w:rFonts w:ascii="Arial" w:hAnsi="Arial" w:cs="Arial"/>
        <w:color w:val="7B8794"/>
        <w:sz w:val="16"/>
      </w:rPr>
      <w:t>Emdadyar PWA | Public mobile web app | Decision support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inhatesprogramming.github.io/emergency-triage-mvp/" TargetMode="External"/><Relationship Id="rId10" Type="http://schemas.openxmlformats.org/officeDocument/2006/relationships/image" Target="media/image1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