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 w:val="1"/>
      </w:pPr>
      <w:r>
        <w:rPr>
          <w:rFonts w:ascii="IRANSans(FaNum)" w:hAnsi="IRANSans(FaNum)" w:eastAsia="IRANSans(FaNum)" w:cs="IRANSans(FaNum)"/>
          <w:b/>
          <w:color w:val="0B2545"/>
          <w:sz w:val="44"/>
          <w:rtl w:val="1"/>
        </w:rPr>
        <w:t>پیوست مدیریت پروژه و شواهد نمره‌دهی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087F8C"/>
          <w:sz w:val="24"/>
          <w:rtl w:val="1"/>
        </w:rPr>
        <w:t>KPI، Burndown، RACI، WBS، Time Tracking، Risk و Knowledge Base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667781"/>
          <w:sz w:val="20"/>
          <w:rtl w:val="1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rPr>
          <w:rtl w:val="1"/>
        </w:rPr>
        <w:t>چک‌لیست تطبیق با Rubric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الزام استاد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 پروژه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 A0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docs/poster/current-poster.png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تصاویر UI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UI موبایل/PWA و سناریوهای demo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نسخه موبایل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manifest، service worker، app icon و action bar موبایل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ماتریس همکاری و ساعات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team-collaboration-matrix و این پیوست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Burndown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docs/artifacts/burndown.svg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فعلی و آینده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kpi-register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Acquisition Forecast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user-acquisition.svg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 Management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work-management-board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Management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knowledge-management-index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ویدئوی 10 دقیقه‌ای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video-presentation-script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آماده برای ضبط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گزارش نهایی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DOCX رسمی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KPI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مقدار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0.9041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0.90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0.8202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0.80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Recall بحرانی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0.9246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0.92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0.3352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&lt; 0.36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health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ورودی ناقص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3-4 آیتم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PWA shell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static/offline shell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Safety flags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red flag output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</w:tbl>
    <w:p/>
    <w:p>
      <w:pPr>
        <w:pStyle w:val="Heading1"/>
        <w:jc w:val="right"/>
        <w:bidi/>
      </w:pPr>
      <w:r>
        <w:t>Burndown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روز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ایده‌آل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واقعی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40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31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24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</w:tbl>
    <w:p/>
    <w:p>
      <w:pPr>
        <w:pStyle w:val="Heading1"/>
        <w:jc w:val="right"/>
        <w:bidi/>
      </w:pPr>
      <w:r>
        <w:t>Time Tracking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عضو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تحلیل/برنامه‌ریزی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پیاده‌سازی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مستندات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تست/ارائه</w:t>
            </w:r>
          </w:p>
        </w:tc>
        <w:tc>
          <w:tcPr>
            <w:tcW w:type="dxa" w:w="141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جمع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 پورمند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47h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 آرمان پور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18h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 حاتمی کیا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23h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جمع کل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33h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88h</w:t>
            </w:r>
          </w:p>
        </w:tc>
      </w:tr>
    </w:tbl>
    <w:p/>
    <w:p>
      <w:pPr>
        <w:pStyle w:val="Heading1"/>
        <w:jc w:val="right"/>
        <w:bidi/>
      </w:pPr>
      <w:r>
        <w:t>RACI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328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فعالیت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محمدامین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محمدرضا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محدثه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scope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ارزش اجتماعی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مدل ML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و ریسک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QA و مستندات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 و تحویل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</w:tr>
    </w:tbl>
    <w:p/>
    <w:p>
      <w:pPr>
        <w:pStyle w:val="Heading1"/>
        <w:jc w:val="right"/>
        <w:bidi/>
      </w:pPr>
      <w:r>
        <w:t>Work Management 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ستون</w:t>
            </w:r>
          </w:p>
        </w:tc>
        <w:tc>
          <w:tcPr>
            <w:tcW w:type="dxa" w:w="5670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Backlog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همه taskهای محصول، docs و تحویل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Selected for Sprint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آیتم‌های sprint جاری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In Progress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کارهای در حال انجام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Review/QA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نیازمند بازبینی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Done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خروجی قابل مشاهده و ثبت‌شده</w:t>
            </w:r>
          </w:p>
        </w:tc>
      </w:tr>
    </w:tbl>
    <w:p/>
    <w:p>
      <w:pPr>
        <w:jc w:val="right"/>
        <w:bidi/>
      </w:pPr>
      <w:r>
        <w:rPr>
          <w:rFonts w:ascii="Arial" w:hAnsi="Arial"/>
          <w:sz w:val="22"/>
          <w:rtl/>
        </w:rPr>
        <w:t>ساختار در ابزارهای واقعی اجرا شده است: پروژه EMD در Jira برای Work Management و صفحه «امداد یار | دانشنامه پروژه و مدیریت دانش» در Notion برای Knowledge Management. Storyها به Epic والد، شواهد Git و رکوردهای دانش متصل شده‌اند.</w:t>
      </w:r>
    </w:p>
    <w:p>
      <w:pPr>
        <w:pStyle w:val="Heading1"/>
        <w:jc w:val="right"/>
        <w:bidi/>
      </w:pPr>
      <w:r>
        <w:t>Knowledge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صفحه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مالک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Home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&amp; Stakeholders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Architecture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Documentation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Risk Register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Meeting Notes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AI Usage Report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rPr>
          <w:rtl w:val="1"/>
        </w:rPr>
        <w:t>Meeting Minutes خلاصه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55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جلسه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تصمیم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مسئله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تریاژ اورژانس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decision-support، نه جایگزینی متخصص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طراحی MVP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API-first و mobile-first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پشتیبانی از ورودی ناقص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ارزیابی مدل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v7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ثبت safety-first و balanced mode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تحویل نهایی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پوستر، ویدئو، گزارش و board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تقسیم ارائه بین سه عضو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بازخوانی rubric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چک‌لیست مادر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ساخت اسناد مستقل برای همه معیارها</w:t>
            </w:r>
          </w:p>
        </w:tc>
      </w:tr>
    </w:tbl>
    <w:p/>
    <w:p>
      <w:r>
        <w:br w:type="page"/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کنترل انتشار و شواهد نهایی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Deliverable فنی: مدل v7، وب‌اپ عمومی، APK/AAB امضاشده و بسته بازار نسخه 1.0.0.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Evidence ارزیابی: ۱۱۱٬۶۰۶ رکورد test، ۱۱۸ تست Python و ۱٬۱۶۷ سناریوی تطابق مرورگر/API.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تصمیم کنترل دامنه: آستانه core-vitals با FPR=0.7840 رد شد؛ فقط دو الگوی sparse دارای شواهد validation فعال‌اند.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Evidence ذی‌نفع: ۹ بازخورد کیفی تأییدشده پرستاران؛ دو درخواست ملاقات درمانی در انتظار پاسخ نهایی.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ریسک باز: اعتبارسنجی بالینی، fairness، نصب دستگاه واقعی، screenshot رابط Jira/Notion، آزمون دسترسی مهمان و دعوت حساب Jira دو عضو تیم.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مالک شواهد فنی: محمدامین؛ مالک QA و مستندسازی: محدثه؛ مالک KPI، ریسک و پیگیری ذی‌نفع: محمدرضا.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وضعیت ابزارهای واقعی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Jira Project: https://pourmand.atlassian.net/jira/software/projects/EMD/board؛ ۹ Epic و ۵۱ Story/Task.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Notion Home: https://app.notion.com/p/38fd955c965a80c18b7ac3a8fd176cc3؛ ۷ صفحه، ۵ دیتابیس و ۶۶ رکورد.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۵۲ Issue در وضعیت Done، پنج مورد In Progress، یک مورد In Review و دو Task بیرونی در Backlog ثبت شده‌اند.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Labelهای owner برای هر سه عضو ثبت شده‌اند؛ Assignee مستقیم محدثه و محمدرضا پس از دعوت حساب واقعی تکمیل می‌شود.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