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right"/>
        <w:keepNext/>
        <w:bidi w:val="1"/>
      </w:pPr>
      <w:r>
        <w:rPr>
          <w:rFonts w:ascii="Arial" w:hAnsi="Arial" w:cs="Arial"/>
          <w:b/>
          <w:color w:val="064E5F"/>
          <w:sz w:val="48"/>
          <w:rtl w:val="1"/>
        </w:rPr>
        <w:t>ماتریس انطباق با فایل تحویل نهایی درس</w:t>
      </w:r>
    </w:p>
    <w:p>
      <w:r>
        <w:br w:type="page"/>
      </w: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بخش اول: ویدئوی ۱۰ دقیقه‌ای - ۲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الزام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شاهد آماده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وضعیت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اقدام انسانی پیش از تحویل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معرفی موضوع، اهمیت و منفعت اجتماعی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سناریوی دقیقه ۰ تا ۰:۴۰ و صفحه عمومی اپ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ضبط با متن طبیعی، بدون خواندن خشک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KPIهای کمی و میزان تحقق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نمودار مدل، AUC ۰٫۹۰۴۱ و Recall ۰٫۹۲۴۶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نمایش هم‌زمان Precision و FPR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چالش، ضعف تیم، راهبرد و درس‌آموخته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بخش ۵:۳۵ و اسناد Risk/Lessons Learned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تمرکز اولیه کار و مستندسازی دیرهنگام صریح گفته شود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دموی واقعی محصول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سناریوی پرخطر و داده ناقص روی وب‌اپ عمومی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پیش از ضبط لینک و موبایل آزمایش شود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استفاده بهره‌بردار نهایی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۹ بازخورد تأییدشده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ناقص از نظر تصویر استفاده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فقط با رضایت، کلیپ/تصویر واقعی ۱۰ تا ۱۵ ثانیه‌ای افزوده شود؛ جعل نشود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حضور هر سه عضو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تقسیم زمان ۶ + ۲ + ۲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هر سه نفر در ویدئو صحبت و شاهد خود را نمایش دهند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بخش دوم: گزارش نهایی - ۲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الزام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محل پوشش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وضعیت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رویدادهای مهم از آغاز پروژه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بخش «رویدادهای کلیدی» با commit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معماری و تصمیم‌های فنی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جدول تصمیم‌ها، Architecture و Model Card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تغییر Scope و دلیل آن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بخش «تغییر محدوده» و Scope Change Record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ترکیب و پویایی تیم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نقش‌ها و بخش «پویایی تیم»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 با ساعت برآوردی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ریسک‌های رخ‌داده و مدیریت آن‌ها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جدول رخدادها و Risk Register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Roadmap، برآورد و پیشنهاد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برنامه ۲ تا ۸ هفته‌ای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 به‌عنوان برآورد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نتیجه واقعی و محدودیت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وب‌اپ، ۹ بازخورد، دو تماس و صفر اعتبارسنجی بالینی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تکمیل و بدون اغراق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بخش سوم: سامانه‌های مدیریت پروژه - ۳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الزام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شاهد آماده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وضعیت واقعی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اقدام باقی‌مانده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دسترسی کامل تیم آموزشی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راهنمای اشتراک‌گذاری آماده است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نیاز به تکمیل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ایمیل‌های اعلامی استاد/TA دعوت و دسترسی در حالت ناشناس تست شود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Jira: وظیفه دقیق، Assignee و Agile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۹ Epic، ۴۸ Story/Task، Sprint و DoD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 ورود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import، تخصیص حساب واقعی و ثبت لینک board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Jira: Time Tracking از کارهای انجام‌شده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فایل ۸۸ ساعت برآوردی و Evidence Link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 انتقال صادقانه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ثبت با توضیح «بازسازی بر اساس شواهد»، نه تاریخچه ساختگی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Jira: کارهای آینده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اعتبارسنجی، fairness، پایلوت و پیگیری مرکز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در backlog آینده باز نگه داشته شود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Notion: ساختار اسناد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صفحه اصلی و فایل‌های قابل import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 ورود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import و ایجاد Relation/View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Notion: API و تصمیم فنی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API Docs، Architecture، Decision Log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لینک Jira و GitHub به هر مورد افزوده شود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Notion: صورت‌جلسه و دانش دوره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Meeting/Sprint Notes و Lessons Learned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بخشی بازسازی‌شده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تاریخ فاقد شاهد با «نیاز به تکمیل» بماند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اسکرین‌شات واقعی Jira/Notion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هنوز در repository موجود نیست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نیاز به تکمیل</w:t>
            </w:r>
          </w:p>
        </w:tc>
        <w:tc>
          <w:tcPr>
            <w:tcW w:type="dxa" w:w="23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پس از ساخت واقعی تهیه و به بسته نهایی افزوده شود</w:t>
            </w:r>
          </w:p>
        </w:tc>
      </w:tr>
    </w:tbl>
    <w:p>
      <w:pPr>
        <w:spacing w:after="40"/>
      </w:pP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الزامات عمومی و تحویل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مورد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4F3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064E5F"/>
                <w:sz w:val="19"/>
                <w:rtl w:val="1"/>
                <w:rtl w:val="1"/>
              </w:rPr>
              <w:t>وضعیت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گزارش Word راست‌چین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آماده؛ نیازمند کنترل بصری آخر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سناریوی ارائه ۱۰ دقیقه‌ای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آماده ضبط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پوستر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محتوای پروژه آماده؛ فایل نهایی طراحی باید کنترل و بارگذاری شود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لینک عمومی محصول و QR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فعال؛ باید پیش از تحویل دوباره تست شود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دسترسی مستقیم استاد به پلتفرم‌ها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تا ثبت دعوت و آزمون مجوز، تکمیل‌شده محسوب نمی‌شود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ZIP نهایی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5212B"/>
                <w:sz w:val="19"/>
                <w:rtl w:val="1"/>
                <w:rtl w:val="1"/>
              </w:rPr>
              <w:t>فقط پس از افزودن شواهد واقعی Jira/Notion ساخته شود</w:t>
            </w:r>
          </w:p>
        </w:tc>
      </w:tr>
    </w:tbl>
    <w:p>
      <w:pPr>
        <w:spacing w:after="40"/>
      </w:pPr>
    </w:p>
    <w:p>
      <w:pPr>
        <w:spacing w:before="320" w:after="160"/>
        <w:jc w:val="right"/>
        <w:keepNext/>
        <w:bidi w:val="1"/>
      </w:pPr>
      <w:r>
        <w:rPr>
          <w:rFonts w:ascii="Arial" w:hAnsi="Arial" w:cs="Arial"/>
          <w:b/>
          <w:color w:val="064E5F"/>
          <w:sz w:val="32"/>
          <w:rtl w:val="1"/>
        </w:rPr>
        <w:t>مرزهای ادعا</w:t>
      </w:r>
    </w:p>
    <w:p>
      <w:pPr>
        <w:pStyle w:val="ListNumber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۹ بازخورد پرستاران، شاهد کاربردپذیری است و اعتبارسنجی بالینی نیست.</w:t>
      </w:r>
    </w:p>
    <w:p>
      <w:pPr>
        <w:pStyle w:val="ListNumber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درخواست ملاقات با بیمارستان پیامبران و سلامت فردای تهران، همکاری رسمی محسوب نمی‌شود.</w:t>
      </w:r>
    </w:p>
    <w:p>
      <w:pPr>
        <w:pStyle w:val="ListNumber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تاریخچه منتقل‌شده به Jira/Notion باید از تاریخچه واقعی پلتفرم تفکیک و به شواهد Git متصل شود.</w:t>
      </w:r>
    </w:p>
    <w:p>
      <w:pPr>
        <w:pStyle w:val="ListNumber"/>
        <w:spacing w:before="0" w:after="80" w:line="300" w:lineRule="auto"/>
        <w:jc w:val="right"/>
        <w:bidi w:val="1"/>
      </w:pPr>
      <w:r>
        <w:rPr>
          <w:rFonts w:ascii="Arial" w:hAnsi="Arial" w:cs="Arial"/>
          <w:b w:val="0"/>
          <w:color w:val="15212B"/>
          <w:sz w:val="22"/>
          <w:rtl w:val="1"/>
          <w:rtl w:val="1"/>
        </w:rPr>
        <w:t>داده ۷۸‌تایی synthetic فقط برای آزمون فرایند بوده و نباید به‌عنوان نظر واقعی گزارش شود.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  <w:bidi w:val="1"/>
    </w:pPr>
    <w:r>
      <w:rPr>
        <w:rFonts w:ascii="Arial" w:hAnsi="Arial" w:cs="Arial"/>
        <w:b w:val="0"/>
        <w:color w:val="60717E"/>
        <w:sz w:val="17"/>
        <w:rtl w:val="1"/>
      </w:rPr>
      <w:t>درس مدیریت پروژه فناوری اطلاعات | نسخه نهایی ۲۱ تیر ۱۴۰۵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bidi w:val="1"/>
    </w:pPr>
    <w:r>
      <w:rPr>
        <w:rFonts w:ascii="Arial" w:hAnsi="Arial" w:cs="Arial"/>
        <w:b/>
        <w:color w:val="60717E"/>
        <w:sz w:val="18"/>
        <w:rtl w:val="1"/>
      </w:rPr>
      <w:t>امداد یار | ماتریس انطباق تحویل نهایی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