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right"/>
        <w:keepNext/>
        <w:bidi w:val="1"/>
      </w:pPr>
      <w:r>
        <w:rPr>
          <w:rFonts w:ascii="Arial" w:hAnsi="Arial" w:cs="Arial"/>
          <w:b/>
          <w:color w:val="064E5F"/>
          <w:sz w:val="48"/>
          <w:rtl w:val="1"/>
        </w:rPr>
        <w:t>گزارش نهایی پروژه امدادیار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خلاصه مدیریتی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«امدادیار» از یک آزمایش مدل یادگیری ماشین به یک MVP عمومی، فارسی، نصب‌پذیر و قابل ردیابی از نظر مدیریت پروژه تبدیل شده است. نسخه نهایی فقط از داده‌های قابل دسترس در زمان تریاژ استفاده می‌کند، با ورودی ناقص کار می‌کند و خروجی را به‌صورت پشتیبان تصمیم، نه تشخیص پزشکی، ارائه می‌دهد.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وضعیت نهایی محصول و مدل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مؤلفه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 نهایی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مدل عملیاتی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v7، حالت پیش‌فرض safety-first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AUC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۰٫۹۰۴۱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Recall بیمار پرخطر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۰٫۹۲۴۶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Precision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۰٫۵۴۴۷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FPR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۰٫۳۳۵۲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Threshold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۰٫۳۰۱۷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وب‌اپ عمومی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فعال روی GitHub Pages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موبایل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PWA، responsive و قابل افزودن به صفحه اصلی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ورودی ناقص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پشتیبانی می‌شود؛ کامل بودن داده و فیلدهای باقی‌مانده نمایش داده می‌شود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کنترل ورودی خالی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بدون شکایت اصلی یا علامت حیاتی پیش‌بینی انجام نمی‌شود؛ API پاسخ ۴۲۲ می‌دهد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مرز اخلاقی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پشتیبان تصمیم؛ فاقد ادعای تشخیص یا اعتبارسنجی بالینی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تغییر محدوده و دلیل آن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موضوع اولیه گروه، یک پلتفرم ارتباط اجتماعی مبتنی بر بازی‌های گروهی بود. پس از بررسی مسئله، ظرفیت زمانی تیم و امکان ساخت یک خروجی قابل استفاده، محدوده پروژه به «پشتیبان تصمیم تریاژ اورژانس» تغییر کرد. این تغییر بدون هزینه نبود: کار تحلیل داده، کنترل اخلاقی و مستندسازی فنی بیشتر شد؛ در مقابل، مسئله روشن‌تر، شاخص‌های موفقیت قابل اندازه‌گیری و اثر اجتماعی مستقیم‌تر شد.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برای کنترل این تغییر، موضوع جدید در Scope، Charter، backlog و Risk Register ثبت شد و قابلیت‌های خارج از MVP، از جمله تشخیص پزشکی، اتصال به پرونده بیمارستانی و تصمیم‌گیری خودکار، صریحاً کنار گذاشته شدند. این تصمیم یک تغییر کنترل‌شده در محدوده بود، نه تغییر پیاپی هدف پروژه.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رویدادهای کلیدی پروژه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تاریخ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رویداد و تصمیم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شاهد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۱۶ خرداد ۱۴۰۵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ایجاد نخستین MVP تریاژ و ثبت خط پایه فنی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e1962ae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۱۸ خرداد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بهبود مدل v6 و تکمیل اسناد مبتنی بر معیارهای درس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f7ca102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۲۰ خرداد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انتشار نسخه mobile-first و ثبت خروجی‌های Word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commits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2cb3d68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و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fa36df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۲۳ خرداد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عملیاتی‌کردن ابزارهای مدیریت پروژه و حلقه بازخورد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commits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4fc72de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و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80e5f60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۳۰ خرداد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آماده‌سازی مدل v7 و نسخه عمومی PWA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commits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5584b16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و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a1ec91f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۶ تیر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نهایی‌سازی تجربه کاربر، دارایی‌های انتشار و ممیزی متریک‌ها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commits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43737c8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و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cf9248e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۸ تیر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 بسته قابل ورود به Notion و Jira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7577618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۲۱ تیر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ثبت تأیید ۹ بازخورد پرستاران، پیگیری دو مرکز درمانی و جمع‌بندی تحویل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commit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a37f719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تاریخ‌های بالا از تاریخ commitها استخراج شده‌اند. زمان دقیق جلساتی که شاهد مستقل ندارند، در Knowledge Base با برچسب «نیاز به تکمیل» نگهداری می‌شود.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معماری و تصمیم‌های فنی اصلی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تصمیم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دلیل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پیامد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استفاده از داده‌های زمان تریاژ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جلوگیری از leakage و حفظ امکان استفاده واقعی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داده‌های آزمایش، دارو، تصویربرداری و نتیجه بستری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انتخاب Recall به‌عنوان معیار ایمنی اصلی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هزینه از دست دادن بیمار پرخطر از بازبینی اضافی بیشتر است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Threshold برابر ۰٫۳۰۱۷ و گزارش شفاف FPR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طراحی PWA فارسی و mobile-first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دسترسی سریع روی موبایل بدون نصب اجباری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انتشار عمومی روی GitHub Pages و امکان افزودن به صفحه اصلی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اجرای مرورگری مدل در نسخه عمومی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فعال ماندن دمو بدون وابستگی به سرور inference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استفاده از 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frontend/model-v7.json</w:t>
            </w: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 xml:space="preserve"> در کنار FastAPI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پشتیبانی از ورودی ناقص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اطلاعات اولیه اورژانس همیشه کامل نیست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نمایش کامل‌بودن داده و پیشنهاد فیلدهای بعدی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جداسازی گزارش فنی از رابط بیمار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جلوگیری از شلوغی و اصطلاحات نامرتبط برای کاربر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انتقال KPI، Agile و Model Info به مستندات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معماری کامل، جریان داده و کنترل leakage در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docs/architecture.md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و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docs/model-card.md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ثبت شده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تصمیم نهایی طراحی: سادگی به‌عنوان قابلیت اصلی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تیم در طول توسعه امکانات متعددی مانند توضیح‌پذیری، سناریوهای آماده، بازخورد، خلاصه کیس، نصب موبایل و خروجی‌های مدیریتی را بررسی کرد. جمع‌بندی بازبینی‌ها این بود که در شرایط تریاژ، کاربر فرصت تعامل با یک رابط شلوغ را ندارد. بنابراین نسخه نهایی با این اصول بسته شد: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جداسازی کامل گزارش‌های مدل و مدیریت پروژه از رابط کاربر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نمایش یک فرم اصلی کوتاه و راست‌چین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قرار دادن سناریوهای تست در پایین فرم و با برچسب «اختیاری»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تبدیل اصطلاحات فنی به زبان عملیاتی و قابل فهم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حفظ «هشدارهای مهم»، «اقدام بعدی» و «کامل بودن داده»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پرهیز از القای تشخیص قطعی یا اطمینان کاذب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شواهد بازخورد واقعی و تغییر محصول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۹ بازخورد پرستاران تریاژ بنا بر اعلام مدیر پروژه تأیید و در تاریخ ۲۱ تیر ۱۴۰۵ ثبت نهایی شد. هویت پاسخ‌دهندگان برای حفظ حریم خصوصی در مخزن عمومی قرار نگرفته است. مهم‌ترین نتیجه‌ها: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نیاز مطرح‌شده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تغییر انجام‌شده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زبان عملیاتی به‌جای اصطلاحات تخصصی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ESI از پیام اصلی و استفاده از «نیازمند بررسی فوری»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کار با داده ناقص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حفظ ارزیابی اولیه، نمایش کامل بودن داده و فیلدهای پیشنهادی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هشدار واضح برای علائم خطر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تفکیک «هشدارهای مهم» و «اقدام بعدی»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جلوگیری از تشخیص‌نمایی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تکرار هشدار «پشتیبان تصمیم، نه جایگزین متخصص»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کاهش اصطلاحات مبهم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«عوامل مؤثر» به «دلایل این پیشنهاد» و COPD به «بیماری مزمن ریه (COPD)» تغییر کرد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کاربردپذیری موبایل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نوار اقدام، طراحی responsive و PWA حفظ شد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این بازخوردها شواهد کاربردپذیری هستند و به معنی اعتبارسنجی بالینی مدل نیستند.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ارتباط با محیط درمان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برای نزدیک کردن پروژه به استفاده واقعی، ایمیل و درخواست ملاقات برای رئیس بیمارستان پیامبران تهران و مجموعه سلامت فردای تهران ارسال شد. پاسخ اولیه این بوده است که درخواست بررسی و نتیجه اطلاع‌رسانی می‌شود. تا زمان این گزارش، پاسخ نهایی، موافقت رسمی یا اعتبارسنجی دریافت نشده است. تیم پیگیری مودبانه و ارائه دموی کوتاه را در backlog فاز بعد نگه داشته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شاخص‌های نتیجه واقعی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شاخص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مقدار تأییدشده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وب‌اپ عمومی فعال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بازخورد تخصصی پرستاران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۹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مرکز درمانی مخاطب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سناریوی QA ثبت‌شده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۱۰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همکاری رسمی بیمارستانی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بیمار واقعی تحت پوشش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۰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این اعداد نتیجه فعلی MVP را نشان می‌دهند. پیش‌بینی جذب کاربر و هدف پایلوت در نمودار جدا ثبت شده و با دستاورد واقعی جمع نشده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شواهد مدیریت پروژه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ساختار Agile با Sprintهای دارای Deliverable مشخص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backlog آماده Jira شامل ۹ Epic و حداقل ۴۵ Story/Task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ثبت assignee، priority، story point، acceptance criteria و Definition of Done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Burndown نهایی، Velocity، KPI Register و Risk Register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Knowledge Base شامل Decision Log، Change Log، Sprint Notes، Meeting Notes، AI Usage و Lessons Learned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ثبت یکپارچه منابع انسانی و غیرانسانی، Cost Log، برنامه ارتباطات، کیفیت و خاتمه MVP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تفکیک داده‌های ۷۸‌تایی synthetic از ۹ بازخورد واقعی تأییدشده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لینک شواهد به فایل‌ها، نمودارها و commitهای repository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چرخه عمر و کنترل پروژه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مرحله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فعالیت اصلی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خروجی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آغاز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تعریف مسئله، محدوده، ذی‌نفعان و مرز اخلاقی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Charter، Scope و Stakeholder Register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برنامه‌ریزی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WBS، RACI، backlog، منابع، ریسک، KPI و ارتباطات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برنامه مدیریت و Jira import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اجرا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مدل، API، رابط، PWA، مستندات و بازخورد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MVP عمومی و Knowledge Base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پایش و کنترل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متریک، QA، Burndown، Velocity، Change Log و Risk Review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گزارش v7 و شواهد کنترل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خاتمه MVP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تحویل، ثبت محدودیت و انتقال کارهای باز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Final Index، Roadmap و Runbook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منابع، هزینه و ارتباطات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موضوع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 ثبت‌شده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منابع انسانی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۴۷ ساعت محمدامین، ۲۳ ساعت محدثه و ۱۸ ساعت محمدرضا؛ جمع ۸۸ ساعت برآورد تیم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منابع غیرانسانی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رایانه و موبایل موجود، محیط qenv، کتابخانه‌های متن‌باز، GitHub و داده ثانویه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هزینه نقدی توسعه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نزدیک به صفر؛ ابزارها و GitHub Pages در free tier استفاده شدند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هزینه‌های انجام‌نشده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چاپ پوستر و استقرار سازمانی به‌عنوان هزینه واقعی گزارش نشده‌اند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ارتباطات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هماهنگی Sprint، گزارش رسمی، بازخورد پرستاران و ایمیل دو مرکز درمانی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تدارکات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ابزار و تجهیزات موجود؛ خرید یا قرارداد سازمانی انجام نشده است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برای جلوگیری از عددسازی، مبلغی برای فعالیت‌های انجام‌نشده به‌عنوان هزینه واقعی ثبت نشده است. جزئیات در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docs/project-governance-and-resource-management.md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آمده است.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نقش اعضای تیم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عضو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نقش و خروجی قابل دفاع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محمدامین پورمند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رهبری پروژه، مدل v7، معماری، API، deploy، کنترل leakage و ارتباط بیمارستانی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محدثه حاتمی کیا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بازبینی UI، مستندسازی، QA، سناریوهای دمو و کنترل خوانایی موبایل</w:t>
            </w:r>
          </w:p>
        </w:tc>
      </w:tr>
      <w:tr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محمدرضا آرمان‌پور</w:t>
            </w:r>
          </w:p>
        </w:tc>
        <w:tc>
          <w:tcPr>
            <w:tcW w:type="dxa" w:w="46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KPI، ریسک، Burndown، Time Tracking، backlog و پیگیری بازخورد ذی‌نفعان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پویایی تیم و اصلاح شیوه همکاری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در نیمه نخست پروژه، بخش بزرگی از کار فنی و هماهنگی روی محمدامین متمرکز بود و ثبت دانش هم‌زمان با توسعه به اندازه کافی منظم پیش نمی‌رفت. این وضعیت خطر وابستگی پروژه به یک نفر و دشواری توضیح نقش دو عضو دیگر را ایجاد کرد. پس از بازخورد TA، تقسیم کار بازبینی شد: محدثه مسئول QA، خوانایی رابط و سازمان‌دهی مستندات شد؛ محمدرضا ثبت KPI، ریسک، Burndown، زمان و پیگیری ذی‌نفعان را بر عهده گرفت؛ و محمدامین روی مدل، معماری، استقرار و یکپارچه‌سازی متمرکز ماند.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ساعت‌های ۴۷، ۲۳ و ۱۸، برآورد مبتنی بر فعالیت‌های ثبت‌شده‌اند و ادعای تایم‌شیت لحظه‌ای از ابتدای ترم نیستند. برای جلوگیری از نمایش نادرست تاریخچه، انتقال backlog قدیمی به Jira با برچسب «بازسازی بر اساس شواهد Git و فایل‌ها» انجام می‌شود.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ریسک‌های رخ‌داده و نحوه پاسخ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ریسک رخ‌داده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اثر مشاهده‌شده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پاسخ تیم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نتیجه فعلی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افت عملکرد با کالیبراسیون نامناسب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AUC ثابت و FPR نامطلوب در نسخه‌های قبلی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کالیبراسیون نامتناسب و ارزیابی جداگانه Threshold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مدل v7 با گزارش کامل trade-off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احتمال data leakage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غیرقابل دفاع شدن متریک‌ها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داده‌های پس از تریاژ و انتخاب Threshold فقط روی validation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کنترل leakage مستند و ممیزی‌شده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شلوغی و ابهام رابط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احتمال خطای کاربر در شرایط فشار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حذف متن‌های مدیریتی از محصول، ساده‌سازی واژه‌ها و جابه‌جایی سناریوها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رابط کوتاه‌تر و قابل فهم‌تر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تمرکز کار روی یک عضو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ضعف در همکاری قابل مشاهده و انتقال دانش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بازتوزیع نقش‌ها و ثبت مالک سند/تست/شاخص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خروجی مستقل برای هر عضو در ارائه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مستندسازی دیرهنگام بخشی از کار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دشواری بازسازی Sprint و زمان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اتصال ادعاها به commit و فایل و تفکیک داده واقعی از بازسازی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بسته دانش و Jira import با Evidence Link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نبود دسترسی به محیط درمانی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توقف اعتبارسنجی بالینی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دریافت ۹ بازخورد تخصصی و ارسال درخواست ملاقات به دو مرکز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بازخورد UX تکمیل؛ اعتبارسنجی بالینی همچنان باز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برنامه ادامه پروژه و برآورد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بازه پیشنهادی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خروجی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معیار پایان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۲ هفته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پیگیری دو مرکز، تکمیل رضایت آگاهانه و پروتکل پایلوت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یک جلسه ثبت‌شده یا پاسخ رسمی؛ بدون ادعای همکاری پیش از تأیید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۳ تا ۴ هفته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پایلوت کاربردپذیری کنترل‌شده با کاربران مرتبط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حداقل ۵ تست مشاهده‌شده، رضایت حداقل ۸۰٪ و ثبت مسئله‌ها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۴ تا ۶ هفته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ارزیابی بازنگرانه روی داده محلیِ مجاز و ناشناس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گزارش Recall، FPR و subgroup با تأیید ناظر بالینی</w:t>
            </w:r>
          </w:p>
        </w:tc>
      </w:tr>
      <w:tr>
        <w:tc>
          <w:tcPr>
            <w:tcW w:type="dxa" w:w="309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۶ تا ۸ هفته</w:t>
            </w:r>
          </w:p>
        </w:tc>
        <w:tc>
          <w:tcPr>
            <w:tcW w:type="dxa" w:w="15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تنظیم Threshold متناسب با ظرفیت مرکز و نسخه محدود سازمانی</w:t>
            </w:r>
          </w:p>
        </w:tc>
        <w:tc>
          <w:tcPr>
            <w:tcW w:type="dxa" w:w="475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تأیید پروتکل، audit log و توقف ایمن در خطا</w:t>
            </w:r>
          </w:p>
        </w:tc>
      </w:tr>
    </w:tbl>
    <w:p>
      <w:pPr>
        <w:spacing w:after="40"/>
      </w:pP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این زمان‌ها برآورد برنامه‌ریزی‌اند و تعهد بیمارستان یا نتیجه بالینی محسوب نمی‌شوند.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ریسک‌ها و محدودیت‌های باز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مدل هنوز با داده بیمارستانی ایران اعتبارسنجی بالینی نشده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بازخورد ۹ پرستار برای UX ارزشمند است، اما برای اثبات ایمنی و اثربخشی کافی نیست.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FPR حالت safety-first نیازمند تنظیم بر اساس ظرفیت واقعی مرکز درمانی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تحلیل کامل fairness و subgroup باید در فاز بعد اجرا شود.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لینک و screenshot واقعی Jira/Notion فقط پس از تکمیل ورود در حساب‌های تیم قابل ارائه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پاسخ نهایی دو مرکز درمانی هنوز دریافت نشده است.</w:t>
      </w:r>
    </w:p>
    <w:p>
      <w:pPr>
        <w:pStyle w:val="ListBullet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ویدئوی استفاده یک کاربر نهایی از محصول، در صورت نبود رضایت ثبت‌شده، نباید ساخته یا جایگزین‌سازی شود.</w:t>
      </w: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جمع‌بندی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هدف تیم صرفاً تحویل یک تکلیف درسی نبوده است. تصمیم‌های فنی و مدیریتی با نگاه به استفاده واقعی، محدودیت محیط اورژانس، مسئولیت اخلاقی و امکان ادامه مسیر پس از درس گرفته شده‌اند. خروجی نهایی یک MVP قابل نمایش و قابل توسعه است که هم نقاط قوت خود را گزارش می‌کند و هم محدودیت‌ها را پنهان نمی‌کند.</w:t>
      </w:r>
    </w:p>
    <w:p>
      <w:pPr>
        <w:spacing w:before="0" w:after="12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ماتریس تطبیق مو‌به‌موی اعلان نهایی در 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>docs/final-announcement-compliance-matrix.md</w:t>
      </w:r>
      <w:r>
        <w:rPr>
          <w:rFonts w:ascii="Arial" w:hAnsi="Arial" w:cs="Arial"/>
          <w:b w:val="0"/>
          <w:color w:val="15212B"/>
          <w:sz w:val="22"/>
          <w:rtl w:val="1"/>
          <w:rtl w:val="1"/>
        </w:rPr>
        <w:t xml:space="preserve"> قرار دارد.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123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  <w:bidi w:val="1"/>
    </w:pPr>
    <w:r>
      <w:rPr>
        <w:rFonts w:ascii="Arial" w:hAnsi="Arial" w:cs="Arial"/>
        <w:b w:val="0"/>
        <w:color w:val="60717E"/>
        <w:sz w:val="17"/>
        <w:rtl w:val="1"/>
      </w:rPr>
      <w:t>درس مدیریت پروژه فناوری اطلاعات | نسخه نهایی ۲۱ تیر ۱۴۰۵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  <w:bidi w:val="1"/>
    </w:pPr>
    <w:r>
      <w:rPr>
        <w:rFonts w:ascii="Arial" w:hAnsi="Arial" w:cs="Arial"/>
        <w:b/>
        <w:color w:val="60717E"/>
        <w:sz w:val="18"/>
        <w:rtl w:val="1"/>
      </w:rPr>
      <w:t>امداد یار | گزارش نهایی پروژه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