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RANSans(FaNum)" w:hAnsi="IRANSans(FaNum)" w:eastAsia="IRANSans(FaNum)" w:cs="IRANSans(FaNum)"/>
          <w:b/>
          <w:color w:val="0B2545"/>
          <w:sz w:val="44"/>
        </w:rPr>
        <w:t>پیوست مدیریت پروژه و شواهد نمره‌دهی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087F8C"/>
          <w:sz w:val="24"/>
        </w:rPr>
        <w:t>KPI، Burndown، RACI، WBS، Time Tracking، Risk و Knowledge Base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20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t>چک‌لیست تطبیق با Rubric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الزام استاد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خروجی پروژه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 A0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docs/poster/current-poster.png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تصاویر UI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 placeholder و UI محلی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B77A0B"/>
                <w:sz w:val="17"/>
              </w:rPr>
              <w:t>نیازمند polish نهایی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ماتریس همکاری و ساعات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team-collaboration-matrix و این پیوست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Burndown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docs/artifacts/burndown.svg و CSV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 فعلی و آینده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kpi-register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 Acquisition Forecast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user-acquisition.svg و CSV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 Management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work-management-board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 Management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knowledge-management-index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ویدئوی 10 دقیقه‌ای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video-presentation-script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آماده برای ضبط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گزارش نهایی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DOCX رسمی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t>KPI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  <w:tc>
          <w:tcPr>
            <w:tcW w:type="dxa" w:w="198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مقدار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هدف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وضعیت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AUC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0.8947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0.87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Average Precision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0.8034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0.78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Recall بحرانی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0.9241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0.92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FPR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0.3598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&lt; 0.487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health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ورودی ناقص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3-4 آیتم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سبز</w:t>
            </w:r>
          </w:p>
        </w:tc>
      </w:tr>
    </w:tbl>
    <w:p/>
    <w:p>
      <w:pPr>
        <w:pStyle w:val="Heading1"/>
        <w:jc w:val="right"/>
        <w:bidi/>
      </w:pPr>
      <w:r>
        <w:t>Burndown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روز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ایده‌آل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واقعی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40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31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24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</w:tr>
    </w:tbl>
    <w:p/>
    <w:p>
      <w:pPr>
        <w:pStyle w:val="Heading1"/>
        <w:jc w:val="right"/>
        <w:bidi/>
      </w:pPr>
      <w:r>
        <w:t>Time Tracking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عضو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تحلیل/برنامه‌ریزی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پیاده‌سازی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مستندات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تست/ارائه</w:t>
            </w:r>
          </w:p>
        </w:tc>
        <w:tc>
          <w:tcPr>
            <w:tcW w:type="dxa" w:w="1417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جمع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 پورمند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47h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 آرمان پور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18h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 حاتمی کیا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23h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جمع کل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33h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88h</w:t>
            </w:r>
          </w:p>
        </w:tc>
      </w:tr>
    </w:tbl>
    <w:p/>
    <w:p>
      <w:pPr>
        <w:pStyle w:val="Heading1"/>
        <w:jc w:val="right"/>
        <w:bidi/>
      </w:pPr>
      <w:r>
        <w:t>RACI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328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فعالیت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محمدامین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محمدرضا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محدثه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تعریف scope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ارزش اجتماعی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 ML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 و ریسک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QA و مستندات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ویدئو و تحویل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</w:tr>
    </w:tbl>
    <w:p/>
    <w:p>
      <w:pPr>
        <w:pStyle w:val="Heading1"/>
        <w:jc w:val="right"/>
        <w:bidi/>
      </w:pPr>
      <w:r>
        <w:t>Work Management 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ستون</w:t>
            </w:r>
          </w:p>
        </w:tc>
        <w:tc>
          <w:tcPr>
            <w:tcW w:type="dxa" w:w="5670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هدف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Backlog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همه taskهای محصول، docs و تحویل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Selected for Sprint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آیتم‌های sprint جاری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In Progress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کارهای در حال انجام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Review/QA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نیازمند بازبینی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Done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خروجی قابل مشاهده و ثبت‌شده</w:t>
            </w:r>
          </w:p>
        </w:tc>
      </w:tr>
    </w:tbl>
    <w:p/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برای نمره کامل، همین ساختار باید در Trello یا Notion واقعی ساخته شود و taskها با assignee و time tracking وارد شوند.</w:t>
      </w:r>
    </w:p>
    <w:p>
      <w:pPr>
        <w:pStyle w:val="Heading1"/>
        <w:jc w:val="right"/>
        <w:bidi/>
      </w:pPr>
      <w:r>
        <w:t>Knowledge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صفحه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مالک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Home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Problem &amp; Stakeholders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Architecture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Documentation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Risk Register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Meeting Notes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AI Usage Report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t>Meeting Minutes خلاصه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55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جلسه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خروجی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تصمیم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تعریف مسئله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انتخاب تریاژ اورژانس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decision-support، نه جایگزینی متخصص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طراحی MVP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API-first و mobile-first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پشتیبانی از ورودی ناقص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ارزیابی مدل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انتخاب v6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ثبت safety-first و balanced mode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تحویل نهایی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پوستر، ویدئو، گزارش و board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تقسیم ارائه بین سه عضو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بازخوانی rubric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چک‌لیست مادر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ساخت اسناد مستقل برای همه معیارها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