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Architettura Flask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gestisce 3 route: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serve l'UI,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/preview</w:t>
      </w:r>
      <w:r w:rsidDel="00000000" w:rsidR="00000000" w:rsidRPr="00000000">
        <w:rPr>
          <w:rtl w:val="0"/>
        </w:rPr>
        <w:t xml:space="preserve"> riceve JSON e restituisce l'HTML del CV renderizzato da Jinja2 (per l'anteprima live nell'iframe),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/download</w:t>
      </w:r>
      <w:r w:rsidDel="00000000" w:rsidR="00000000" w:rsidRPr="00000000">
        <w:rPr>
          <w:rtl w:val="0"/>
        </w:rPr>
        <w:t xml:space="preserve"> genera il PDF con ReportLab e lo invia come file.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 avviarlo in locale: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5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Estrai lo zip, poi: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4181f"/>
        </w:rPr>
      </w:pPr>
      <w:r w:rsidDel="00000000" w:rsidR="00000000" w:rsidRPr="00000000">
        <w:rPr>
          <w:color w:val="b34a00"/>
          <w:rtl w:val="0"/>
        </w:rPr>
        <w:t xml:space="preserve">cd</w:t>
      </w:r>
      <w:r w:rsidDel="00000000" w:rsidR="00000000" w:rsidRPr="00000000">
        <w:rPr>
          <w:color w:val="14181f"/>
          <w:rtl w:val="0"/>
        </w:rPr>
        <w:t xml:space="preserve"> cv_generator</w:t>
      </w:r>
    </w:p>
    <w:p w:rsidR="00000000" w:rsidDel="00000000" w:rsidP="00000000" w:rsidRDefault="00000000" w:rsidRPr="00000000" w14:paraId="0000000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python -m venv venv &amp;&amp; </w:t>
      </w:r>
      <w:r w:rsidDel="00000000" w:rsidR="00000000" w:rsidRPr="00000000">
        <w:rPr>
          <w:color w:val="b34a00"/>
          <w:rtl w:val="0"/>
        </w:rPr>
        <w:t xml:space="preserve">source</w:t>
      </w:r>
      <w:r w:rsidDel="00000000" w:rsidR="00000000" w:rsidRPr="00000000">
        <w:rPr>
          <w:color w:val="14181f"/>
          <w:rtl w:val="0"/>
        </w:rPr>
        <w:t xml:space="preserve"> venv/bin/activate</w:t>
      </w:r>
    </w:p>
    <w:p w:rsidR="00000000" w:rsidDel="00000000" w:rsidP="00000000" w:rsidRDefault="00000000" w:rsidRPr="00000000" w14:paraId="0000000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pip </w:t>
      </w:r>
      <w:r w:rsidDel="00000000" w:rsidR="00000000" w:rsidRPr="00000000">
        <w:rPr>
          <w:color w:val="0051c2"/>
          <w:rtl w:val="0"/>
        </w:rPr>
        <w:t xml:space="preserve">install</w:t>
      </w:r>
      <w:r w:rsidDel="00000000" w:rsidR="00000000" w:rsidRPr="00000000">
        <w:rPr>
          <w:color w:val="14181f"/>
          <w:rtl w:val="0"/>
        </w:rPr>
        <w:t xml:space="preserve"> -r requirements.txt</w:t>
      </w:r>
    </w:p>
    <w:p w:rsidR="00000000" w:rsidDel="00000000" w:rsidP="00000000" w:rsidRDefault="00000000" w:rsidRPr="00000000" w14:paraId="0000000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python app.py</w:t>
      </w:r>
    </w:p>
    <w:p w:rsidR="00000000" w:rsidDel="00000000" w:rsidP="00000000" w:rsidRDefault="00000000" w:rsidRPr="00000000" w14:paraId="0000000A">
      <w:pPr>
        <w:rPr>
          <w:color w:val="6e76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# → http://localhost:5000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impari da questo progetto: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bCs w:val="1"/>
          <w:rtl w:val="0"/>
        </w:rPr>
        <w:t xml:space="preserve">binding dinamico dei dati</w:t>
      </w:r>
      <w:r w:rsidDel="00000000" w:rsidR="00000000" w:rsidRPr="00000000">
        <w:rPr>
          <w:rtl w:val="0"/>
        </w:rPr>
        <w:t xml:space="preserve"> avviene nel frontend tramite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fetch('/preview', { method:'POST', body: JSON.stringify(formData) })</w:t>
      </w:r>
      <w:r w:rsidDel="00000000" w:rsidR="00000000" w:rsidRPr="00000000">
        <w:rPr>
          <w:rtl w:val="0"/>
        </w:rPr>
        <w:t xml:space="preserve"> con un debounce di 250ms — ogni modifica nel form invia i dati al server che restituisce l'HTML del CV renderizzato e lo inietta in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&lt;iframe&gt;</w:t>
      </w:r>
      <w:r w:rsidDel="00000000" w:rsidR="00000000" w:rsidRPr="00000000">
        <w:rPr>
          <w:rtl w:val="0"/>
        </w:rPr>
        <w:t xml:space="preserve">. La </w:t>
      </w:r>
      <w:r w:rsidDel="00000000" w:rsidR="00000000" w:rsidRPr="00000000">
        <w:rPr>
          <w:b w:val="1"/>
          <w:bCs w:val="1"/>
          <w:rtl w:val="0"/>
        </w:rPr>
        <w:t xml:space="preserve">generazione PDF</w:t>
      </w:r>
      <w:r w:rsidDel="00000000" w:rsidR="00000000" w:rsidRPr="00000000">
        <w:rPr>
          <w:rtl w:val="0"/>
        </w:rPr>
        <w:t xml:space="preserve"> usa ReportLab lato server: ogni template è una funzione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_classic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_modern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_minimal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_creative</w:t>
      </w:r>
      <w:r w:rsidDel="00000000" w:rsidR="00000000" w:rsidRPr="00000000">
        <w:rPr>
          <w:rtl w:val="0"/>
        </w:rPr>
        <w:t xml:space="preserve">) che costruisce il layout con Platypus (per i template testuali) o direttamente con Canvas (per i layout a colonne come il moderno e il creativo). Il risultato è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BytesIO</w:t>
      </w:r>
      <w:r w:rsidDel="00000000" w:rsidR="00000000" w:rsidRPr="00000000">
        <w:rPr>
          <w:rtl w:val="0"/>
        </w:rPr>
        <w:t xml:space="preserve"> inviato al browser come file scaricabile.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