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7AD6" w14:textId="77777777" w:rsidR="00E82A44" w:rsidRDefault="00E82A44" w:rsidP="002C7F42">
      <w:pPr>
        <w:pStyle w:val="Heading1"/>
        <w:tabs>
          <w:tab w:val="left" w:pos="4500"/>
        </w:tabs>
        <w:jc w:val="center"/>
        <w:rPr>
          <w:rFonts w:ascii="Trebuchet MS" w:hAnsi="Trebuchet MS"/>
          <w:sz w:val="28"/>
          <w:szCs w:val="28"/>
        </w:rPr>
      </w:pPr>
      <w:r>
        <w:rPr>
          <w:rFonts w:ascii="Trebuchet MS" w:hAnsi="Trebuchet MS"/>
          <w:sz w:val="28"/>
          <w:szCs w:val="28"/>
        </w:rPr>
        <w:t>Solent University</w:t>
      </w:r>
    </w:p>
    <w:p w14:paraId="00F56EEA" w14:textId="77777777" w:rsidR="00195356" w:rsidRDefault="00E82A44" w:rsidP="00195356">
      <w:pPr>
        <w:pStyle w:val="Heading1"/>
        <w:tabs>
          <w:tab w:val="left" w:pos="4500"/>
        </w:tabs>
        <w:jc w:val="center"/>
        <w:rPr>
          <w:rFonts w:ascii="Trebuchet MS" w:hAnsi="Trebuchet MS"/>
          <w:sz w:val="28"/>
          <w:szCs w:val="28"/>
        </w:rPr>
      </w:pPr>
      <w:r>
        <w:rPr>
          <w:rFonts w:ascii="Trebuchet MS" w:hAnsi="Trebuchet MS"/>
          <w:sz w:val="28"/>
          <w:szCs w:val="28"/>
        </w:rPr>
        <w:t>Cour</w:t>
      </w:r>
      <w:r w:rsidR="00582636">
        <w:rPr>
          <w:rFonts w:ascii="Trebuchet MS" w:hAnsi="Trebuchet MS"/>
          <w:sz w:val="28"/>
          <w:szCs w:val="28"/>
        </w:rPr>
        <w:t>s</w:t>
      </w:r>
      <w:r>
        <w:rPr>
          <w:rFonts w:ascii="Trebuchet MS" w:hAnsi="Trebuchet MS"/>
          <w:sz w:val="28"/>
          <w:szCs w:val="28"/>
        </w:rPr>
        <w:t xml:space="preserve">ework </w:t>
      </w:r>
      <w:r w:rsidR="00A01F42">
        <w:rPr>
          <w:rFonts w:ascii="Trebuchet MS" w:hAnsi="Trebuchet MS"/>
          <w:sz w:val="28"/>
          <w:szCs w:val="28"/>
        </w:rPr>
        <w:t>Assessment Brie</w:t>
      </w:r>
      <w:r w:rsidR="00195356">
        <w:rPr>
          <w:rFonts w:ascii="Trebuchet MS" w:hAnsi="Trebuchet MS"/>
          <w:sz w:val="28"/>
          <w:szCs w:val="28"/>
        </w:rPr>
        <w:t xml:space="preserve">f </w:t>
      </w:r>
    </w:p>
    <w:p w14:paraId="1AC3EEDB" w14:textId="36374240" w:rsidR="00195356" w:rsidRPr="00195356" w:rsidRDefault="00195356" w:rsidP="00195356">
      <w:pPr>
        <w:pStyle w:val="Heading1"/>
        <w:tabs>
          <w:tab w:val="left" w:pos="4500"/>
        </w:tabs>
        <w:jc w:val="center"/>
        <w:rPr>
          <w:rFonts w:ascii="Trebuchet MS" w:hAnsi="Trebuchet MS"/>
          <w:sz w:val="28"/>
          <w:szCs w:val="28"/>
        </w:rPr>
      </w:pPr>
      <w:r w:rsidRPr="00195356">
        <w:rPr>
          <w:rFonts w:ascii="Trebuchet MS" w:hAnsi="Trebuchet MS"/>
          <w:sz w:val="28"/>
          <w:szCs w:val="28"/>
        </w:rPr>
        <w:t>in Partnership with QA (QAHE)</w:t>
      </w:r>
    </w:p>
    <w:p w14:paraId="24552462" w14:textId="77777777" w:rsidR="00FE0EE1" w:rsidRDefault="00FE0EE1" w:rsidP="006710F2">
      <w:pPr>
        <w:pStyle w:val="Heading1"/>
      </w:pPr>
      <w:r>
        <w:rPr>
          <w:rFonts w:ascii="Trebuchet MS" w:hAnsi="Trebuchet MS"/>
        </w:rPr>
        <w:br/>
        <w:t>Assessment Details</w:t>
      </w:r>
      <w:r w:rsidR="00A01F42">
        <w:rPr>
          <w:rFonts w:ascii="Trebuchet MS" w:hAnsi="Trebuchet MS"/>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0"/>
        <w:gridCol w:w="5688"/>
      </w:tblGrid>
      <w:tr w:rsidR="00FE0EE1" w14:paraId="525C795F" w14:textId="77777777">
        <w:tc>
          <w:tcPr>
            <w:tcW w:w="3960" w:type="dxa"/>
            <w:tcBorders>
              <w:top w:val="single" w:sz="4" w:space="0" w:color="auto"/>
              <w:left w:val="single" w:sz="4" w:space="0" w:color="auto"/>
              <w:bottom w:val="single" w:sz="4" w:space="0" w:color="auto"/>
              <w:right w:val="single" w:sz="4" w:space="0" w:color="auto"/>
            </w:tcBorders>
          </w:tcPr>
          <w:p w14:paraId="716193FF" w14:textId="5FFDCE79" w:rsidR="00FE0EE1" w:rsidRPr="002C42A2" w:rsidRDefault="00A33C15">
            <w:pPr>
              <w:rPr>
                <w:rFonts w:ascii="Trebuchet MS" w:hAnsi="Trebuchet MS"/>
                <w:sz w:val="22"/>
                <w:szCs w:val="22"/>
              </w:rPr>
            </w:pPr>
            <w:r>
              <w:rPr>
                <w:rFonts w:ascii="Trebuchet MS" w:hAnsi="Trebuchet MS"/>
                <w:sz w:val="22"/>
                <w:szCs w:val="22"/>
              </w:rPr>
              <w:t>Module</w:t>
            </w:r>
            <w:r w:rsidR="00FE0EE1" w:rsidRPr="002C42A2">
              <w:rPr>
                <w:rFonts w:ascii="Trebuchet MS" w:hAnsi="Trebuchet MS"/>
                <w:sz w:val="22"/>
                <w:szCs w:val="22"/>
              </w:rPr>
              <w:t xml:space="preserve"> Title:</w:t>
            </w:r>
          </w:p>
        </w:tc>
        <w:tc>
          <w:tcPr>
            <w:tcW w:w="5688" w:type="dxa"/>
            <w:tcBorders>
              <w:top w:val="single" w:sz="4" w:space="0" w:color="auto"/>
              <w:left w:val="single" w:sz="4" w:space="0" w:color="auto"/>
              <w:bottom w:val="single" w:sz="4" w:space="0" w:color="auto"/>
              <w:right w:val="single" w:sz="4" w:space="0" w:color="auto"/>
            </w:tcBorders>
          </w:tcPr>
          <w:p w14:paraId="47779A04" w14:textId="77777777" w:rsidR="00FE0EE1" w:rsidRPr="002C42A2" w:rsidRDefault="008B0DDC">
            <w:pPr>
              <w:rPr>
                <w:rFonts w:ascii="Trebuchet MS" w:hAnsi="Trebuchet MS"/>
                <w:sz w:val="22"/>
                <w:szCs w:val="22"/>
              </w:rPr>
            </w:pPr>
            <w:r w:rsidRPr="002C42A2">
              <w:rPr>
                <w:rFonts w:ascii="Trebuchet MS" w:hAnsi="Trebuchet MS"/>
                <w:sz w:val="22"/>
                <w:szCs w:val="22"/>
              </w:rPr>
              <w:t>Digital Media Technologies</w:t>
            </w:r>
            <w:r w:rsidR="00B17C8E" w:rsidRPr="002C42A2">
              <w:rPr>
                <w:rFonts w:ascii="Trebuchet MS" w:hAnsi="Trebuchet MS"/>
                <w:sz w:val="22"/>
                <w:szCs w:val="22"/>
              </w:rPr>
              <w:tab/>
            </w:r>
          </w:p>
        </w:tc>
      </w:tr>
      <w:tr w:rsidR="00FE0EE1" w14:paraId="15D2C469" w14:textId="77777777">
        <w:tc>
          <w:tcPr>
            <w:tcW w:w="3960" w:type="dxa"/>
            <w:tcBorders>
              <w:top w:val="single" w:sz="4" w:space="0" w:color="auto"/>
              <w:left w:val="single" w:sz="4" w:space="0" w:color="auto"/>
              <w:bottom w:val="single" w:sz="4" w:space="0" w:color="auto"/>
              <w:right w:val="single" w:sz="4" w:space="0" w:color="auto"/>
            </w:tcBorders>
          </w:tcPr>
          <w:p w14:paraId="40A91D42" w14:textId="047339D7" w:rsidR="00FE0EE1" w:rsidRPr="002C42A2" w:rsidRDefault="00A33C15">
            <w:pPr>
              <w:rPr>
                <w:rFonts w:ascii="Trebuchet MS" w:hAnsi="Trebuchet MS"/>
                <w:sz w:val="22"/>
                <w:szCs w:val="22"/>
              </w:rPr>
            </w:pPr>
            <w:r>
              <w:rPr>
                <w:rFonts w:ascii="Trebuchet MS" w:hAnsi="Trebuchet MS"/>
                <w:sz w:val="22"/>
                <w:szCs w:val="22"/>
              </w:rPr>
              <w:t>Module</w:t>
            </w:r>
            <w:r w:rsidR="00FE0EE1" w:rsidRPr="002C42A2">
              <w:rPr>
                <w:rFonts w:ascii="Trebuchet MS" w:hAnsi="Trebuchet MS"/>
                <w:sz w:val="22"/>
                <w:szCs w:val="22"/>
              </w:rPr>
              <w:t xml:space="preserve"> Code:</w:t>
            </w:r>
          </w:p>
        </w:tc>
        <w:tc>
          <w:tcPr>
            <w:tcW w:w="5688" w:type="dxa"/>
            <w:tcBorders>
              <w:top w:val="single" w:sz="4" w:space="0" w:color="auto"/>
              <w:left w:val="single" w:sz="4" w:space="0" w:color="auto"/>
              <w:bottom w:val="single" w:sz="4" w:space="0" w:color="auto"/>
              <w:right w:val="single" w:sz="4" w:space="0" w:color="auto"/>
            </w:tcBorders>
          </w:tcPr>
          <w:p w14:paraId="32D44E76" w14:textId="4837383D" w:rsidR="00FE0EE1" w:rsidRPr="002C42A2" w:rsidRDefault="002132D7" w:rsidP="00435FFB">
            <w:pPr>
              <w:rPr>
                <w:rFonts w:ascii="Trebuchet MS" w:hAnsi="Trebuchet MS"/>
                <w:sz w:val="22"/>
                <w:szCs w:val="22"/>
              </w:rPr>
            </w:pPr>
            <w:r>
              <w:rPr>
                <w:rFonts w:ascii="Trebuchet MS" w:hAnsi="Trebuchet MS"/>
                <w:sz w:val="22"/>
                <w:szCs w:val="22"/>
              </w:rPr>
              <w:t>QHO317</w:t>
            </w:r>
          </w:p>
        </w:tc>
      </w:tr>
      <w:tr w:rsidR="00FE0EE1" w14:paraId="06D605F8" w14:textId="77777777">
        <w:tc>
          <w:tcPr>
            <w:tcW w:w="3960" w:type="dxa"/>
            <w:tcBorders>
              <w:top w:val="single" w:sz="4" w:space="0" w:color="auto"/>
              <w:left w:val="single" w:sz="4" w:space="0" w:color="auto"/>
              <w:bottom w:val="single" w:sz="4" w:space="0" w:color="auto"/>
              <w:right w:val="single" w:sz="4" w:space="0" w:color="auto"/>
            </w:tcBorders>
          </w:tcPr>
          <w:p w14:paraId="51C5A4D2" w14:textId="55D2B5E3" w:rsidR="00FE0EE1" w:rsidRPr="002C42A2" w:rsidRDefault="002132D7">
            <w:pPr>
              <w:rPr>
                <w:rFonts w:ascii="Trebuchet MS" w:hAnsi="Trebuchet MS"/>
                <w:sz w:val="22"/>
                <w:szCs w:val="22"/>
              </w:rPr>
            </w:pPr>
            <w:r>
              <w:rPr>
                <w:rFonts w:ascii="Trebuchet MS" w:hAnsi="Trebuchet MS"/>
                <w:sz w:val="22"/>
                <w:szCs w:val="22"/>
              </w:rPr>
              <w:t>Module</w:t>
            </w:r>
            <w:r w:rsidR="00FE0EE1" w:rsidRPr="002C42A2">
              <w:rPr>
                <w:rFonts w:ascii="Trebuchet MS" w:hAnsi="Trebuchet MS"/>
                <w:sz w:val="22"/>
                <w:szCs w:val="22"/>
              </w:rPr>
              <w:t xml:space="preserve"> Leader:</w:t>
            </w:r>
          </w:p>
        </w:tc>
        <w:tc>
          <w:tcPr>
            <w:tcW w:w="5688" w:type="dxa"/>
            <w:tcBorders>
              <w:top w:val="single" w:sz="4" w:space="0" w:color="auto"/>
              <w:left w:val="single" w:sz="4" w:space="0" w:color="auto"/>
              <w:bottom w:val="single" w:sz="4" w:space="0" w:color="auto"/>
              <w:right w:val="single" w:sz="4" w:space="0" w:color="auto"/>
            </w:tcBorders>
          </w:tcPr>
          <w:p w14:paraId="2650DA5E" w14:textId="3E096884" w:rsidR="00FE0EE1" w:rsidRPr="002C42A2" w:rsidRDefault="00DD46BB">
            <w:pPr>
              <w:rPr>
                <w:rFonts w:ascii="Trebuchet MS" w:hAnsi="Trebuchet MS"/>
                <w:sz w:val="22"/>
                <w:szCs w:val="22"/>
              </w:rPr>
            </w:pPr>
            <w:r>
              <w:rPr>
                <w:rFonts w:ascii="Trebuchet MS" w:hAnsi="Trebuchet MS"/>
                <w:sz w:val="22"/>
                <w:szCs w:val="22"/>
              </w:rPr>
              <w:t xml:space="preserve">Goodluck </w:t>
            </w:r>
            <w:proofErr w:type="spellStart"/>
            <w:r>
              <w:rPr>
                <w:rFonts w:ascii="Trebuchet MS" w:hAnsi="Trebuchet MS"/>
                <w:sz w:val="22"/>
                <w:szCs w:val="22"/>
              </w:rPr>
              <w:t>Oguzie</w:t>
            </w:r>
            <w:proofErr w:type="spellEnd"/>
          </w:p>
        </w:tc>
      </w:tr>
      <w:tr w:rsidR="00FE0EE1" w14:paraId="50F361B5" w14:textId="77777777">
        <w:tc>
          <w:tcPr>
            <w:tcW w:w="3960" w:type="dxa"/>
            <w:tcBorders>
              <w:top w:val="single" w:sz="4" w:space="0" w:color="auto"/>
              <w:left w:val="single" w:sz="4" w:space="0" w:color="auto"/>
              <w:bottom w:val="single" w:sz="4" w:space="0" w:color="auto"/>
              <w:right w:val="single" w:sz="4" w:space="0" w:color="auto"/>
            </w:tcBorders>
          </w:tcPr>
          <w:p w14:paraId="5BAFA8F3" w14:textId="77777777" w:rsidR="00FE0EE1" w:rsidRPr="002C42A2" w:rsidRDefault="00FE0EE1">
            <w:pPr>
              <w:rPr>
                <w:rFonts w:ascii="Trebuchet MS" w:hAnsi="Trebuchet MS"/>
                <w:sz w:val="22"/>
                <w:szCs w:val="22"/>
              </w:rPr>
            </w:pPr>
            <w:r w:rsidRPr="002C42A2">
              <w:rPr>
                <w:rFonts w:ascii="Trebuchet MS" w:hAnsi="Trebuchet MS"/>
                <w:sz w:val="22"/>
                <w:szCs w:val="22"/>
              </w:rPr>
              <w:t>Level:</w:t>
            </w:r>
          </w:p>
        </w:tc>
        <w:tc>
          <w:tcPr>
            <w:tcW w:w="5688" w:type="dxa"/>
            <w:tcBorders>
              <w:top w:val="single" w:sz="4" w:space="0" w:color="auto"/>
              <w:left w:val="single" w:sz="4" w:space="0" w:color="auto"/>
              <w:bottom w:val="single" w:sz="4" w:space="0" w:color="auto"/>
              <w:right w:val="single" w:sz="4" w:space="0" w:color="auto"/>
            </w:tcBorders>
          </w:tcPr>
          <w:p w14:paraId="7CF15268" w14:textId="77777777" w:rsidR="00FE0EE1" w:rsidRPr="002C42A2" w:rsidRDefault="008B0DDC">
            <w:pPr>
              <w:rPr>
                <w:rFonts w:ascii="Trebuchet MS" w:hAnsi="Trebuchet MS"/>
                <w:sz w:val="22"/>
                <w:szCs w:val="22"/>
              </w:rPr>
            </w:pPr>
            <w:r w:rsidRPr="002C42A2">
              <w:rPr>
                <w:rFonts w:ascii="Trebuchet MS" w:hAnsi="Trebuchet MS"/>
                <w:sz w:val="22"/>
                <w:szCs w:val="22"/>
              </w:rPr>
              <w:t>3</w:t>
            </w:r>
          </w:p>
        </w:tc>
      </w:tr>
      <w:tr w:rsidR="00FE0EE1" w14:paraId="230703F8" w14:textId="77777777">
        <w:tc>
          <w:tcPr>
            <w:tcW w:w="3960" w:type="dxa"/>
            <w:tcBorders>
              <w:top w:val="single" w:sz="4" w:space="0" w:color="auto"/>
              <w:left w:val="single" w:sz="4" w:space="0" w:color="auto"/>
              <w:bottom w:val="single" w:sz="4" w:space="0" w:color="auto"/>
              <w:right w:val="single" w:sz="4" w:space="0" w:color="auto"/>
            </w:tcBorders>
          </w:tcPr>
          <w:p w14:paraId="23F83565" w14:textId="77777777" w:rsidR="00FE0EE1" w:rsidRPr="002C42A2" w:rsidRDefault="00FE0EE1">
            <w:pPr>
              <w:rPr>
                <w:rFonts w:ascii="Trebuchet MS" w:hAnsi="Trebuchet MS"/>
                <w:sz w:val="22"/>
                <w:szCs w:val="22"/>
              </w:rPr>
            </w:pPr>
            <w:r w:rsidRPr="002C42A2">
              <w:rPr>
                <w:rFonts w:ascii="Trebuchet MS" w:hAnsi="Trebuchet MS"/>
                <w:sz w:val="22"/>
                <w:szCs w:val="22"/>
              </w:rPr>
              <w:t>Assessment Title:</w:t>
            </w:r>
          </w:p>
        </w:tc>
        <w:tc>
          <w:tcPr>
            <w:tcW w:w="5688" w:type="dxa"/>
            <w:tcBorders>
              <w:top w:val="single" w:sz="4" w:space="0" w:color="auto"/>
              <w:left w:val="single" w:sz="4" w:space="0" w:color="auto"/>
              <w:bottom w:val="single" w:sz="4" w:space="0" w:color="auto"/>
              <w:right w:val="single" w:sz="4" w:space="0" w:color="auto"/>
            </w:tcBorders>
          </w:tcPr>
          <w:p w14:paraId="042538F7" w14:textId="77777777" w:rsidR="00FE0EE1" w:rsidRPr="002C42A2" w:rsidRDefault="008B0DDC">
            <w:pPr>
              <w:pStyle w:val="PlainText"/>
              <w:rPr>
                <w:rFonts w:ascii="Trebuchet MS" w:hAnsi="Trebuchet MS"/>
                <w:b/>
                <w:sz w:val="22"/>
                <w:szCs w:val="22"/>
                <w:lang w:val="en-GB"/>
              </w:rPr>
            </w:pPr>
            <w:r w:rsidRPr="002C42A2">
              <w:rPr>
                <w:rFonts w:ascii="Trebuchet MS" w:hAnsi="Trebuchet MS"/>
                <w:b/>
                <w:sz w:val="22"/>
                <w:szCs w:val="22"/>
                <w:lang w:val="en-GB"/>
              </w:rPr>
              <w:t>Technology News</w:t>
            </w:r>
            <w:r w:rsidR="0081031C" w:rsidRPr="002C42A2">
              <w:rPr>
                <w:rFonts w:ascii="Trebuchet MS" w:hAnsi="Trebuchet MS"/>
                <w:b/>
                <w:sz w:val="22"/>
                <w:szCs w:val="22"/>
                <w:lang w:val="en-GB"/>
              </w:rPr>
              <w:t xml:space="preserve"> </w:t>
            </w:r>
            <w:r w:rsidRPr="002C42A2">
              <w:rPr>
                <w:rFonts w:ascii="Trebuchet MS" w:hAnsi="Trebuchet MS"/>
                <w:b/>
                <w:sz w:val="22"/>
                <w:szCs w:val="22"/>
                <w:lang w:val="en-GB"/>
              </w:rPr>
              <w:t>Podcast</w:t>
            </w:r>
          </w:p>
        </w:tc>
      </w:tr>
      <w:tr w:rsidR="00FE0EE1" w14:paraId="1F29F139" w14:textId="77777777">
        <w:tc>
          <w:tcPr>
            <w:tcW w:w="3960" w:type="dxa"/>
            <w:tcBorders>
              <w:top w:val="single" w:sz="4" w:space="0" w:color="auto"/>
              <w:left w:val="single" w:sz="4" w:space="0" w:color="auto"/>
              <w:bottom w:val="single" w:sz="4" w:space="0" w:color="auto"/>
              <w:right w:val="single" w:sz="4" w:space="0" w:color="auto"/>
            </w:tcBorders>
          </w:tcPr>
          <w:p w14:paraId="5F300953" w14:textId="77777777" w:rsidR="00FE0EE1" w:rsidRPr="002C42A2" w:rsidRDefault="00FE0EE1">
            <w:pPr>
              <w:rPr>
                <w:rFonts w:ascii="Trebuchet MS" w:hAnsi="Trebuchet MS"/>
                <w:sz w:val="22"/>
                <w:szCs w:val="22"/>
              </w:rPr>
            </w:pPr>
            <w:r w:rsidRPr="002C42A2">
              <w:rPr>
                <w:rFonts w:ascii="Trebuchet MS" w:hAnsi="Trebuchet MS"/>
                <w:sz w:val="22"/>
                <w:szCs w:val="22"/>
              </w:rPr>
              <w:t>Assessment Number:</w:t>
            </w:r>
          </w:p>
        </w:tc>
        <w:tc>
          <w:tcPr>
            <w:tcW w:w="5688" w:type="dxa"/>
            <w:tcBorders>
              <w:top w:val="single" w:sz="4" w:space="0" w:color="auto"/>
              <w:left w:val="single" w:sz="4" w:space="0" w:color="auto"/>
              <w:bottom w:val="single" w:sz="4" w:space="0" w:color="auto"/>
              <w:right w:val="single" w:sz="4" w:space="0" w:color="auto"/>
            </w:tcBorders>
          </w:tcPr>
          <w:p w14:paraId="50E292E3" w14:textId="77777777" w:rsidR="00FE0EE1" w:rsidRPr="002C42A2" w:rsidRDefault="00041564">
            <w:pPr>
              <w:rPr>
                <w:rFonts w:ascii="Trebuchet MS" w:hAnsi="Trebuchet MS"/>
                <w:sz w:val="22"/>
                <w:szCs w:val="22"/>
              </w:rPr>
            </w:pPr>
            <w:r w:rsidRPr="002C42A2">
              <w:rPr>
                <w:rFonts w:ascii="Trebuchet MS" w:hAnsi="Trebuchet MS"/>
                <w:sz w:val="22"/>
                <w:szCs w:val="22"/>
              </w:rPr>
              <w:t>AE</w:t>
            </w:r>
            <w:r w:rsidR="00FE0EE1" w:rsidRPr="002C42A2">
              <w:rPr>
                <w:rFonts w:ascii="Trebuchet MS" w:hAnsi="Trebuchet MS"/>
                <w:sz w:val="22"/>
                <w:szCs w:val="22"/>
              </w:rPr>
              <w:t>1</w:t>
            </w:r>
          </w:p>
        </w:tc>
      </w:tr>
      <w:tr w:rsidR="00FE0EE1" w14:paraId="583EFD40" w14:textId="77777777">
        <w:tc>
          <w:tcPr>
            <w:tcW w:w="3960" w:type="dxa"/>
            <w:tcBorders>
              <w:top w:val="single" w:sz="4" w:space="0" w:color="auto"/>
              <w:left w:val="single" w:sz="4" w:space="0" w:color="auto"/>
              <w:bottom w:val="single" w:sz="4" w:space="0" w:color="auto"/>
              <w:right w:val="single" w:sz="4" w:space="0" w:color="auto"/>
            </w:tcBorders>
          </w:tcPr>
          <w:p w14:paraId="2717DA9F" w14:textId="77777777" w:rsidR="00FE0EE1" w:rsidRPr="002C42A2" w:rsidRDefault="00FE0EE1">
            <w:pPr>
              <w:rPr>
                <w:rFonts w:ascii="Trebuchet MS" w:hAnsi="Trebuchet MS"/>
                <w:sz w:val="22"/>
                <w:szCs w:val="22"/>
              </w:rPr>
            </w:pPr>
            <w:r w:rsidRPr="002C42A2">
              <w:rPr>
                <w:rFonts w:ascii="Trebuchet MS" w:hAnsi="Trebuchet MS"/>
                <w:sz w:val="22"/>
                <w:szCs w:val="22"/>
              </w:rPr>
              <w:t>Assessment Type:</w:t>
            </w:r>
          </w:p>
        </w:tc>
        <w:tc>
          <w:tcPr>
            <w:tcW w:w="5688" w:type="dxa"/>
            <w:tcBorders>
              <w:top w:val="single" w:sz="4" w:space="0" w:color="auto"/>
              <w:left w:val="single" w:sz="4" w:space="0" w:color="auto"/>
              <w:bottom w:val="single" w:sz="4" w:space="0" w:color="auto"/>
              <w:right w:val="single" w:sz="4" w:space="0" w:color="auto"/>
            </w:tcBorders>
          </w:tcPr>
          <w:p w14:paraId="592AC11B" w14:textId="77777777" w:rsidR="00FE0EE1" w:rsidRPr="002C42A2" w:rsidRDefault="000F0D36">
            <w:pPr>
              <w:rPr>
                <w:rFonts w:ascii="Trebuchet MS" w:hAnsi="Trebuchet MS"/>
                <w:sz w:val="22"/>
                <w:szCs w:val="22"/>
              </w:rPr>
            </w:pPr>
            <w:r w:rsidRPr="002C42A2">
              <w:rPr>
                <w:rFonts w:ascii="Trebuchet MS" w:hAnsi="Trebuchet MS"/>
                <w:sz w:val="22"/>
                <w:szCs w:val="22"/>
                <w:lang w:val="en-GB"/>
              </w:rPr>
              <w:t>Group portfolio</w:t>
            </w:r>
          </w:p>
        </w:tc>
      </w:tr>
      <w:tr w:rsidR="00FE0EE1" w14:paraId="52D56A3E" w14:textId="77777777">
        <w:tc>
          <w:tcPr>
            <w:tcW w:w="3960" w:type="dxa"/>
            <w:tcBorders>
              <w:top w:val="single" w:sz="4" w:space="0" w:color="auto"/>
              <w:left w:val="single" w:sz="4" w:space="0" w:color="auto"/>
              <w:bottom w:val="single" w:sz="4" w:space="0" w:color="auto"/>
              <w:right w:val="single" w:sz="4" w:space="0" w:color="auto"/>
            </w:tcBorders>
          </w:tcPr>
          <w:p w14:paraId="0386754B" w14:textId="77777777" w:rsidR="00FE0EE1" w:rsidRPr="002C42A2" w:rsidRDefault="00FE0EE1">
            <w:pPr>
              <w:rPr>
                <w:rFonts w:ascii="Trebuchet MS" w:hAnsi="Trebuchet MS"/>
                <w:sz w:val="22"/>
                <w:szCs w:val="22"/>
              </w:rPr>
            </w:pPr>
            <w:r w:rsidRPr="002C42A2">
              <w:rPr>
                <w:rFonts w:ascii="Trebuchet MS" w:hAnsi="Trebuchet MS"/>
                <w:sz w:val="22"/>
                <w:szCs w:val="22"/>
              </w:rPr>
              <w:t>Restrictions on Time/Length:</w:t>
            </w:r>
          </w:p>
        </w:tc>
        <w:tc>
          <w:tcPr>
            <w:tcW w:w="5688" w:type="dxa"/>
            <w:tcBorders>
              <w:top w:val="single" w:sz="4" w:space="0" w:color="auto"/>
              <w:left w:val="single" w:sz="4" w:space="0" w:color="auto"/>
              <w:bottom w:val="single" w:sz="4" w:space="0" w:color="auto"/>
              <w:right w:val="single" w:sz="4" w:space="0" w:color="auto"/>
            </w:tcBorders>
          </w:tcPr>
          <w:p w14:paraId="584E6715" w14:textId="77777777" w:rsidR="00FE0EE1" w:rsidRPr="002C42A2" w:rsidRDefault="008B0DDC" w:rsidP="000F0D36">
            <w:pPr>
              <w:rPr>
                <w:rFonts w:ascii="Trebuchet MS" w:hAnsi="Trebuchet MS"/>
                <w:sz w:val="22"/>
                <w:szCs w:val="22"/>
              </w:rPr>
            </w:pPr>
            <w:r w:rsidRPr="002C42A2">
              <w:rPr>
                <w:rFonts w:ascii="Trebuchet MS" w:hAnsi="Trebuchet MS"/>
                <w:sz w:val="22"/>
                <w:szCs w:val="22"/>
              </w:rPr>
              <w:t>3</w:t>
            </w:r>
            <w:r w:rsidR="002C42A2">
              <w:rPr>
                <w:rFonts w:ascii="Trebuchet MS" w:hAnsi="Trebuchet MS"/>
                <w:sz w:val="22"/>
                <w:szCs w:val="22"/>
              </w:rPr>
              <w:t>-</w:t>
            </w:r>
            <w:r w:rsidRPr="002C42A2">
              <w:rPr>
                <w:rFonts w:ascii="Trebuchet MS" w:hAnsi="Trebuchet MS"/>
                <w:sz w:val="22"/>
                <w:szCs w:val="22"/>
              </w:rPr>
              <w:t>minute audio package</w:t>
            </w:r>
            <w:r w:rsidR="006710F2">
              <w:rPr>
                <w:rFonts w:ascii="Trebuchet MS" w:hAnsi="Trebuchet MS"/>
                <w:sz w:val="22"/>
                <w:szCs w:val="22"/>
              </w:rPr>
              <w:t xml:space="preserve"> (MP3) with a portfolio (PDF/Word)</w:t>
            </w:r>
          </w:p>
        </w:tc>
      </w:tr>
      <w:tr w:rsidR="00E26099" w14:paraId="2670D1ED" w14:textId="77777777">
        <w:tc>
          <w:tcPr>
            <w:tcW w:w="3960" w:type="dxa"/>
            <w:tcBorders>
              <w:top w:val="single" w:sz="4" w:space="0" w:color="auto"/>
              <w:left w:val="single" w:sz="4" w:space="0" w:color="auto"/>
              <w:bottom w:val="single" w:sz="4" w:space="0" w:color="auto"/>
              <w:right w:val="single" w:sz="4" w:space="0" w:color="auto"/>
            </w:tcBorders>
          </w:tcPr>
          <w:p w14:paraId="08F3CA74" w14:textId="352B6083" w:rsidR="00E26099" w:rsidRPr="002C42A2" w:rsidRDefault="00E26099">
            <w:pPr>
              <w:rPr>
                <w:rFonts w:ascii="Trebuchet MS" w:hAnsi="Trebuchet MS"/>
                <w:sz w:val="22"/>
                <w:szCs w:val="22"/>
              </w:rPr>
            </w:pPr>
            <w:r>
              <w:rPr>
                <w:rFonts w:ascii="Trebuchet MS" w:hAnsi="Trebuchet MS"/>
                <w:sz w:val="22"/>
                <w:szCs w:val="22"/>
              </w:rPr>
              <w:t>Portfolio Word Limit</w:t>
            </w:r>
          </w:p>
        </w:tc>
        <w:tc>
          <w:tcPr>
            <w:tcW w:w="5688" w:type="dxa"/>
            <w:tcBorders>
              <w:top w:val="single" w:sz="4" w:space="0" w:color="auto"/>
              <w:left w:val="single" w:sz="4" w:space="0" w:color="auto"/>
              <w:bottom w:val="single" w:sz="4" w:space="0" w:color="auto"/>
              <w:right w:val="single" w:sz="4" w:space="0" w:color="auto"/>
            </w:tcBorders>
          </w:tcPr>
          <w:p w14:paraId="0BAA7C57" w14:textId="24EF3C63" w:rsidR="00E26099" w:rsidRPr="002C42A2" w:rsidRDefault="00E26099" w:rsidP="000F0D36">
            <w:pPr>
              <w:rPr>
                <w:rFonts w:ascii="Trebuchet MS" w:hAnsi="Trebuchet MS"/>
                <w:sz w:val="22"/>
                <w:szCs w:val="22"/>
              </w:rPr>
            </w:pPr>
            <w:r>
              <w:rPr>
                <w:rFonts w:ascii="Trebuchet MS" w:hAnsi="Trebuchet MS"/>
                <w:sz w:val="22"/>
                <w:szCs w:val="22"/>
              </w:rPr>
              <w:t>1500 words (+/-10% accepted)</w:t>
            </w:r>
          </w:p>
        </w:tc>
      </w:tr>
      <w:tr w:rsidR="006A4E16" w:rsidRPr="00E82A44" w14:paraId="06891F57" w14:textId="77777777">
        <w:tc>
          <w:tcPr>
            <w:tcW w:w="3960" w:type="dxa"/>
            <w:tcBorders>
              <w:top w:val="single" w:sz="4" w:space="0" w:color="auto"/>
              <w:left w:val="single" w:sz="4" w:space="0" w:color="auto"/>
              <w:bottom w:val="single" w:sz="4" w:space="0" w:color="auto"/>
              <w:right w:val="single" w:sz="4" w:space="0" w:color="auto"/>
            </w:tcBorders>
            <w:vAlign w:val="center"/>
          </w:tcPr>
          <w:p w14:paraId="6059AFA7" w14:textId="77777777" w:rsidR="006A4E16" w:rsidRPr="00E26099" w:rsidRDefault="006A4E16" w:rsidP="006A4E16">
            <w:pPr>
              <w:rPr>
                <w:rFonts w:ascii="Trebuchet MS" w:hAnsi="Trebuchet MS"/>
                <w:sz w:val="22"/>
                <w:szCs w:val="22"/>
              </w:rPr>
            </w:pPr>
            <w:r w:rsidRPr="00E26099">
              <w:rPr>
                <w:rFonts w:ascii="Trebuchet MS" w:hAnsi="Trebuchet MS"/>
                <w:sz w:val="22"/>
                <w:szCs w:val="22"/>
              </w:rPr>
              <w:t>Consequence of not meeting time/word count limit:</w:t>
            </w:r>
          </w:p>
        </w:tc>
        <w:tc>
          <w:tcPr>
            <w:tcW w:w="5688" w:type="dxa"/>
            <w:tcBorders>
              <w:top w:val="single" w:sz="4" w:space="0" w:color="auto"/>
              <w:left w:val="single" w:sz="4" w:space="0" w:color="auto"/>
              <w:bottom w:val="single" w:sz="4" w:space="0" w:color="auto"/>
              <w:right w:val="single" w:sz="4" w:space="0" w:color="auto"/>
            </w:tcBorders>
            <w:vAlign w:val="center"/>
          </w:tcPr>
          <w:p w14:paraId="6BB47F6B" w14:textId="77777777" w:rsidR="006A4E16" w:rsidRPr="00E26099" w:rsidRDefault="006A4E16" w:rsidP="006A4E16">
            <w:pPr>
              <w:rPr>
                <w:rFonts w:ascii="Trebuchet MS" w:hAnsi="Trebuchet MS"/>
                <w:sz w:val="22"/>
                <w:szCs w:val="22"/>
              </w:rPr>
            </w:pPr>
            <w:r w:rsidRPr="00E26099">
              <w:rPr>
                <w:rFonts w:ascii="Trebuchet MS" w:hAnsi="Trebuchet MS"/>
                <w:sz w:val="22"/>
                <w:szCs w:val="22"/>
              </w:rPr>
              <w:t>Assignments should be presented appropriately in line with the restrictions stated above; if an assignment exceeds the time/word count this will be taken in account in the marks given using the assessment criteria shown</w:t>
            </w:r>
          </w:p>
        </w:tc>
      </w:tr>
      <w:tr w:rsidR="00FE0EE1" w14:paraId="168C1765" w14:textId="77777777">
        <w:tc>
          <w:tcPr>
            <w:tcW w:w="3960" w:type="dxa"/>
            <w:tcBorders>
              <w:top w:val="single" w:sz="4" w:space="0" w:color="auto"/>
              <w:left w:val="single" w:sz="4" w:space="0" w:color="auto"/>
              <w:bottom w:val="single" w:sz="4" w:space="0" w:color="auto"/>
              <w:right w:val="single" w:sz="4" w:space="0" w:color="auto"/>
            </w:tcBorders>
          </w:tcPr>
          <w:p w14:paraId="5583FCA2" w14:textId="77777777" w:rsidR="00FE0EE1" w:rsidRPr="002C42A2" w:rsidRDefault="00FE0EE1">
            <w:pPr>
              <w:rPr>
                <w:rFonts w:ascii="Trebuchet MS" w:hAnsi="Trebuchet MS"/>
                <w:sz w:val="22"/>
                <w:szCs w:val="22"/>
              </w:rPr>
            </w:pPr>
            <w:r w:rsidRPr="002C42A2">
              <w:rPr>
                <w:rFonts w:ascii="Trebuchet MS" w:hAnsi="Trebuchet MS"/>
                <w:sz w:val="22"/>
                <w:szCs w:val="22"/>
              </w:rPr>
              <w:t>Individual/Group:</w:t>
            </w:r>
          </w:p>
        </w:tc>
        <w:tc>
          <w:tcPr>
            <w:tcW w:w="5688" w:type="dxa"/>
            <w:tcBorders>
              <w:top w:val="single" w:sz="4" w:space="0" w:color="auto"/>
              <w:left w:val="single" w:sz="4" w:space="0" w:color="auto"/>
              <w:bottom w:val="single" w:sz="4" w:space="0" w:color="auto"/>
              <w:right w:val="single" w:sz="4" w:space="0" w:color="auto"/>
            </w:tcBorders>
          </w:tcPr>
          <w:p w14:paraId="437FBD40" w14:textId="77777777" w:rsidR="00FE0EE1" w:rsidRPr="002C42A2" w:rsidRDefault="000F0D36">
            <w:pPr>
              <w:rPr>
                <w:rFonts w:ascii="Trebuchet MS" w:hAnsi="Trebuchet MS"/>
                <w:sz w:val="22"/>
                <w:szCs w:val="22"/>
              </w:rPr>
            </w:pPr>
            <w:r w:rsidRPr="002C42A2">
              <w:rPr>
                <w:rFonts w:ascii="Trebuchet MS" w:hAnsi="Trebuchet MS"/>
                <w:sz w:val="22"/>
                <w:szCs w:val="22"/>
              </w:rPr>
              <w:t>Group</w:t>
            </w:r>
          </w:p>
        </w:tc>
      </w:tr>
      <w:tr w:rsidR="006710F2" w14:paraId="59856EC0" w14:textId="77777777">
        <w:tc>
          <w:tcPr>
            <w:tcW w:w="3960" w:type="dxa"/>
            <w:tcBorders>
              <w:top w:val="single" w:sz="4" w:space="0" w:color="auto"/>
              <w:left w:val="single" w:sz="4" w:space="0" w:color="auto"/>
              <w:bottom w:val="single" w:sz="4" w:space="0" w:color="auto"/>
              <w:right w:val="single" w:sz="4" w:space="0" w:color="auto"/>
            </w:tcBorders>
          </w:tcPr>
          <w:p w14:paraId="176A3AB0" w14:textId="77777777" w:rsidR="006710F2" w:rsidRPr="006710F2" w:rsidRDefault="006710F2">
            <w:pPr>
              <w:rPr>
                <w:rFonts w:ascii="Trebuchet MS" w:hAnsi="Trebuchet MS"/>
                <w:sz w:val="22"/>
                <w:szCs w:val="22"/>
              </w:rPr>
            </w:pPr>
            <w:r w:rsidRPr="006710F2">
              <w:rPr>
                <w:rFonts w:ascii="Trebuchet MS" w:hAnsi="Trebuchet MS"/>
                <w:sz w:val="22"/>
                <w:szCs w:val="22"/>
              </w:rPr>
              <w:t>If a group</w:t>
            </w:r>
          </w:p>
        </w:tc>
        <w:tc>
          <w:tcPr>
            <w:tcW w:w="5688" w:type="dxa"/>
            <w:tcBorders>
              <w:top w:val="single" w:sz="4" w:space="0" w:color="auto"/>
              <w:left w:val="single" w:sz="4" w:space="0" w:color="auto"/>
              <w:bottom w:val="single" w:sz="4" w:space="0" w:color="auto"/>
              <w:right w:val="single" w:sz="4" w:space="0" w:color="auto"/>
            </w:tcBorders>
          </w:tcPr>
          <w:p w14:paraId="615A1FDE" w14:textId="77777777" w:rsidR="006710F2" w:rsidRPr="006710F2" w:rsidRDefault="006710F2" w:rsidP="000F0D36">
            <w:pPr>
              <w:rPr>
                <w:rFonts w:ascii="Trebuchet MS" w:hAnsi="Trebuchet MS"/>
                <w:sz w:val="20"/>
                <w:szCs w:val="20"/>
              </w:rPr>
            </w:pPr>
            <w:r w:rsidRPr="006710F2">
              <w:rPr>
                <w:rFonts w:ascii="Trebuchet MS" w:hAnsi="Trebuchet MS"/>
                <w:sz w:val="20"/>
                <w:szCs w:val="20"/>
              </w:rPr>
              <w:t>Please see ‘Important note regarding group work’ on Page 2</w:t>
            </w:r>
          </w:p>
        </w:tc>
      </w:tr>
      <w:tr w:rsidR="00FE0EE1" w14:paraId="47BC3F15" w14:textId="77777777">
        <w:tc>
          <w:tcPr>
            <w:tcW w:w="3960" w:type="dxa"/>
            <w:tcBorders>
              <w:top w:val="single" w:sz="4" w:space="0" w:color="auto"/>
              <w:left w:val="single" w:sz="4" w:space="0" w:color="auto"/>
              <w:bottom w:val="single" w:sz="4" w:space="0" w:color="auto"/>
              <w:right w:val="single" w:sz="4" w:space="0" w:color="auto"/>
            </w:tcBorders>
          </w:tcPr>
          <w:p w14:paraId="6EF69330" w14:textId="77777777" w:rsidR="00FE0EE1" w:rsidRPr="002C42A2" w:rsidRDefault="00FE0EE1">
            <w:pPr>
              <w:rPr>
                <w:rFonts w:ascii="Trebuchet MS" w:hAnsi="Trebuchet MS"/>
                <w:sz w:val="22"/>
                <w:szCs w:val="22"/>
              </w:rPr>
            </w:pPr>
            <w:r w:rsidRPr="002C42A2">
              <w:rPr>
                <w:rFonts w:ascii="Trebuchet MS" w:hAnsi="Trebuchet MS"/>
                <w:sz w:val="22"/>
                <w:szCs w:val="22"/>
              </w:rPr>
              <w:t>Assessment Weighting:</w:t>
            </w:r>
          </w:p>
        </w:tc>
        <w:tc>
          <w:tcPr>
            <w:tcW w:w="5688" w:type="dxa"/>
            <w:tcBorders>
              <w:top w:val="single" w:sz="4" w:space="0" w:color="auto"/>
              <w:left w:val="single" w:sz="4" w:space="0" w:color="auto"/>
              <w:bottom w:val="single" w:sz="4" w:space="0" w:color="auto"/>
              <w:right w:val="single" w:sz="4" w:space="0" w:color="auto"/>
            </w:tcBorders>
          </w:tcPr>
          <w:p w14:paraId="047997AB" w14:textId="77777777" w:rsidR="00FE0EE1" w:rsidRPr="002C42A2" w:rsidRDefault="000F0D36" w:rsidP="000F0D36">
            <w:pPr>
              <w:rPr>
                <w:rFonts w:ascii="Trebuchet MS" w:hAnsi="Trebuchet MS"/>
                <w:sz w:val="22"/>
                <w:szCs w:val="22"/>
              </w:rPr>
            </w:pPr>
            <w:r w:rsidRPr="002C42A2">
              <w:rPr>
                <w:rFonts w:ascii="Trebuchet MS" w:hAnsi="Trebuchet MS"/>
                <w:sz w:val="22"/>
                <w:szCs w:val="22"/>
              </w:rPr>
              <w:t>5</w:t>
            </w:r>
            <w:r w:rsidR="00F127E2" w:rsidRPr="002C42A2">
              <w:rPr>
                <w:rFonts w:ascii="Trebuchet MS" w:hAnsi="Trebuchet MS"/>
                <w:sz w:val="22"/>
                <w:szCs w:val="22"/>
              </w:rPr>
              <w:t>0</w:t>
            </w:r>
            <w:r w:rsidR="00FE0EE1" w:rsidRPr="002C42A2">
              <w:rPr>
                <w:rFonts w:ascii="Trebuchet MS" w:hAnsi="Trebuchet MS"/>
                <w:sz w:val="22"/>
                <w:szCs w:val="22"/>
              </w:rPr>
              <w:t>%</w:t>
            </w:r>
          </w:p>
        </w:tc>
      </w:tr>
      <w:tr w:rsidR="00FE0EE1" w14:paraId="2AF19933" w14:textId="77777777">
        <w:tc>
          <w:tcPr>
            <w:tcW w:w="3960" w:type="dxa"/>
            <w:tcBorders>
              <w:top w:val="single" w:sz="4" w:space="0" w:color="auto"/>
              <w:left w:val="single" w:sz="4" w:space="0" w:color="auto"/>
              <w:bottom w:val="single" w:sz="4" w:space="0" w:color="auto"/>
              <w:right w:val="single" w:sz="4" w:space="0" w:color="auto"/>
            </w:tcBorders>
          </w:tcPr>
          <w:p w14:paraId="1BCCD8CE" w14:textId="77777777" w:rsidR="00FE0EE1" w:rsidRPr="002C42A2" w:rsidRDefault="00FE0EE1">
            <w:pPr>
              <w:rPr>
                <w:rFonts w:ascii="Trebuchet MS" w:hAnsi="Trebuchet MS"/>
                <w:sz w:val="22"/>
                <w:szCs w:val="22"/>
              </w:rPr>
            </w:pPr>
            <w:r w:rsidRPr="002C42A2">
              <w:rPr>
                <w:rFonts w:ascii="Trebuchet MS" w:hAnsi="Trebuchet MS"/>
                <w:sz w:val="22"/>
                <w:szCs w:val="22"/>
              </w:rPr>
              <w:t>Issue Date:</w:t>
            </w:r>
          </w:p>
        </w:tc>
        <w:tc>
          <w:tcPr>
            <w:tcW w:w="5688" w:type="dxa"/>
            <w:tcBorders>
              <w:top w:val="single" w:sz="4" w:space="0" w:color="auto"/>
              <w:left w:val="single" w:sz="4" w:space="0" w:color="auto"/>
              <w:bottom w:val="single" w:sz="4" w:space="0" w:color="auto"/>
              <w:right w:val="single" w:sz="4" w:space="0" w:color="auto"/>
            </w:tcBorders>
          </w:tcPr>
          <w:p w14:paraId="1CA617F3" w14:textId="6E26D7DA" w:rsidR="00FE0EE1" w:rsidRPr="002C42A2" w:rsidRDefault="00997923" w:rsidP="00435FFB">
            <w:pPr>
              <w:rPr>
                <w:rFonts w:ascii="Trebuchet MS" w:hAnsi="Trebuchet MS"/>
                <w:sz w:val="22"/>
                <w:szCs w:val="22"/>
              </w:rPr>
            </w:pPr>
            <w:r>
              <w:rPr>
                <w:rFonts w:ascii="Trebuchet MS" w:hAnsi="Trebuchet MS"/>
                <w:sz w:val="22"/>
                <w:szCs w:val="22"/>
              </w:rPr>
              <w:t>Oct</w:t>
            </w:r>
            <w:r w:rsidR="00A534DF">
              <w:rPr>
                <w:rFonts w:ascii="Trebuchet MS" w:hAnsi="Trebuchet MS"/>
                <w:sz w:val="22"/>
                <w:szCs w:val="22"/>
              </w:rPr>
              <w:t xml:space="preserve"> 2026</w:t>
            </w:r>
          </w:p>
        </w:tc>
      </w:tr>
      <w:tr w:rsidR="00FE0EE1" w14:paraId="7A62072A" w14:textId="77777777">
        <w:tc>
          <w:tcPr>
            <w:tcW w:w="3960" w:type="dxa"/>
            <w:tcBorders>
              <w:top w:val="single" w:sz="4" w:space="0" w:color="auto"/>
              <w:left w:val="single" w:sz="4" w:space="0" w:color="auto"/>
              <w:bottom w:val="single" w:sz="4" w:space="0" w:color="auto"/>
              <w:right w:val="single" w:sz="4" w:space="0" w:color="auto"/>
            </w:tcBorders>
          </w:tcPr>
          <w:p w14:paraId="118EFDCA" w14:textId="77777777" w:rsidR="00FE0EE1" w:rsidRPr="002C42A2" w:rsidRDefault="006710F2">
            <w:pPr>
              <w:rPr>
                <w:rFonts w:ascii="Trebuchet MS" w:hAnsi="Trebuchet MS"/>
                <w:sz w:val="22"/>
                <w:szCs w:val="22"/>
              </w:rPr>
            </w:pPr>
            <w:r>
              <w:rPr>
                <w:rFonts w:ascii="Trebuchet MS" w:hAnsi="Trebuchet MS"/>
                <w:sz w:val="22"/>
                <w:szCs w:val="22"/>
              </w:rPr>
              <w:t>Hand In Date</w:t>
            </w:r>
            <w:r w:rsidR="00FE0EE1" w:rsidRPr="002C42A2">
              <w:rPr>
                <w:rFonts w:ascii="Trebuchet MS" w:hAnsi="Trebuchet MS"/>
                <w:sz w:val="22"/>
                <w:szCs w:val="22"/>
              </w:rPr>
              <w:t>:</w:t>
            </w:r>
          </w:p>
        </w:tc>
        <w:tc>
          <w:tcPr>
            <w:tcW w:w="5688" w:type="dxa"/>
            <w:tcBorders>
              <w:top w:val="single" w:sz="4" w:space="0" w:color="auto"/>
              <w:left w:val="single" w:sz="4" w:space="0" w:color="auto"/>
              <w:bottom w:val="single" w:sz="4" w:space="0" w:color="auto"/>
              <w:right w:val="single" w:sz="4" w:space="0" w:color="auto"/>
            </w:tcBorders>
          </w:tcPr>
          <w:p w14:paraId="35AAF411" w14:textId="24D86004" w:rsidR="00FE0EE1" w:rsidRPr="00A472B2" w:rsidRDefault="00A472B2" w:rsidP="00740232">
            <w:pPr>
              <w:rPr>
                <w:rFonts w:ascii="Trebuchet MS" w:hAnsi="Trebuchet MS"/>
                <w:b/>
                <w:color w:val="FF0000"/>
                <w:sz w:val="22"/>
                <w:szCs w:val="22"/>
                <w:highlight w:val="yellow"/>
              </w:rPr>
            </w:pPr>
            <w:r w:rsidRPr="00A472B2">
              <w:rPr>
                <w:rFonts w:ascii="Trebuchet MS" w:hAnsi="Trebuchet MS"/>
                <w:b/>
                <w:color w:val="FF0000"/>
                <w:sz w:val="22"/>
                <w:szCs w:val="22"/>
                <w:highlight w:val="yellow"/>
              </w:rPr>
              <w:t>Monday 18</w:t>
            </w:r>
            <w:r w:rsidRPr="00A472B2">
              <w:rPr>
                <w:rFonts w:ascii="Trebuchet MS" w:hAnsi="Trebuchet MS"/>
                <w:b/>
                <w:color w:val="FF0000"/>
                <w:sz w:val="22"/>
                <w:szCs w:val="22"/>
                <w:highlight w:val="yellow"/>
                <w:vertAlign w:val="superscript"/>
              </w:rPr>
              <w:t>th</w:t>
            </w:r>
            <w:r w:rsidRPr="00A472B2">
              <w:rPr>
                <w:rFonts w:ascii="Trebuchet MS" w:hAnsi="Trebuchet MS"/>
                <w:b/>
                <w:color w:val="FF0000"/>
                <w:sz w:val="22"/>
                <w:szCs w:val="22"/>
                <w:highlight w:val="yellow"/>
              </w:rPr>
              <w:t xml:space="preserve"> January 2027 before 4pm</w:t>
            </w:r>
          </w:p>
        </w:tc>
      </w:tr>
      <w:tr w:rsidR="00FE0EE1" w14:paraId="45E2A5F9" w14:textId="77777777">
        <w:tc>
          <w:tcPr>
            <w:tcW w:w="3960" w:type="dxa"/>
            <w:tcBorders>
              <w:top w:val="single" w:sz="4" w:space="0" w:color="auto"/>
              <w:left w:val="single" w:sz="4" w:space="0" w:color="auto"/>
              <w:bottom w:val="single" w:sz="4" w:space="0" w:color="auto"/>
              <w:right w:val="single" w:sz="4" w:space="0" w:color="auto"/>
            </w:tcBorders>
          </w:tcPr>
          <w:p w14:paraId="1DB9D20B" w14:textId="77777777" w:rsidR="00FE0EE1" w:rsidRPr="002C42A2" w:rsidRDefault="00FE0EE1">
            <w:pPr>
              <w:rPr>
                <w:rFonts w:ascii="Trebuchet MS" w:hAnsi="Trebuchet MS"/>
                <w:sz w:val="22"/>
                <w:szCs w:val="22"/>
              </w:rPr>
            </w:pPr>
            <w:r w:rsidRPr="002C42A2">
              <w:rPr>
                <w:rFonts w:ascii="Trebuchet MS" w:hAnsi="Trebuchet MS"/>
                <w:sz w:val="22"/>
                <w:szCs w:val="22"/>
              </w:rPr>
              <w:t>Planned Feedback Date:</w:t>
            </w:r>
          </w:p>
        </w:tc>
        <w:tc>
          <w:tcPr>
            <w:tcW w:w="5688" w:type="dxa"/>
            <w:tcBorders>
              <w:top w:val="single" w:sz="4" w:space="0" w:color="auto"/>
              <w:left w:val="single" w:sz="4" w:space="0" w:color="auto"/>
              <w:bottom w:val="single" w:sz="4" w:space="0" w:color="auto"/>
              <w:right w:val="single" w:sz="4" w:space="0" w:color="auto"/>
            </w:tcBorders>
          </w:tcPr>
          <w:p w14:paraId="7CBBA62A" w14:textId="77777777" w:rsidR="00FE0EE1" w:rsidRPr="002C42A2" w:rsidRDefault="00E82A44">
            <w:pPr>
              <w:rPr>
                <w:rFonts w:ascii="Trebuchet MS" w:hAnsi="Trebuchet MS"/>
                <w:sz w:val="22"/>
                <w:szCs w:val="22"/>
              </w:rPr>
            </w:pPr>
            <w:r>
              <w:rPr>
                <w:rFonts w:ascii="Trebuchet MS" w:hAnsi="Trebuchet MS"/>
                <w:sz w:val="22"/>
                <w:szCs w:val="22"/>
              </w:rPr>
              <w:t>20 working days</w:t>
            </w:r>
          </w:p>
        </w:tc>
      </w:tr>
      <w:tr w:rsidR="00FE0EE1" w14:paraId="4315908C" w14:textId="77777777">
        <w:tc>
          <w:tcPr>
            <w:tcW w:w="3960" w:type="dxa"/>
            <w:tcBorders>
              <w:top w:val="single" w:sz="4" w:space="0" w:color="auto"/>
              <w:left w:val="single" w:sz="4" w:space="0" w:color="auto"/>
              <w:bottom w:val="single" w:sz="4" w:space="0" w:color="auto"/>
              <w:right w:val="single" w:sz="4" w:space="0" w:color="auto"/>
            </w:tcBorders>
          </w:tcPr>
          <w:p w14:paraId="23062018" w14:textId="77777777" w:rsidR="00FE0EE1" w:rsidRPr="002C42A2" w:rsidRDefault="00FE0EE1">
            <w:pPr>
              <w:rPr>
                <w:rFonts w:ascii="Trebuchet MS" w:hAnsi="Trebuchet MS"/>
                <w:sz w:val="22"/>
                <w:szCs w:val="22"/>
              </w:rPr>
            </w:pPr>
            <w:r w:rsidRPr="002C42A2">
              <w:rPr>
                <w:rFonts w:ascii="Trebuchet MS" w:hAnsi="Trebuchet MS"/>
                <w:sz w:val="22"/>
                <w:szCs w:val="22"/>
              </w:rPr>
              <w:t>Mode of Submission:</w:t>
            </w:r>
          </w:p>
        </w:tc>
        <w:tc>
          <w:tcPr>
            <w:tcW w:w="5688" w:type="dxa"/>
            <w:tcBorders>
              <w:top w:val="single" w:sz="4" w:space="0" w:color="auto"/>
              <w:left w:val="single" w:sz="4" w:space="0" w:color="auto"/>
              <w:bottom w:val="single" w:sz="4" w:space="0" w:color="auto"/>
              <w:right w:val="single" w:sz="4" w:space="0" w:color="auto"/>
            </w:tcBorders>
          </w:tcPr>
          <w:p w14:paraId="3D09FC01" w14:textId="77777777" w:rsidR="00FE0EE1" w:rsidRPr="0000536F" w:rsidRDefault="00FE0EE1" w:rsidP="00FE0EE1">
            <w:pPr>
              <w:rPr>
                <w:rFonts w:ascii="Trebuchet MS" w:hAnsi="Trebuchet MS"/>
                <w:b/>
                <w:color w:val="FF0000"/>
                <w:sz w:val="22"/>
                <w:szCs w:val="22"/>
              </w:rPr>
            </w:pPr>
            <w:r w:rsidRPr="0000536F">
              <w:rPr>
                <w:rFonts w:ascii="Trebuchet MS" w:hAnsi="Trebuchet MS"/>
                <w:b/>
                <w:color w:val="FF0000"/>
                <w:sz w:val="22"/>
                <w:szCs w:val="22"/>
              </w:rPr>
              <w:t xml:space="preserve">Online </w:t>
            </w:r>
          </w:p>
        </w:tc>
      </w:tr>
      <w:tr w:rsidR="00FE0EE1" w14:paraId="3947C460" w14:textId="77777777">
        <w:tc>
          <w:tcPr>
            <w:tcW w:w="3960" w:type="dxa"/>
            <w:tcBorders>
              <w:top w:val="single" w:sz="4" w:space="0" w:color="auto"/>
              <w:left w:val="single" w:sz="4" w:space="0" w:color="auto"/>
              <w:bottom w:val="single" w:sz="4" w:space="0" w:color="auto"/>
              <w:right w:val="single" w:sz="4" w:space="0" w:color="auto"/>
            </w:tcBorders>
          </w:tcPr>
          <w:p w14:paraId="2D573110" w14:textId="77777777" w:rsidR="00FE0EE1" w:rsidRPr="002C42A2" w:rsidRDefault="00FE0EE1">
            <w:pPr>
              <w:rPr>
                <w:rFonts w:ascii="Trebuchet MS" w:hAnsi="Trebuchet MS"/>
                <w:sz w:val="22"/>
                <w:szCs w:val="22"/>
              </w:rPr>
            </w:pPr>
            <w:r w:rsidRPr="002C42A2">
              <w:rPr>
                <w:rFonts w:ascii="Trebuchet MS" w:hAnsi="Trebuchet MS"/>
                <w:sz w:val="22"/>
                <w:szCs w:val="22"/>
              </w:rPr>
              <w:t>Number of copies to be submitted:</w:t>
            </w:r>
          </w:p>
        </w:tc>
        <w:tc>
          <w:tcPr>
            <w:tcW w:w="5688" w:type="dxa"/>
            <w:tcBorders>
              <w:top w:val="single" w:sz="4" w:space="0" w:color="auto"/>
              <w:left w:val="single" w:sz="4" w:space="0" w:color="auto"/>
              <w:bottom w:val="single" w:sz="4" w:space="0" w:color="auto"/>
              <w:right w:val="single" w:sz="4" w:space="0" w:color="auto"/>
            </w:tcBorders>
          </w:tcPr>
          <w:p w14:paraId="0502035D" w14:textId="77777777" w:rsidR="00FE0EE1" w:rsidRPr="002C42A2" w:rsidRDefault="00FE0EE1">
            <w:pPr>
              <w:rPr>
                <w:rFonts w:ascii="Trebuchet MS" w:hAnsi="Trebuchet MS"/>
                <w:sz w:val="22"/>
                <w:szCs w:val="22"/>
              </w:rPr>
            </w:pPr>
            <w:r w:rsidRPr="002C42A2">
              <w:rPr>
                <w:rFonts w:ascii="Trebuchet MS" w:hAnsi="Trebuchet MS"/>
                <w:sz w:val="22"/>
                <w:szCs w:val="22"/>
              </w:rPr>
              <w:t xml:space="preserve">One </w:t>
            </w:r>
          </w:p>
        </w:tc>
      </w:tr>
      <w:tr w:rsidR="00FE0EE1" w14:paraId="7085E735" w14:textId="77777777">
        <w:tc>
          <w:tcPr>
            <w:tcW w:w="3960" w:type="dxa"/>
            <w:tcBorders>
              <w:top w:val="single" w:sz="4" w:space="0" w:color="auto"/>
              <w:left w:val="single" w:sz="4" w:space="0" w:color="auto"/>
              <w:bottom w:val="single" w:sz="4" w:space="0" w:color="auto"/>
              <w:right w:val="single" w:sz="4" w:space="0" w:color="auto"/>
            </w:tcBorders>
          </w:tcPr>
          <w:p w14:paraId="11457C8E" w14:textId="77777777" w:rsidR="00FE0EE1" w:rsidRPr="002C42A2" w:rsidRDefault="00FE0EE1">
            <w:pPr>
              <w:pStyle w:val="Heading1"/>
              <w:rPr>
                <w:rFonts w:ascii="Trebuchet MS" w:hAnsi="Trebuchet MS"/>
                <w:b w:val="0"/>
                <w:sz w:val="22"/>
                <w:szCs w:val="22"/>
              </w:rPr>
            </w:pPr>
            <w:r w:rsidRPr="002C42A2">
              <w:rPr>
                <w:rFonts w:ascii="Trebuchet MS" w:hAnsi="Trebuchet MS"/>
                <w:b w:val="0"/>
                <w:sz w:val="22"/>
                <w:szCs w:val="22"/>
              </w:rPr>
              <w:t xml:space="preserve">Anonymous Marking </w:t>
            </w:r>
          </w:p>
          <w:p w14:paraId="31C819B8" w14:textId="77777777" w:rsidR="00FE0EE1" w:rsidRPr="002C42A2" w:rsidRDefault="00FE0EE1">
            <w:pPr>
              <w:rPr>
                <w:rFonts w:ascii="Trebuchet MS" w:hAnsi="Trebuchet MS"/>
                <w:sz w:val="22"/>
                <w:szCs w:val="22"/>
              </w:rPr>
            </w:pPr>
          </w:p>
        </w:tc>
        <w:tc>
          <w:tcPr>
            <w:tcW w:w="5688" w:type="dxa"/>
            <w:tcBorders>
              <w:top w:val="single" w:sz="4" w:space="0" w:color="auto"/>
              <w:left w:val="single" w:sz="4" w:space="0" w:color="auto"/>
              <w:bottom w:val="single" w:sz="4" w:space="0" w:color="auto"/>
              <w:right w:val="single" w:sz="4" w:space="0" w:color="auto"/>
            </w:tcBorders>
          </w:tcPr>
          <w:p w14:paraId="648F8248" w14:textId="77777777" w:rsidR="00FE0EE1" w:rsidRPr="002C42A2" w:rsidRDefault="00FE0EE1" w:rsidP="00E82A44">
            <w:pPr>
              <w:pStyle w:val="Heading1"/>
              <w:rPr>
                <w:rFonts w:ascii="Trebuchet MS" w:hAnsi="Trebuchet MS"/>
                <w:b w:val="0"/>
                <w:sz w:val="22"/>
                <w:szCs w:val="22"/>
              </w:rPr>
            </w:pPr>
            <w:r w:rsidRPr="002C7F42">
              <w:rPr>
                <w:rFonts w:ascii="Trebuchet MS" w:hAnsi="Trebuchet MS"/>
                <w:b w:val="0"/>
                <w:sz w:val="22"/>
                <w:szCs w:val="22"/>
              </w:rPr>
              <w:t xml:space="preserve">This assessment </w:t>
            </w:r>
            <w:r w:rsidR="00E82A44">
              <w:rPr>
                <w:rFonts w:ascii="Trebuchet MS" w:hAnsi="Trebuchet MS"/>
                <w:b w:val="0"/>
                <w:sz w:val="22"/>
                <w:szCs w:val="22"/>
              </w:rPr>
              <w:t>is exempt from anonymous marking</w:t>
            </w:r>
          </w:p>
        </w:tc>
      </w:tr>
    </w:tbl>
    <w:p w14:paraId="5C03E166" w14:textId="77777777" w:rsidR="00816E6E" w:rsidRDefault="00816E6E" w:rsidP="008B0DDC">
      <w:pPr>
        <w:pStyle w:val="Heading1"/>
        <w:spacing w:line="276" w:lineRule="auto"/>
        <w:rPr>
          <w:rFonts w:ascii="Trebuchet MS" w:hAnsi="Trebuchet MS"/>
          <w:sz w:val="22"/>
          <w:szCs w:val="22"/>
        </w:rPr>
      </w:pPr>
    </w:p>
    <w:p w14:paraId="1BEAFDB8" w14:textId="77777777" w:rsidR="00E82A44" w:rsidRDefault="00FE0EE1" w:rsidP="00816E6E">
      <w:pPr>
        <w:pStyle w:val="Heading1"/>
        <w:spacing w:line="276" w:lineRule="auto"/>
        <w:rPr>
          <w:rFonts w:ascii="Trebuchet MS" w:hAnsi="Trebuchet MS"/>
          <w:sz w:val="22"/>
          <w:szCs w:val="22"/>
        </w:rPr>
      </w:pPr>
      <w:r w:rsidRPr="00816E6E">
        <w:rPr>
          <w:rFonts w:ascii="Trebuchet MS" w:hAnsi="Trebuchet MS"/>
          <w:sz w:val="22"/>
          <w:szCs w:val="22"/>
        </w:rPr>
        <w:t>Assessment Task</w:t>
      </w:r>
    </w:p>
    <w:p w14:paraId="21143265" w14:textId="77777777" w:rsidR="00816E6E" w:rsidRPr="00E82A44" w:rsidRDefault="003C1985" w:rsidP="00816E6E">
      <w:pPr>
        <w:pStyle w:val="Heading1"/>
        <w:spacing w:line="276" w:lineRule="auto"/>
        <w:rPr>
          <w:rFonts w:ascii="Trebuchet MS" w:hAnsi="Trebuchet MS"/>
          <w:i/>
          <w:sz w:val="22"/>
          <w:szCs w:val="22"/>
          <w:lang w:val="en-GB"/>
        </w:rPr>
      </w:pPr>
      <w:r w:rsidRPr="00E82A44">
        <w:rPr>
          <w:rFonts w:ascii="Trebuchet MS" w:hAnsi="Trebuchet MS"/>
          <w:i/>
          <w:sz w:val="22"/>
          <w:szCs w:val="22"/>
          <w:lang w:val="en-GB"/>
        </w:rPr>
        <w:t>Technology News Podcast</w:t>
      </w:r>
    </w:p>
    <w:p w14:paraId="1EDE0929" w14:textId="77777777" w:rsidR="00E82A44" w:rsidRDefault="00E82A44" w:rsidP="00E82A44">
      <w:pPr>
        <w:rPr>
          <w:rFonts w:ascii="Trebuchet MS" w:hAnsi="Trebuchet MS"/>
          <w:sz w:val="20"/>
          <w:szCs w:val="20"/>
        </w:rPr>
      </w:pPr>
      <w:r w:rsidRPr="00FA2589">
        <w:rPr>
          <w:rFonts w:ascii="Trebuchet MS" w:hAnsi="Trebuchet MS"/>
          <w:bCs/>
          <w:sz w:val="20"/>
          <w:szCs w:val="20"/>
        </w:rPr>
        <w:t xml:space="preserve">Students will work in small groups </w:t>
      </w:r>
      <w:r w:rsidRPr="00FA2589">
        <w:rPr>
          <w:rFonts w:ascii="Trebuchet MS" w:hAnsi="Trebuchet MS"/>
          <w:sz w:val="20"/>
          <w:szCs w:val="20"/>
        </w:rPr>
        <w:t xml:space="preserve">of </w:t>
      </w:r>
      <w:r w:rsidRPr="00FA2589">
        <w:rPr>
          <w:rFonts w:ascii="Trebuchet MS" w:hAnsi="Trebuchet MS"/>
          <w:bCs/>
          <w:sz w:val="20"/>
          <w:szCs w:val="20"/>
        </w:rPr>
        <w:t xml:space="preserve">four or five, </w:t>
      </w:r>
      <w:r w:rsidRPr="00FA2589">
        <w:rPr>
          <w:rFonts w:ascii="Trebuchet MS" w:hAnsi="Trebuchet MS"/>
          <w:sz w:val="20"/>
          <w:szCs w:val="20"/>
        </w:rPr>
        <w:t>to</w:t>
      </w:r>
      <w:r w:rsidRPr="00FA2589">
        <w:rPr>
          <w:rFonts w:ascii="Trebuchet MS" w:hAnsi="Trebuchet MS"/>
          <w:color w:val="FF0000"/>
          <w:sz w:val="20"/>
          <w:szCs w:val="20"/>
        </w:rPr>
        <w:t xml:space="preserve"> </w:t>
      </w:r>
      <w:r w:rsidRPr="00FA2589">
        <w:rPr>
          <w:rFonts w:ascii="Trebuchet MS" w:hAnsi="Trebuchet MS"/>
          <w:sz w:val="20"/>
          <w:szCs w:val="20"/>
        </w:rPr>
        <w:t>create an audio package on a subject related to their course, designed to encourage production planning and development of editing techniques from original ideas through to the exhibition of the finished artifact.</w:t>
      </w:r>
    </w:p>
    <w:p w14:paraId="471233C6" w14:textId="77777777" w:rsidR="00FA2589" w:rsidRDefault="00FA2589" w:rsidP="00E82A44">
      <w:pPr>
        <w:rPr>
          <w:rFonts w:ascii="Trebuchet MS" w:hAnsi="Trebuchet MS"/>
          <w:sz w:val="20"/>
          <w:szCs w:val="20"/>
        </w:rPr>
      </w:pPr>
    </w:p>
    <w:p w14:paraId="20591084" w14:textId="77777777" w:rsidR="00FA2589" w:rsidRDefault="00FA2589" w:rsidP="00E82A44">
      <w:pPr>
        <w:rPr>
          <w:rFonts w:ascii="Trebuchet MS" w:hAnsi="Trebuchet MS"/>
          <w:sz w:val="20"/>
          <w:szCs w:val="20"/>
        </w:rPr>
      </w:pPr>
      <w:r>
        <w:rPr>
          <w:rFonts w:ascii="Trebuchet MS" w:hAnsi="Trebuchet MS"/>
          <w:sz w:val="20"/>
          <w:szCs w:val="20"/>
        </w:rPr>
        <w:t>The podcast must be exported as an MP3 and uploaded to SOL</w:t>
      </w:r>
    </w:p>
    <w:p w14:paraId="13DB6CC6" w14:textId="77777777" w:rsidR="00FA2589" w:rsidRDefault="00FA2589" w:rsidP="00E82A44">
      <w:pPr>
        <w:rPr>
          <w:rFonts w:ascii="Trebuchet MS" w:hAnsi="Trebuchet MS"/>
          <w:sz w:val="20"/>
          <w:szCs w:val="20"/>
        </w:rPr>
      </w:pPr>
    </w:p>
    <w:p w14:paraId="63E8B315" w14:textId="77777777" w:rsidR="00FA2589" w:rsidRDefault="00FA2589" w:rsidP="00E82A44">
      <w:pPr>
        <w:rPr>
          <w:rFonts w:ascii="Trebuchet MS" w:hAnsi="Trebuchet MS"/>
          <w:sz w:val="20"/>
          <w:szCs w:val="20"/>
        </w:rPr>
      </w:pPr>
      <w:r>
        <w:rPr>
          <w:rFonts w:ascii="Trebuchet MS" w:hAnsi="Trebuchet MS"/>
          <w:sz w:val="20"/>
          <w:szCs w:val="20"/>
        </w:rPr>
        <w:t xml:space="preserve">Students must also show evidence of research and planning in the form of a portfolio that includes references using the Harvard citation system. </w:t>
      </w:r>
    </w:p>
    <w:p w14:paraId="712B0D95" w14:textId="77777777" w:rsidR="00FA2589" w:rsidRDefault="00FA2589" w:rsidP="00E82A44">
      <w:pPr>
        <w:rPr>
          <w:rFonts w:ascii="Trebuchet MS" w:hAnsi="Trebuchet MS"/>
          <w:sz w:val="20"/>
          <w:szCs w:val="20"/>
        </w:rPr>
      </w:pPr>
    </w:p>
    <w:p w14:paraId="1BB50EFB" w14:textId="77777777" w:rsidR="00FA2589" w:rsidRDefault="00FA2589" w:rsidP="00E82A44">
      <w:pPr>
        <w:rPr>
          <w:rFonts w:ascii="Trebuchet MS" w:hAnsi="Trebuchet MS"/>
          <w:sz w:val="20"/>
          <w:szCs w:val="20"/>
        </w:rPr>
      </w:pPr>
      <w:r>
        <w:rPr>
          <w:rFonts w:ascii="Trebuchet MS" w:hAnsi="Trebuchet MS"/>
          <w:sz w:val="20"/>
          <w:szCs w:val="20"/>
        </w:rPr>
        <w:t>The Portfolio must be a PDF or Word document and uploaded to SOL.</w:t>
      </w:r>
    </w:p>
    <w:p w14:paraId="0C0C84C9" w14:textId="77777777" w:rsidR="00FA2589" w:rsidRDefault="00FA2589" w:rsidP="00E82A44">
      <w:pPr>
        <w:rPr>
          <w:rFonts w:ascii="Trebuchet MS" w:hAnsi="Trebuchet MS"/>
          <w:sz w:val="20"/>
          <w:szCs w:val="20"/>
        </w:rPr>
      </w:pPr>
    </w:p>
    <w:p w14:paraId="574EBF14" w14:textId="77777777" w:rsidR="00FA2589" w:rsidRPr="00FA2589" w:rsidRDefault="00FA2589" w:rsidP="00E82A44">
      <w:pPr>
        <w:rPr>
          <w:rFonts w:ascii="Trebuchet MS" w:hAnsi="Trebuchet MS"/>
          <w:sz w:val="20"/>
          <w:szCs w:val="20"/>
        </w:rPr>
      </w:pPr>
      <w:r>
        <w:rPr>
          <w:rFonts w:ascii="Trebuchet MS" w:hAnsi="Trebuchet MS"/>
          <w:sz w:val="20"/>
          <w:szCs w:val="20"/>
        </w:rPr>
        <w:t xml:space="preserve">Only 1 member of the group needs to submit. </w:t>
      </w:r>
    </w:p>
    <w:p w14:paraId="0305349E" w14:textId="77777777" w:rsidR="00E82A44" w:rsidRDefault="00E82A44" w:rsidP="00E82A44">
      <w:pPr>
        <w:rPr>
          <w:rFonts w:ascii="Trebuchet MS" w:hAnsi="Trebuchet MS"/>
          <w:sz w:val="22"/>
          <w:szCs w:val="22"/>
        </w:rPr>
      </w:pPr>
    </w:p>
    <w:p w14:paraId="79C03669" w14:textId="77777777" w:rsidR="00E82A44" w:rsidRPr="00E82A44" w:rsidRDefault="00E82A44" w:rsidP="00E82A44">
      <w:pPr>
        <w:rPr>
          <w:rFonts w:ascii="Trebuchet MS" w:hAnsi="Trebuchet MS"/>
          <w:b/>
        </w:rPr>
      </w:pPr>
      <w:r w:rsidRPr="00E82A44">
        <w:rPr>
          <w:rFonts w:ascii="Trebuchet MS" w:hAnsi="Trebuchet MS"/>
          <w:b/>
        </w:rPr>
        <w:t>Assessment Criteria</w:t>
      </w:r>
    </w:p>
    <w:p w14:paraId="5DF45002" w14:textId="77777777" w:rsidR="00E82A44" w:rsidRPr="00FA2589" w:rsidRDefault="00E82A44" w:rsidP="00E82A44">
      <w:pPr>
        <w:pStyle w:val="PlainText"/>
        <w:spacing w:line="276" w:lineRule="auto"/>
        <w:rPr>
          <w:rFonts w:ascii="Trebuchet MS" w:eastAsia="Times New Roman" w:hAnsi="Trebuchet MS"/>
          <w:sz w:val="20"/>
        </w:rPr>
      </w:pPr>
      <w:r w:rsidRPr="00FA2589">
        <w:rPr>
          <w:rFonts w:ascii="Trebuchet MS" w:eastAsia="Times New Roman" w:hAnsi="Trebuchet MS"/>
          <w:sz w:val="20"/>
        </w:rPr>
        <w:t xml:space="preserve">The podcast </w:t>
      </w:r>
      <w:r w:rsidR="00FA2589">
        <w:rPr>
          <w:rFonts w:ascii="Trebuchet MS" w:eastAsia="Times New Roman" w:hAnsi="Trebuchet MS"/>
          <w:sz w:val="20"/>
        </w:rPr>
        <w:t xml:space="preserve">must be a </w:t>
      </w:r>
      <w:r w:rsidR="00FA2589" w:rsidRPr="006710F2">
        <w:rPr>
          <w:rFonts w:ascii="Trebuchet MS" w:eastAsia="Times New Roman" w:hAnsi="Trebuchet MS"/>
          <w:b/>
          <w:sz w:val="20"/>
        </w:rPr>
        <w:t>3-</w:t>
      </w:r>
      <w:r w:rsidRPr="006710F2">
        <w:rPr>
          <w:rFonts w:ascii="Trebuchet MS" w:eastAsia="Times New Roman" w:hAnsi="Trebuchet MS"/>
          <w:b/>
          <w:sz w:val="20"/>
        </w:rPr>
        <w:t>minute</w:t>
      </w:r>
      <w:r w:rsidRPr="00FA2589">
        <w:rPr>
          <w:rFonts w:ascii="Trebuchet MS" w:eastAsia="Times New Roman" w:hAnsi="Trebuchet MS"/>
          <w:sz w:val="20"/>
          <w:lang w:val="en-GB"/>
        </w:rPr>
        <w:t xml:space="preserve"> audio podcast on a current technology related news topic, consisting</w:t>
      </w:r>
      <w:r w:rsidRPr="00FA2589">
        <w:rPr>
          <w:rFonts w:ascii="Trebuchet MS" w:eastAsia="Times New Roman" w:hAnsi="Trebuchet MS"/>
          <w:sz w:val="20"/>
        </w:rPr>
        <w:t xml:space="preserve"> of a series of short </w:t>
      </w:r>
      <w:r w:rsidRPr="00FA2589">
        <w:rPr>
          <w:rFonts w:ascii="Trebuchet MS" w:eastAsia="Times New Roman" w:hAnsi="Trebuchet MS"/>
          <w:sz w:val="20"/>
          <w:lang w:val="en-GB"/>
        </w:rPr>
        <w:t>discussion points</w:t>
      </w:r>
      <w:r w:rsidRPr="00FA2589">
        <w:rPr>
          <w:rFonts w:ascii="Trebuchet MS" w:eastAsia="Times New Roman" w:hAnsi="Trebuchet MS"/>
          <w:sz w:val="20"/>
        </w:rPr>
        <w:t xml:space="preserve"> which will sit between </w:t>
      </w:r>
      <w:r w:rsidRPr="00261FEA">
        <w:rPr>
          <w:rFonts w:ascii="Trebuchet MS" w:eastAsia="Times New Roman" w:hAnsi="Trebuchet MS"/>
          <w:sz w:val="20"/>
          <w:highlight w:val="yellow"/>
        </w:rPr>
        <w:t>an introduction</w:t>
      </w:r>
      <w:r w:rsidRPr="00FA2589">
        <w:rPr>
          <w:rFonts w:ascii="Trebuchet MS" w:eastAsia="Times New Roman" w:hAnsi="Trebuchet MS"/>
          <w:sz w:val="20"/>
        </w:rPr>
        <w:t xml:space="preserve"> and </w:t>
      </w:r>
      <w:proofErr w:type="gramStart"/>
      <w:r w:rsidRPr="00FA2589">
        <w:rPr>
          <w:rFonts w:ascii="Trebuchet MS" w:eastAsia="Times New Roman" w:hAnsi="Trebuchet MS"/>
          <w:sz w:val="20"/>
        </w:rPr>
        <w:t xml:space="preserve">a final </w:t>
      </w:r>
      <w:r w:rsidRPr="00261FEA">
        <w:rPr>
          <w:rFonts w:ascii="Trebuchet MS" w:eastAsia="Times New Roman" w:hAnsi="Trebuchet MS"/>
          <w:sz w:val="20"/>
          <w:highlight w:val="yellow"/>
        </w:rPr>
        <w:t>conclusion</w:t>
      </w:r>
      <w:proofErr w:type="gramEnd"/>
      <w:r w:rsidRPr="00FA2589">
        <w:rPr>
          <w:rFonts w:ascii="Trebuchet MS" w:eastAsia="Times New Roman" w:hAnsi="Trebuchet MS"/>
          <w:sz w:val="20"/>
        </w:rPr>
        <w:t xml:space="preserve">. </w:t>
      </w:r>
    </w:p>
    <w:p w14:paraId="00AE42DC" w14:textId="77777777" w:rsidR="006710F2" w:rsidRDefault="006710F2" w:rsidP="00816E6E">
      <w:pPr>
        <w:pStyle w:val="Heading1"/>
        <w:spacing w:line="276" w:lineRule="auto"/>
        <w:rPr>
          <w:rFonts w:ascii="Trebuchet MS" w:hAnsi="Trebuchet MS"/>
          <w:b w:val="0"/>
          <w:bCs w:val="0"/>
          <w:sz w:val="20"/>
          <w:szCs w:val="20"/>
        </w:rPr>
      </w:pPr>
    </w:p>
    <w:p w14:paraId="68B07293" w14:textId="3E867A94" w:rsidR="003A0CF3" w:rsidRPr="003A0CF3" w:rsidRDefault="00E82A44" w:rsidP="003A0CF3">
      <w:pPr>
        <w:pStyle w:val="Heading1"/>
        <w:spacing w:line="276" w:lineRule="auto"/>
        <w:rPr>
          <w:rFonts w:ascii="Trebuchet MS" w:hAnsi="Trebuchet MS"/>
          <w:b w:val="0"/>
          <w:bCs w:val="0"/>
          <w:sz w:val="20"/>
          <w:szCs w:val="20"/>
        </w:rPr>
      </w:pPr>
      <w:r w:rsidRPr="00FA2589">
        <w:rPr>
          <w:rFonts w:ascii="Trebuchet MS" w:hAnsi="Trebuchet MS"/>
          <w:b w:val="0"/>
          <w:bCs w:val="0"/>
          <w:sz w:val="20"/>
          <w:szCs w:val="20"/>
        </w:rPr>
        <w:t xml:space="preserve">The portfolio must contain all evidence of planning and research undertaken by the group. </w:t>
      </w:r>
      <w:r w:rsidR="00FA2589">
        <w:rPr>
          <w:rFonts w:ascii="Trebuchet MS" w:hAnsi="Trebuchet MS"/>
          <w:b w:val="0"/>
          <w:bCs w:val="0"/>
          <w:sz w:val="20"/>
          <w:szCs w:val="20"/>
        </w:rPr>
        <w:t xml:space="preserve">It is important that the group members work equally on this assessment which is clearly shown in the portfolio. </w:t>
      </w:r>
    </w:p>
    <w:p w14:paraId="2D3147CB" w14:textId="77777777" w:rsidR="00E82A44" w:rsidRDefault="00E82A44" w:rsidP="00E82A44"/>
    <w:tbl>
      <w:tblPr>
        <w:tblW w:w="5000" w:type="pct"/>
        <w:tblBorders>
          <w:insideH w:val="single" w:sz="4" w:space="0" w:color="FFFFFF"/>
        </w:tblBorders>
        <w:tblLayout w:type="fixed"/>
        <w:tblLook w:val="04A0" w:firstRow="1" w:lastRow="0" w:firstColumn="1" w:lastColumn="0" w:noHBand="0" w:noVBand="1"/>
      </w:tblPr>
      <w:tblGrid>
        <w:gridCol w:w="1238"/>
        <w:gridCol w:w="723"/>
        <w:gridCol w:w="723"/>
        <w:gridCol w:w="677"/>
        <w:gridCol w:w="678"/>
        <w:gridCol w:w="408"/>
        <w:gridCol w:w="408"/>
        <w:gridCol w:w="408"/>
        <w:gridCol w:w="408"/>
        <w:gridCol w:w="408"/>
        <w:gridCol w:w="408"/>
        <w:gridCol w:w="406"/>
        <w:gridCol w:w="408"/>
        <w:gridCol w:w="408"/>
        <w:gridCol w:w="437"/>
        <w:gridCol w:w="437"/>
        <w:gridCol w:w="438"/>
      </w:tblGrid>
      <w:tr w:rsidR="003A0CF3" w:rsidRPr="00745E76" w14:paraId="0A6694B9" w14:textId="77777777" w:rsidTr="003A0CF3">
        <w:tc>
          <w:tcPr>
            <w:tcW w:w="686" w:type="pct"/>
            <w:tcBorders>
              <w:top w:val="nil"/>
              <w:left w:val="nil"/>
              <w:bottom w:val="single" w:sz="4" w:space="0" w:color="auto"/>
              <w:right w:val="single" w:sz="4" w:space="0" w:color="auto"/>
            </w:tcBorders>
          </w:tcPr>
          <w:p w14:paraId="569C0126" w14:textId="77777777" w:rsidR="003A0CF3" w:rsidRPr="000618AD" w:rsidRDefault="003A0CF3" w:rsidP="003A0CF3">
            <w:pPr>
              <w:rPr>
                <w:rFonts w:ascii="Trebuchet MS" w:hAnsi="Trebuchet MS"/>
                <w:b/>
                <w:bCs/>
                <w:sz w:val="16"/>
                <w:szCs w:val="16"/>
              </w:rPr>
            </w:pPr>
          </w:p>
        </w:tc>
        <w:tc>
          <w:tcPr>
            <w:tcW w:w="801" w:type="pct"/>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9B65652" w14:textId="77777777" w:rsidR="003A0CF3" w:rsidRPr="00D54E41" w:rsidRDefault="003A0CF3" w:rsidP="003A0CF3">
            <w:pPr>
              <w:jc w:val="center"/>
              <w:rPr>
                <w:rFonts w:asciiTheme="majorHAnsi" w:hAnsiTheme="majorHAnsi" w:cstheme="majorHAnsi"/>
                <w:b/>
                <w:bCs/>
                <w:sz w:val="16"/>
                <w:szCs w:val="16"/>
              </w:rPr>
            </w:pPr>
            <w:r w:rsidRPr="00D54E41">
              <w:rPr>
                <w:rFonts w:asciiTheme="majorHAnsi" w:hAnsiTheme="majorHAnsi" w:cstheme="majorHAnsi"/>
                <w:b/>
                <w:bCs/>
                <w:sz w:val="16"/>
                <w:szCs w:val="16"/>
              </w:rPr>
              <w:t>UPPER FIRST</w:t>
            </w:r>
          </w:p>
          <w:p w14:paraId="39E4F6CE" w14:textId="025AA20B" w:rsidR="003A0CF3" w:rsidRPr="009B4204" w:rsidRDefault="003A0CF3" w:rsidP="003A0CF3">
            <w:pPr>
              <w:jc w:val="center"/>
              <w:rPr>
                <w:rFonts w:ascii="Trebuchet MS" w:hAnsi="Trebuchet MS"/>
                <w:b/>
                <w:bCs/>
                <w:sz w:val="20"/>
                <w:szCs w:val="20"/>
              </w:rPr>
            </w:pPr>
          </w:p>
        </w:tc>
        <w:tc>
          <w:tcPr>
            <w:tcW w:w="751" w:type="pct"/>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1A5CFB" w14:textId="77777777" w:rsidR="003A0CF3" w:rsidRPr="00D54E41" w:rsidRDefault="003A0CF3" w:rsidP="003A0CF3">
            <w:pPr>
              <w:jc w:val="center"/>
              <w:rPr>
                <w:rFonts w:asciiTheme="majorHAnsi" w:hAnsiTheme="majorHAnsi" w:cstheme="majorHAnsi"/>
                <w:b/>
                <w:bCs/>
                <w:sz w:val="16"/>
                <w:szCs w:val="16"/>
              </w:rPr>
            </w:pPr>
            <w:r w:rsidRPr="00D54E41">
              <w:rPr>
                <w:rFonts w:asciiTheme="majorHAnsi" w:hAnsiTheme="majorHAnsi" w:cstheme="majorHAnsi"/>
                <w:b/>
                <w:bCs/>
                <w:sz w:val="16"/>
                <w:szCs w:val="16"/>
              </w:rPr>
              <w:t>FIRST</w:t>
            </w:r>
          </w:p>
          <w:p w14:paraId="1FDD1B2C" w14:textId="2AE87E8A" w:rsidR="003A0CF3" w:rsidRPr="009B4204" w:rsidRDefault="003A0CF3" w:rsidP="003A0CF3">
            <w:pPr>
              <w:jc w:val="center"/>
              <w:rPr>
                <w:rFonts w:ascii="Trebuchet MS" w:hAnsi="Trebuchet MS"/>
                <w:b/>
                <w:bCs/>
                <w:sz w:val="20"/>
                <w:szCs w:val="20"/>
              </w:rPr>
            </w:pPr>
          </w:p>
        </w:tc>
        <w:tc>
          <w:tcPr>
            <w:tcW w:w="678"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06834C4" w14:textId="356DF72E" w:rsidR="003A0CF3" w:rsidRPr="009B4204" w:rsidRDefault="003A0CF3" w:rsidP="003A0CF3">
            <w:pPr>
              <w:jc w:val="center"/>
              <w:rPr>
                <w:rFonts w:ascii="Trebuchet MS" w:hAnsi="Trebuchet MS"/>
                <w:b/>
                <w:bCs/>
                <w:sz w:val="20"/>
                <w:szCs w:val="20"/>
              </w:rPr>
            </w:pPr>
            <w:r w:rsidRPr="00D54E41">
              <w:rPr>
                <w:rFonts w:asciiTheme="majorHAnsi" w:hAnsiTheme="majorHAnsi" w:cstheme="majorHAnsi"/>
                <w:b/>
                <w:bCs/>
                <w:sz w:val="16"/>
                <w:szCs w:val="16"/>
              </w:rPr>
              <w:t>UPPER SECOND</w:t>
            </w:r>
          </w:p>
        </w:tc>
        <w:tc>
          <w:tcPr>
            <w:tcW w:w="678"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8BCE525" w14:textId="56B06C10" w:rsidR="003A0CF3" w:rsidRPr="009B4204" w:rsidRDefault="003A0CF3" w:rsidP="003A0CF3">
            <w:pPr>
              <w:jc w:val="center"/>
              <w:rPr>
                <w:rFonts w:ascii="Trebuchet MS" w:hAnsi="Trebuchet MS"/>
                <w:b/>
                <w:bCs/>
                <w:sz w:val="20"/>
                <w:szCs w:val="20"/>
              </w:rPr>
            </w:pPr>
            <w:r w:rsidRPr="00D54E41">
              <w:rPr>
                <w:rFonts w:asciiTheme="majorHAnsi" w:hAnsiTheme="majorHAnsi" w:cstheme="majorHAnsi"/>
                <w:b/>
                <w:bCs/>
                <w:sz w:val="16"/>
                <w:szCs w:val="16"/>
              </w:rPr>
              <w:t>LOWER SECOND</w:t>
            </w:r>
          </w:p>
        </w:tc>
        <w:tc>
          <w:tcPr>
            <w:tcW w:w="677"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92E7F2C" w14:textId="77777777" w:rsidR="003A0CF3" w:rsidRPr="00FE6ED4" w:rsidRDefault="003A0CF3" w:rsidP="003A0CF3">
            <w:pPr>
              <w:pStyle w:val="TableParagraph"/>
              <w:spacing w:before="1"/>
              <w:ind w:left="28"/>
              <w:jc w:val="center"/>
              <w:rPr>
                <w:rFonts w:asciiTheme="majorHAnsi" w:hAnsiTheme="majorHAnsi" w:cstheme="majorHAnsi"/>
                <w:b/>
                <w:sz w:val="16"/>
                <w:szCs w:val="16"/>
              </w:rPr>
            </w:pPr>
            <w:r w:rsidRPr="00FE6ED4">
              <w:rPr>
                <w:rFonts w:asciiTheme="majorHAnsi" w:hAnsiTheme="majorHAnsi" w:cstheme="majorHAnsi"/>
                <w:b/>
                <w:spacing w:val="-2"/>
                <w:sz w:val="16"/>
                <w:szCs w:val="16"/>
              </w:rPr>
              <w:t>THIRD</w:t>
            </w:r>
          </w:p>
          <w:p w14:paraId="41AFA126" w14:textId="120A7430" w:rsidR="003A0CF3" w:rsidRPr="009B4204" w:rsidRDefault="003A0CF3" w:rsidP="003A0CF3">
            <w:pPr>
              <w:jc w:val="center"/>
              <w:rPr>
                <w:rFonts w:ascii="Trebuchet MS" w:hAnsi="Trebuchet MS"/>
                <w:b/>
                <w:bCs/>
                <w:sz w:val="20"/>
                <w:szCs w:val="20"/>
              </w:rPr>
            </w:pPr>
          </w:p>
        </w:tc>
        <w:tc>
          <w:tcPr>
            <w:tcW w:w="727"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7D1A144" w14:textId="77777777" w:rsidR="003A0CF3" w:rsidRPr="00FE6ED4" w:rsidRDefault="003A0CF3" w:rsidP="003A0CF3">
            <w:pPr>
              <w:pStyle w:val="TableParagraph"/>
              <w:spacing w:before="1"/>
              <w:ind w:left="39" w:right="1"/>
              <w:jc w:val="center"/>
              <w:rPr>
                <w:rFonts w:asciiTheme="majorHAnsi" w:hAnsiTheme="majorHAnsi" w:cstheme="majorHAnsi"/>
                <w:b/>
                <w:sz w:val="16"/>
                <w:szCs w:val="16"/>
              </w:rPr>
            </w:pPr>
            <w:r w:rsidRPr="00FE6ED4">
              <w:rPr>
                <w:rFonts w:asciiTheme="majorHAnsi" w:hAnsiTheme="majorHAnsi" w:cstheme="majorHAnsi"/>
                <w:b/>
                <w:spacing w:val="-4"/>
                <w:sz w:val="16"/>
                <w:szCs w:val="16"/>
              </w:rPr>
              <w:t>FAIL</w:t>
            </w:r>
          </w:p>
          <w:p w14:paraId="09C5F577" w14:textId="187D2542" w:rsidR="003A0CF3" w:rsidRPr="009B4204" w:rsidRDefault="003A0CF3" w:rsidP="003A0CF3">
            <w:pPr>
              <w:jc w:val="center"/>
              <w:rPr>
                <w:rFonts w:ascii="Trebuchet MS" w:hAnsi="Trebuchet MS"/>
                <w:b/>
                <w:bCs/>
                <w:sz w:val="20"/>
                <w:szCs w:val="20"/>
              </w:rPr>
            </w:pPr>
          </w:p>
        </w:tc>
      </w:tr>
      <w:tr w:rsidR="003A0CF3" w:rsidRPr="00745E76" w14:paraId="65820836" w14:textId="77777777" w:rsidTr="003A0CF3">
        <w:tc>
          <w:tcPr>
            <w:tcW w:w="686" w:type="pct"/>
            <w:tcBorders>
              <w:top w:val="nil"/>
              <w:left w:val="nil"/>
              <w:bottom w:val="single" w:sz="4" w:space="0" w:color="auto"/>
              <w:right w:val="single" w:sz="4" w:space="0" w:color="auto"/>
            </w:tcBorders>
          </w:tcPr>
          <w:p w14:paraId="3FB7C8E7" w14:textId="6719BFEB" w:rsidR="003A0CF3" w:rsidRPr="000618AD" w:rsidRDefault="003A0CF3" w:rsidP="003A0CF3">
            <w:pPr>
              <w:rPr>
                <w:rFonts w:ascii="Trebuchet MS" w:hAnsi="Trebuchet MS"/>
                <w:b/>
                <w:bCs/>
                <w:sz w:val="16"/>
                <w:szCs w:val="16"/>
              </w:rPr>
            </w:pPr>
            <w:r>
              <w:rPr>
                <w:rFonts w:ascii="Trebuchet MS" w:hAnsi="Trebuchet MS"/>
                <w:b/>
                <w:bCs/>
                <w:sz w:val="16"/>
                <w:szCs w:val="16"/>
              </w:rPr>
              <w:t>Learning Outcomes</w:t>
            </w:r>
          </w:p>
        </w:tc>
        <w:tc>
          <w:tcPr>
            <w:tcW w:w="801" w:type="pct"/>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8A322AF" w14:textId="35881568" w:rsidR="003A0CF3" w:rsidRPr="006F1BFC" w:rsidRDefault="003A0CF3" w:rsidP="003A0CF3">
            <w:pPr>
              <w:jc w:val="center"/>
              <w:rPr>
                <w:rFonts w:ascii="Trebuchet MS" w:hAnsi="Trebuchet MS"/>
                <w:b/>
                <w:bCs/>
                <w:sz w:val="16"/>
                <w:szCs w:val="16"/>
              </w:rPr>
            </w:pPr>
            <w:r w:rsidRPr="00D54E41">
              <w:rPr>
                <w:rFonts w:asciiTheme="majorHAnsi" w:hAnsiTheme="majorHAnsi" w:cstheme="majorHAnsi"/>
                <w:sz w:val="16"/>
                <w:szCs w:val="16"/>
              </w:rPr>
              <w:t>Exceed expectations in many aspects</w:t>
            </w:r>
          </w:p>
        </w:tc>
        <w:tc>
          <w:tcPr>
            <w:tcW w:w="751" w:type="pct"/>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576421A" w14:textId="40A9F9FE" w:rsidR="003A0CF3" w:rsidRPr="006F1BFC" w:rsidRDefault="003A0CF3" w:rsidP="003A0CF3">
            <w:pPr>
              <w:jc w:val="center"/>
              <w:rPr>
                <w:rFonts w:ascii="Trebuchet MS" w:hAnsi="Trebuchet MS"/>
                <w:b/>
                <w:bCs/>
                <w:sz w:val="16"/>
                <w:szCs w:val="16"/>
              </w:rPr>
            </w:pPr>
            <w:r w:rsidRPr="00D54E41">
              <w:rPr>
                <w:rFonts w:asciiTheme="majorHAnsi" w:hAnsiTheme="majorHAnsi" w:cstheme="majorHAnsi"/>
                <w:sz w:val="16"/>
                <w:szCs w:val="16"/>
              </w:rPr>
              <w:t>Substantially exceeds expectations</w:t>
            </w:r>
          </w:p>
        </w:tc>
        <w:tc>
          <w:tcPr>
            <w:tcW w:w="678"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85C7D" w14:textId="77777777" w:rsidR="003A0CF3" w:rsidRPr="00D54E41" w:rsidRDefault="003A0CF3" w:rsidP="003A0CF3">
            <w:pPr>
              <w:jc w:val="center"/>
              <w:rPr>
                <w:rFonts w:asciiTheme="majorHAnsi" w:hAnsiTheme="majorHAnsi" w:cstheme="majorHAnsi"/>
                <w:sz w:val="16"/>
                <w:szCs w:val="16"/>
              </w:rPr>
            </w:pPr>
            <w:r w:rsidRPr="00D54E41">
              <w:rPr>
                <w:rFonts w:asciiTheme="majorHAnsi" w:hAnsiTheme="majorHAnsi" w:cstheme="majorHAnsi"/>
                <w:sz w:val="16"/>
                <w:szCs w:val="16"/>
              </w:rPr>
              <w:t>High Meet learning outcomes and</w:t>
            </w:r>
          </w:p>
          <w:p w14:paraId="54D2D7EE" w14:textId="143111BD" w:rsidR="003A0CF3" w:rsidRPr="006F1BFC" w:rsidRDefault="003A0CF3" w:rsidP="003A0CF3">
            <w:pPr>
              <w:jc w:val="center"/>
              <w:rPr>
                <w:rFonts w:ascii="Trebuchet MS" w:hAnsi="Trebuchet MS"/>
                <w:b/>
                <w:bCs/>
                <w:sz w:val="16"/>
                <w:szCs w:val="16"/>
              </w:rPr>
            </w:pPr>
            <w:r w:rsidRPr="00D54E41">
              <w:rPr>
                <w:rFonts w:asciiTheme="majorHAnsi" w:hAnsiTheme="majorHAnsi" w:cstheme="majorHAnsi"/>
                <w:sz w:val="16"/>
                <w:szCs w:val="16"/>
              </w:rPr>
              <w:t>exceeds expectations in several aspects</w:t>
            </w:r>
          </w:p>
        </w:tc>
        <w:tc>
          <w:tcPr>
            <w:tcW w:w="678"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9822979" w14:textId="77777777" w:rsidR="003A0CF3" w:rsidRPr="00D54E41" w:rsidRDefault="003A0CF3" w:rsidP="003A0CF3">
            <w:pPr>
              <w:jc w:val="center"/>
              <w:rPr>
                <w:rFonts w:asciiTheme="majorHAnsi" w:hAnsiTheme="majorHAnsi" w:cstheme="majorHAnsi"/>
                <w:sz w:val="16"/>
                <w:szCs w:val="16"/>
              </w:rPr>
            </w:pPr>
            <w:r w:rsidRPr="00D54E41">
              <w:rPr>
                <w:rFonts w:asciiTheme="majorHAnsi" w:hAnsiTheme="majorHAnsi" w:cstheme="majorHAnsi"/>
                <w:sz w:val="16"/>
                <w:szCs w:val="16"/>
              </w:rPr>
              <w:t>Good Meet learning outcomes and</w:t>
            </w:r>
          </w:p>
          <w:p w14:paraId="37B2A24C" w14:textId="517DC812" w:rsidR="003A0CF3" w:rsidRPr="006F1BFC" w:rsidRDefault="003A0CF3" w:rsidP="003A0CF3">
            <w:pPr>
              <w:jc w:val="center"/>
              <w:rPr>
                <w:rFonts w:ascii="Trebuchet MS" w:hAnsi="Trebuchet MS"/>
                <w:b/>
                <w:bCs/>
                <w:sz w:val="16"/>
                <w:szCs w:val="16"/>
              </w:rPr>
            </w:pPr>
            <w:r w:rsidRPr="00D54E41">
              <w:rPr>
                <w:rFonts w:asciiTheme="majorHAnsi" w:hAnsiTheme="majorHAnsi" w:cstheme="majorHAnsi"/>
                <w:sz w:val="16"/>
                <w:szCs w:val="16"/>
              </w:rPr>
              <w:t>sometimes exceeds expectations</w:t>
            </w:r>
          </w:p>
        </w:tc>
        <w:tc>
          <w:tcPr>
            <w:tcW w:w="677"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B091978" w14:textId="61712E75" w:rsidR="003A0CF3" w:rsidRPr="006F1BFC" w:rsidRDefault="003A0CF3" w:rsidP="003A0CF3">
            <w:pPr>
              <w:jc w:val="center"/>
              <w:rPr>
                <w:rFonts w:ascii="Trebuchet MS" w:hAnsi="Trebuchet MS"/>
                <w:b/>
                <w:bCs/>
                <w:sz w:val="16"/>
                <w:szCs w:val="16"/>
              </w:rPr>
            </w:pPr>
            <w:r w:rsidRPr="00FE6ED4">
              <w:rPr>
                <w:rFonts w:asciiTheme="majorHAnsi" w:hAnsiTheme="majorHAnsi" w:cstheme="majorHAnsi"/>
                <w:bCs/>
                <w:spacing w:val="-2"/>
                <w:sz w:val="16"/>
                <w:szCs w:val="16"/>
              </w:rPr>
              <w:t>Competent Meet</w:t>
            </w:r>
            <w:r w:rsidRPr="00FE6ED4">
              <w:rPr>
                <w:rFonts w:asciiTheme="majorHAnsi" w:hAnsiTheme="majorHAnsi" w:cstheme="majorHAnsi"/>
                <w:bCs/>
                <w:spacing w:val="-12"/>
                <w:sz w:val="16"/>
                <w:szCs w:val="16"/>
              </w:rPr>
              <w:t xml:space="preserve"> </w:t>
            </w:r>
            <w:r w:rsidRPr="00FE6ED4">
              <w:rPr>
                <w:rFonts w:asciiTheme="majorHAnsi" w:hAnsiTheme="majorHAnsi" w:cstheme="majorHAnsi"/>
                <w:bCs/>
                <w:spacing w:val="-2"/>
                <w:sz w:val="16"/>
                <w:szCs w:val="16"/>
              </w:rPr>
              <w:t>learning outcomes</w:t>
            </w:r>
          </w:p>
        </w:tc>
        <w:tc>
          <w:tcPr>
            <w:tcW w:w="727" w:type="pct"/>
            <w:gridSpan w:val="3"/>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E102920" w14:textId="77777777" w:rsidR="003A0CF3" w:rsidRPr="00FE6ED4" w:rsidRDefault="003A0CF3" w:rsidP="003A0CF3">
            <w:pPr>
              <w:pStyle w:val="TableParagraph"/>
              <w:spacing w:before="6" w:line="243" w:lineRule="exact"/>
              <w:ind w:left="39"/>
              <w:jc w:val="center"/>
              <w:rPr>
                <w:rFonts w:asciiTheme="majorHAnsi" w:hAnsiTheme="majorHAnsi" w:cstheme="majorHAnsi"/>
                <w:bCs/>
                <w:sz w:val="16"/>
                <w:szCs w:val="16"/>
              </w:rPr>
            </w:pPr>
            <w:r w:rsidRPr="00FE6ED4">
              <w:rPr>
                <w:rFonts w:asciiTheme="majorHAnsi" w:hAnsiTheme="majorHAnsi" w:cstheme="majorHAnsi"/>
                <w:bCs/>
                <w:spacing w:val="-2"/>
                <w:sz w:val="16"/>
                <w:szCs w:val="16"/>
              </w:rPr>
              <w:t>Incomplete/Poor</w:t>
            </w:r>
          </w:p>
          <w:p w14:paraId="072304F6" w14:textId="5D069CAC" w:rsidR="003A0CF3" w:rsidRPr="006F1BFC" w:rsidRDefault="003A0CF3" w:rsidP="003A0CF3">
            <w:pPr>
              <w:jc w:val="center"/>
              <w:rPr>
                <w:rFonts w:ascii="Trebuchet MS" w:hAnsi="Trebuchet MS"/>
                <w:b/>
                <w:bCs/>
                <w:sz w:val="16"/>
                <w:szCs w:val="16"/>
              </w:rPr>
            </w:pPr>
            <w:r w:rsidRPr="00FE6ED4">
              <w:rPr>
                <w:rFonts w:asciiTheme="majorHAnsi" w:hAnsiTheme="majorHAnsi" w:cstheme="majorHAnsi"/>
                <w:bCs/>
                <w:sz w:val="16"/>
                <w:szCs w:val="16"/>
              </w:rPr>
              <w:t>Fails</w:t>
            </w:r>
            <w:r w:rsidRPr="00FE6ED4">
              <w:rPr>
                <w:rFonts w:asciiTheme="majorHAnsi" w:hAnsiTheme="majorHAnsi" w:cstheme="majorHAnsi"/>
                <w:bCs/>
                <w:spacing w:val="-12"/>
                <w:sz w:val="16"/>
                <w:szCs w:val="16"/>
              </w:rPr>
              <w:t xml:space="preserve"> </w:t>
            </w:r>
            <w:r w:rsidRPr="00FE6ED4">
              <w:rPr>
                <w:rFonts w:asciiTheme="majorHAnsi" w:hAnsiTheme="majorHAnsi" w:cstheme="majorHAnsi"/>
                <w:bCs/>
                <w:sz w:val="16"/>
                <w:szCs w:val="16"/>
              </w:rPr>
              <w:t>to</w:t>
            </w:r>
            <w:r w:rsidRPr="00FE6ED4">
              <w:rPr>
                <w:rFonts w:asciiTheme="majorHAnsi" w:hAnsiTheme="majorHAnsi" w:cstheme="majorHAnsi"/>
                <w:bCs/>
                <w:spacing w:val="-9"/>
                <w:sz w:val="16"/>
                <w:szCs w:val="16"/>
              </w:rPr>
              <w:t xml:space="preserve"> </w:t>
            </w:r>
            <w:r w:rsidRPr="00FE6ED4">
              <w:rPr>
                <w:rFonts w:asciiTheme="majorHAnsi" w:hAnsiTheme="majorHAnsi" w:cstheme="majorHAnsi"/>
                <w:bCs/>
                <w:sz w:val="16"/>
                <w:szCs w:val="16"/>
              </w:rPr>
              <w:t>meet</w:t>
            </w:r>
            <w:r w:rsidRPr="00FE6ED4">
              <w:rPr>
                <w:rFonts w:asciiTheme="majorHAnsi" w:hAnsiTheme="majorHAnsi" w:cstheme="majorHAnsi"/>
                <w:bCs/>
                <w:spacing w:val="-9"/>
                <w:sz w:val="16"/>
                <w:szCs w:val="16"/>
              </w:rPr>
              <w:t xml:space="preserve"> </w:t>
            </w:r>
            <w:r w:rsidRPr="00FE6ED4">
              <w:rPr>
                <w:rFonts w:asciiTheme="majorHAnsi" w:hAnsiTheme="majorHAnsi" w:cstheme="majorHAnsi"/>
                <w:bCs/>
                <w:sz w:val="16"/>
                <w:szCs w:val="16"/>
              </w:rPr>
              <w:t>learning</w:t>
            </w:r>
            <w:r w:rsidRPr="00FE6ED4">
              <w:rPr>
                <w:rFonts w:asciiTheme="majorHAnsi" w:hAnsiTheme="majorHAnsi" w:cstheme="majorHAnsi"/>
                <w:bCs/>
                <w:spacing w:val="-11"/>
                <w:sz w:val="16"/>
                <w:szCs w:val="16"/>
              </w:rPr>
              <w:t xml:space="preserve"> </w:t>
            </w:r>
            <w:r w:rsidRPr="00FE6ED4">
              <w:rPr>
                <w:rFonts w:asciiTheme="majorHAnsi" w:hAnsiTheme="majorHAnsi" w:cstheme="majorHAnsi"/>
                <w:bCs/>
                <w:spacing w:val="-2"/>
                <w:sz w:val="16"/>
                <w:szCs w:val="16"/>
              </w:rPr>
              <w:t>outcomes</w:t>
            </w:r>
          </w:p>
        </w:tc>
      </w:tr>
      <w:tr w:rsidR="003A0CF3" w:rsidRPr="00745E76" w14:paraId="3F33E7AE" w14:textId="77777777" w:rsidTr="003A0CF3">
        <w:tc>
          <w:tcPr>
            <w:tcW w:w="686" w:type="pct"/>
            <w:tcBorders>
              <w:top w:val="nil"/>
              <w:left w:val="nil"/>
              <w:bottom w:val="single" w:sz="4" w:space="0" w:color="auto"/>
              <w:right w:val="single" w:sz="4" w:space="0" w:color="auto"/>
            </w:tcBorders>
          </w:tcPr>
          <w:p w14:paraId="476A6CF2" w14:textId="0FDB9FFF" w:rsidR="003A0CF3" w:rsidRPr="000618AD" w:rsidRDefault="003A0CF3" w:rsidP="003A0CF3">
            <w:pPr>
              <w:rPr>
                <w:rFonts w:ascii="Trebuchet MS" w:hAnsi="Trebuchet MS"/>
                <w:b/>
                <w:bCs/>
                <w:sz w:val="16"/>
                <w:szCs w:val="16"/>
              </w:rPr>
            </w:pPr>
            <w:r>
              <w:rPr>
                <w:rFonts w:ascii="Trebuchet MS" w:hAnsi="Trebuchet MS"/>
                <w:b/>
                <w:bCs/>
                <w:sz w:val="16"/>
                <w:szCs w:val="16"/>
              </w:rPr>
              <w:t>Solent Marks</w:t>
            </w:r>
          </w:p>
        </w:tc>
        <w:tc>
          <w:tcPr>
            <w:tcW w:w="40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F8D5909" w14:textId="1905E079" w:rsidR="003A0CF3" w:rsidRPr="006F1BFC" w:rsidRDefault="003A0CF3" w:rsidP="003A0CF3">
            <w:pPr>
              <w:rPr>
                <w:rFonts w:ascii="Trebuchet MS" w:hAnsi="Trebuchet MS"/>
                <w:b/>
                <w:bCs/>
                <w:sz w:val="16"/>
                <w:szCs w:val="16"/>
              </w:rPr>
            </w:pPr>
            <w:r>
              <w:rPr>
                <w:rFonts w:ascii="Trebuchet MS" w:hAnsi="Trebuchet MS"/>
                <w:b/>
                <w:bCs/>
                <w:sz w:val="16"/>
                <w:szCs w:val="16"/>
              </w:rPr>
              <w:t>100</w:t>
            </w:r>
          </w:p>
        </w:tc>
        <w:tc>
          <w:tcPr>
            <w:tcW w:w="40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8E25F5F" w14:textId="118150B6" w:rsidR="003A0CF3" w:rsidRPr="006F1BFC" w:rsidRDefault="003A0CF3" w:rsidP="003A0CF3">
            <w:pPr>
              <w:rPr>
                <w:rFonts w:ascii="Trebuchet MS" w:hAnsi="Trebuchet MS"/>
                <w:b/>
                <w:bCs/>
                <w:sz w:val="16"/>
                <w:szCs w:val="16"/>
              </w:rPr>
            </w:pPr>
            <w:r>
              <w:rPr>
                <w:rFonts w:ascii="Trebuchet MS" w:hAnsi="Trebuchet MS"/>
                <w:b/>
                <w:bCs/>
                <w:sz w:val="16"/>
                <w:szCs w:val="16"/>
              </w:rPr>
              <w:t>92</w:t>
            </w:r>
          </w:p>
        </w:tc>
        <w:tc>
          <w:tcPr>
            <w:tcW w:w="37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98C6D49" w14:textId="290205EC" w:rsidR="003A0CF3" w:rsidRPr="006F1BFC" w:rsidRDefault="003A0CF3" w:rsidP="003A0CF3">
            <w:pPr>
              <w:rPr>
                <w:rFonts w:ascii="Trebuchet MS" w:hAnsi="Trebuchet MS"/>
                <w:b/>
                <w:bCs/>
                <w:sz w:val="16"/>
                <w:szCs w:val="16"/>
              </w:rPr>
            </w:pPr>
            <w:r>
              <w:rPr>
                <w:rFonts w:ascii="Trebuchet MS" w:hAnsi="Trebuchet MS"/>
                <w:b/>
                <w:bCs/>
                <w:sz w:val="16"/>
                <w:szCs w:val="16"/>
              </w:rPr>
              <w:t>83</w:t>
            </w:r>
          </w:p>
        </w:tc>
        <w:tc>
          <w:tcPr>
            <w:tcW w:w="37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71A915" w14:textId="4DAA043A" w:rsidR="003A0CF3" w:rsidRPr="006F1BFC" w:rsidRDefault="003A0CF3" w:rsidP="003A0CF3">
            <w:pPr>
              <w:rPr>
                <w:rFonts w:ascii="Trebuchet MS" w:hAnsi="Trebuchet MS"/>
                <w:b/>
                <w:bCs/>
                <w:sz w:val="16"/>
                <w:szCs w:val="16"/>
              </w:rPr>
            </w:pPr>
            <w:r>
              <w:rPr>
                <w:rFonts w:ascii="Trebuchet MS" w:hAnsi="Trebuchet MS"/>
                <w:b/>
                <w:bCs/>
                <w:sz w:val="16"/>
                <w:szCs w:val="16"/>
              </w:rPr>
              <w:t>74</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36D51DF" w14:textId="0E710894" w:rsidR="003A0CF3" w:rsidRPr="006F1BFC" w:rsidRDefault="003A0CF3" w:rsidP="003A0CF3">
            <w:pPr>
              <w:rPr>
                <w:rFonts w:ascii="Trebuchet MS" w:hAnsi="Trebuchet MS"/>
                <w:b/>
                <w:bCs/>
                <w:sz w:val="16"/>
                <w:szCs w:val="16"/>
              </w:rPr>
            </w:pPr>
            <w:r>
              <w:rPr>
                <w:rFonts w:ascii="Trebuchet MS" w:hAnsi="Trebuchet MS"/>
                <w:b/>
                <w:bCs/>
                <w:sz w:val="16"/>
                <w:szCs w:val="16"/>
              </w:rPr>
              <w:t>68</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3EAB693" w14:textId="2162D1A3" w:rsidR="003A0CF3" w:rsidRPr="006F1BFC" w:rsidRDefault="003A0CF3" w:rsidP="003A0CF3">
            <w:pPr>
              <w:rPr>
                <w:rFonts w:ascii="Trebuchet MS" w:hAnsi="Trebuchet MS"/>
                <w:b/>
                <w:bCs/>
                <w:sz w:val="16"/>
                <w:szCs w:val="16"/>
              </w:rPr>
            </w:pPr>
            <w:r>
              <w:rPr>
                <w:rFonts w:ascii="Trebuchet MS" w:hAnsi="Trebuchet MS"/>
                <w:b/>
                <w:bCs/>
                <w:sz w:val="16"/>
                <w:szCs w:val="16"/>
              </w:rPr>
              <w:t>65</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6708835" w14:textId="671112B5" w:rsidR="003A0CF3" w:rsidRPr="006F1BFC" w:rsidRDefault="003A0CF3" w:rsidP="003A0CF3">
            <w:pPr>
              <w:rPr>
                <w:rFonts w:ascii="Trebuchet MS" w:hAnsi="Trebuchet MS"/>
                <w:b/>
                <w:bCs/>
                <w:sz w:val="16"/>
                <w:szCs w:val="16"/>
              </w:rPr>
            </w:pPr>
            <w:r>
              <w:rPr>
                <w:rFonts w:ascii="Trebuchet MS" w:hAnsi="Trebuchet MS"/>
                <w:b/>
                <w:bCs/>
                <w:sz w:val="16"/>
                <w:szCs w:val="16"/>
              </w:rPr>
              <w:t>62</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7393766" w14:textId="1507A850" w:rsidR="003A0CF3" w:rsidRPr="006F1BFC" w:rsidRDefault="003A0CF3" w:rsidP="003A0CF3">
            <w:pPr>
              <w:rPr>
                <w:rFonts w:ascii="Trebuchet MS" w:hAnsi="Trebuchet MS"/>
                <w:b/>
                <w:bCs/>
                <w:sz w:val="16"/>
                <w:szCs w:val="16"/>
              </w:rPr>
            </w:pPr>
            <w:r>
              <w:rPr>
                <w:rFonts w:ascii="Trebuchet MS" w:hAnsi="Trebuchet MS"/>
                <w:b/>
                <w:bCs/>
                <w:sz w:val="16"/>
                <w:szCs w:val="16"/>
              </w:rPr>
              <w:t>58</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90EFFB4" w14:textId="61D0B085" w:rsidR="003A0CF3" w:rsidRPr="006F1BFC" w:rsidRDefault="003A0CF3" w:rsidP="003A0CF3">
            <w:pPr>
              <w:rPr>
                <w:rFonts w:ascii="Trebuchet MS" w:hAnsi="Trebuchet MS"/>
                <w:b/>
                <w:bCs/>
                <w:sz w:val="16"/>
                <w:szCs w:val="16"/>
              </w:rPr>
            </w:pPr>
            <w:r>
              <w:rPr>
                <w:rFonts w:ascii="Trebuchet MS" w:hAnsi="Trebuchet MS"/>
                <w:b/>
                <w:bCs/>
                <w:sz w:val="16"/>
                <w:szCs w:val="16"/>
              </w:rPr>
              <w:t>55</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6264393" w14:textId="1E10C5A5" w:rsidR="003A0CF3" w:rsidRPr="006F1BFC" w:rsidRDefault="003A0CF3" w:rsidP="003A0CF3">
            <w:pPr>
              <w:rPr>
                <w:rFonts w:ascii="Trebuchet MS" w:hAnsi="Trebuchet MS"/>
                <w:b/>
                <w:bCs/>
                <w:sz w:val="16"/>
                <w:szCs w:val="16"/>
              </w:rPr>
            </w:pPr>
            <w:r>
              <w:rPr>
                <w:rFonts w:ascii="Trebuchet MS" w:hAnsi="Trebuchet MS"/>
                <w:b/>
                <w:bCs/>
                <w:sz w:val="16"/>
                <w:szCs w:val="16"/>
              </w:rPr>
              <w:t>52</w:t>
            </w:r>
          </w:p>
        </w:tc>
        <w:tc>
          <w:tcPr>
            <w:tcW w:w="22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948568A" w14:textId="047B10EE" w:rsidR="003A0CF3" w:rsidRPr="006F1BFC" w:rsidRDefault="003A0CF3" w:rsidP="003A0CF3">
            <w:pPr>
              <w:rPr>
                <w:rFonts w:ascii="Trebuchet MS" w:hAnsi="Trebuchet MS"/>
                <w:b/>
                <w:bCs/>
                <w:sz w:val="16"/>
                <w:szCs w:val="16"/>
              </w:rPr>
            </w:pPr>
            <w:r>
              <w:rPr>
                <w:rFonts w:ascii="Trebuchet MS" w:hAnsi="Trebuchet MS"/>
                <w:b/>
                <w:bCs/>
                <w:sz w:val="16"/>
                <w:szCs w:val="16"/>
              </w:rPr>
              <w:t>48</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72CD1F7" w14:textId="0045209B" w:rsidR="003A0CF3" w:rsidRPr="006F1BFC" w:rsidRDefault="003A0CF3" w:rsidP="003A0CF3">
            <w:pPr>
              <w:rPr>
                <w:rFonts w:ascii="Trebuchet MS" w:hAnsi="Trebuchet MS"/>
                <w:b/>
                <w:bCs/>
                <w:sz w:val="16"/>
                <w:szCs w:val="16"/>
              </w:rPr>
            </w:pPr>
            <w:r>
              <w:rPr>
                <w:rFonts w:ascii="Trebuchet MS" w:hAnsi="Trebuchet MS"/>
                <w:b/>
                <w:bCs/>
                <w:sz w:val="16"/>
                <w:szCs w:val="16"/>
              </w:rPr>
              <w:t>45</w:t>
            </w:r>
          </w:p>
        </w:tc>
        <w:tc>
          <w:tcPr>
            <w:tcW w:w="2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4FB54F0" w14:textId="770078E0" w:rsidR="003A0CF3" w:rsidRPr="006F1BFC" w:rsidRDefault="003A0CF3" w:rsidP="003A0CF3">
            <w:pPr>
              <w:rPr>
                <w:rFonts w:ascii="Trebuchet MS" w:hAnsi="Trebuchet MS"/>
                <w:b/>
                <w:bCs/>
                <w:sz w:val="16"/>
                <w:szCs w:val="16"/>
              </w:rPr>
            </w:pPr>
            <w:r>
              <w:rPr>
                <w:rFonts w:ascii="Trebuchet MS" w:hAnsi="Trebuchet MS"/>
                <w:b/>
                <w:bCs/>
                <w:sz w:val="16"/>
                <w:szCs w:val="16"/>
              </w:rPr>
              <w:t>42</w:t>
            </w:r>
          </w:p>
        </w:tc>
        <w:tc>
          <w:tcPr>
            <w:tcW w:w="2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F549A58" w14:textId="682A2DC6" w:rsidR="003A0CF3" w:rsidRPr="006F1BFC" w:rsidRDefault="003A0CF3" w:rsidP="003A0CF3">
            <w:pPr>
              <w:rPr>
                <w:rFonts w:ascii="Trebuchet MS" w:hAnsi="Trebuchet MS"/>
                <w:b/>
                <w:bCs/>
                <w:sz w:val="16"/>
                <w:szCs w:val="16"/>
              </w:rPr>
            </w:pPr>
            <w:r>
              <w:rPr>
                <w:rFonts w:ascii="Trebuchet MS" w:hAnsi="Trebuchet MS"/>
                <w:b/>
                <w:bCs/>
                <w:sz w:val="16"/>
                <w:szCs w:val="16"/>
              </w:rPr>
              <w:t>35</w:t>
            </w:r>
          </w:p>
        </w:tc>
        <w:tc>
          <w:tcPr>
            <w:tcW w:w="2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BB1FAAE" w14:textId="352AEB82" w:rsidR="003A0CF3" w:rsidRPr="006F1BFC" w:rsidRDefault="003A0CF3" w:rsidP="003A0CF3">
            <w:pPr>
              <w:rPr>
                <w:rFonts w:ascii="Trebuchet MS" w:hAnsi="Trebuchet MS"/>
                <w:b/>
                <w:bCs/>
                <w:sz w:val="16"/>
                <w:szCs w:val="16"/>
              </w:rPr>
            </w:pPr>
            <w:r>
              <w:rPr>
                <w:rFonts w:ascii="Trebuchet MS" w:hAnsi="Trebuchet MS"/>
                <w:b/>
                <w:bCs/>
                <w:sz w:val="16"/>
                <w:szCs w:val="16"/>
              </w:rPr>
              <w:t>20</w:t>
            </w:r>
          </w:p>
        </w:tc>
        <w:tc>
          <w:tcPr>
            <w:tcW w:w="24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F662AB" w14:textId="4A99A741" w:rsidR="003A0CF3" w:rsidRPr="006F1BFC" w:rsidRDefault="003A0CF3" w:rsidP="003A0CF3">
            <w:pPr>
              <w:rPr>
                <w:rFonts w:ascii="Trebuchet MS" w:hAnsi="Trebuchet MS"/>
                <w:b/>
                <w:bCs/>
                <w:sz w:val="16"/>
                <w:szCs w:val="16"/>
              </w:rPr>
            </w:pPr>
            <w:r>
              <w:rPr>
                <w:rFonts w:ascii="Trebuchet MS" w:hAnsi="Trebuchet MS"/>
                <w:b/>
                <w:bCs/>
                <w:sz w:val="16"/>
                <w:szCs w:val="16"/>
              </w:rPr>
              <w:t>15</w:t>
            </w:r>
          </w:p>
        </w:tc>
      </w:tr>
      <w:tr w:rsidR="003A0CF3" w:rsidRPr="002C42A2" w14:paraId="0CA31ADF" w14:textId="77777777" w:rsidTr="003A0CF3">
        <w:trPr>
          <w:trHeight w:val="2722"/>
        </w:trPr>
        <w:tc>
          <w:tcPr>
            <w:tcW w:w="686"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1C64436B" w14:textId="77777777" w:rsidR="003A0CF3" w:rsidRPr="002C42A2" w:rsidRDefault="003A0CF3" w:rsidP="003A0CF3">
            <w:pPr>
              <w:pStyle w:val="NormalWeb"/>
              <w:spacing w:before="2" w:after="2"/>
              <w:rPr>
                <w:rFonts w:ascii="Trebuchet MS" w:hAnsi="Trebuchet MS"/>
                <w:b/>
                <w:sz w:val="16"/>
                <w:szCs w:val="16"/>
              </w:rPr>
            </w:pPr>
            <w:r w:rsidRPr="002C42A2">
              <w:rPr>
                <w:rFonts w:ascii="Trebuchet MS" w:hAnsi="Trebuchet MS"/>
                <w:b/>
                <w:sz w:val="16"/>
                <w:szCs w:val="16"/>
              </w:rPr>
              <w:br/>
              <w:t xml:space="preserve">Planning </w:t>
            </w:r>
          </w:p>
          <w:p w14:paraId="4D7B1AEA" w14:textId="77777777" w:rsidR="003A0CF3" w:rsidRPr="002C42A2" w:rsidRDefault="003A0CF3" w:rsidP="003A0CF3">
            <w:pPr>
              <w:rPr>
                <w:rFonts w:ascii="Trebuchet MS" w:hAnsi="Trebuchet MS"/>
                <w:b/>
                <w:bCs/>
                <w:sz w:val="16"/>
                <w:szCs w:val="16"/>
              </w:rPr>
            </w:pPr>
            <w:r>
              <w:rPr>
                <w:rFonts w:ascii="Trebuchet MS" w:hAnsi="Trebuchet MS"/>
                <w:bCs/>
                <w:sz w:val="16"/>
                <w:szCs w:val="16"/>
              </w:rPr>
              <w:t>S</w:t>
            </w:r>
            <w:r w:rsidRPr="002C42A2">
              <w:rPr>
                <w:rFonts w:ascii="Trebuchet MS" w:hAnsi="Trebuchet MS"/>
                <w:bCs/>
                <w:sz w:val="16"/>
                <w:szCs w:val="16"/>
              </w:rPr>
              <w:t>cripting &amp; documentation</w:t>
            </w:r>
          </w:p>
        </w:tc>
        <w:tc>
          <w:tcPr>
            <w:tcW w:w="801" w:type="pct"/>
            <w:gridSpan w:val="2"/>
            <w:tcBorders>
              <w:top w:val="single" w:sz="4" w:space="0" w:color="auto"/>
              <w:left w:val="single" w:sz="4" w:space="0" w:color="auto"/>
              <w:bottom w:val="single" w:sz="4" w:space="0" w:color="auto"/>
              <w:right w:val="single" w:sz="4" w:space="0" w:color="auto"/>
            </w:tcBorders>
            <w:vAlign w:val="center"/>
          </w:tcPr>
          <w:p w14:paraId="06C461F2" w14:textId="77777777" w:rsidR="003A0CF3" w:rsidRPr="002C42A2" w:rsidRDefault="003A0CF3" w:rsidP="003A0CF3">
            <w:pPr>
              <w:pStyle w:val="NormalWeb"/>
              <w:spacing w:before="2" w:after="2"/>
              <w:rPr>
                <w:rFonts w:ascii="Trebuchet MS" w:hAnsi="Trebuchet MS"/>
                <w:color w:val="000000"/>
                <w:sz w:val="16"/>
                <w:szCs w:val="16"/>
              </w:rPr>
            </w:pPr>
            <w:r w:rsidRPr="002C42A2">
              <w:rPr>
                <w:rFonts w:ascii="Trebuchet MS" w:hAnsi="Trebuchet MS"/>
                <w:color w:val="000000"/>
                <w:sz w:val="16"/>
                <w:szCs w:val="16"/>
              </w:rPr>
              <w:t>Excellent presentation and organisation of</w:t>
            </w:r>
            <w:r w:rsidRPr="002C42A2">
              <w:rPr>
                <w:rFonts w:ascii="Trebuchet MS" w:hAnsi="Trebuchet MS"/>
                <w:sz w:val="16"/>
                <w:szCs w:val="16"/>
              </w:rPr>
              <w:t xml:space="preserve"> planning elements showing recognition of professional content creation influenced by current media practices.</w:t>
            </w:r>
          </w:p>
        </w:tc>
        <w:tc>
          <w:tcPr>
            <w:tcW w:w="751" w:type="pct"/>
            <w:gridSpan w:val="2"/>
            <w:tcBorders>
              <w:top w:val="single" w:sz="4" w:space="0" w:color="auto"/>
              <w:left w:val="single" w:sz="4" w:space="0" w:color="auto"/>
              <w:bottom w:val="single" w:sz="4" w:space="0" w:color="auto"/>
              <w:right w:val="single" w:sz="4" w:space="0" w:color="auto"/>
            </w:tcBorders>
            <w:vAlign w:val="center"/>
          </w:tcPr>
          <w:p w14:paraId="36EE39B6"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 xml:space="preserve">Evidence of detailed and </w:t>
            </w:r>
            <w:proofErr w:type="spellStart"/>
            <w:proofErr w:type="gramStart"/>
            <w:r w:rsidRPr="002C42A2">
              <w:rPr>
                <w:rFonts w:ascii="Trebuchet MS" w:hAnsi="Trebuchet MS"/>
                <w:sz w:val="16"/>
                <w:szCs w:val="16"/>
              </w:rPr>
              <w:t>well structured</w:t>
            </w:r>
            <w:proofErr w:type="spellEnd"/>
            <w:proofErr w:type="gramEnd"/>
            <w:r w:rsidRPr="002C42A2">
              <w:rPr>
                <w:rFonts w:ascii="Trebuchet MS" w:hAnsi="Trebuchet MS"/>
                <w:sz w:val="16"/>
                <w:szCs w:val="16"/>
              </w:rPr>
              <w:t xml:space="preserve"> planning with high levels of background research into media production </w:t>
            </w:r>
            <w:r w:rsidRPr="002C42A2">
              <w:rPr>
                <w:rFonts w:ascii="Trebuchet MS" w:hAnsi="Trebuchet MS"/>
                <w:color w:val="000000"/>
                <w:sz w:val="16"/>
                <w:szCs w:val="16"/>
              </w:rPr>
              <w:t>in most contexts</w:t>
            </w:r>
            <w:r w:rsidRPr="002C42A2">
              <w:rPr>
                <w:rFonts w:ascii="Trebuchet MS" w:hAnsi="Trebuchet MS"/>
                <w:sz w:val="16"/>
                <w:szCs w:val="16"/>
              </w:rPr>
              <w:t xml:space="preserve">. </w:t>
            </w:r>
          </w:p>
        </w:tc>
        <w:tc>
          <w:tcPr>
            <w:tcW w:w="678" w:type="pct"/>
            <w:gridSpan w:val="3"/>
            <w:tcBorders>
              <w:top w:val="single" w:sz="4" w:space="0" w:color="auto"/>
              <w:left w:val="single" w:sz="4" w:space="0" w:color="auto"/>
              <w:bottom w:val="single" w:sz="4" w:space="0" w:color="auto"/>
              <w:right w:val="single" w:sz="4" w:space="0" w:color="auto"/>
            </w:tcBorders>
            <w:vAlign w:val="center"/>
          </w:tcPr>
          <w:p w14:paraId="6C28C8D1"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 xml:space="preserve">Effective use of terminology that shows professional production in an </w:t>
            </w:r>
            <w:r w:rsidRPr="002C42A2">
              <w:rPr>
                <w:rFonts w:ascii="Trebuchet MS" w:hAnsi="Trebuchet MS"/>
                <w:color w:val="000000"/>
                <w:sz w:val="16"/>
                <w:szCs w:val="16"/>
              </w:rPr>
              <w:t>appropriate to context</w:t>
            </w:r>
          </w:p>
        </w:tc>
        <w:tc>
          <w:tcPr>
            <w:tcW w:w="678" w:type="pct"/>
            <w:gridSpan w:val="3"/>
            <w:tcBorders>
              <w:top w:val="single" w:sz="4" w:space="0" w:color="auto"/>
              <w:left w:val="single" w:sz="4" w:space="0" w:color="auto"/>
              <w:bottom w:val="single" w:sz="4" w:space="0" w:color="auto"/>
              <w:right w:val="single" w:sz="4" w:space="0" w:color="auto"/>
            </w:tcBorders>
            <w:vAlign w:val="center"/>
          </w:tcPr>
          <w:p w14:paraId="73ACE1A0"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 xml:space="preserve">Effective use of terminology with </w:t>
            </w:r>
            <w:r w:rsidRPr="002C42A2">
              <w:rPr>
                <w:rFonts w:ascii="Trebuchet MS" w:hAnsi="Trebuchet MS"/>
                <w:color w:val="000000"/>
                <w:sz w:val="16"/>
                <w:szCs w:val="16"/>
              </w:rPr>
              <w:t>satisfactory organisation &amp; presentation of work.</w:t>
            </w:r>
          </w:p>
        </w:tc>
        <w:tc>
          <w:tcPr>
            <w:tcW w:w="677" w:type="pct"/>
            <w:gridSpan w:val="3"/>
            <w:tcBorders>
              <w:top w:val="single" w:sz="4" w:space="0" w:color="auto"/>
              <w:left w:val="single" w:sz="4" w:space="0" w:color="auto"/>
              <w:bottom w:val="single" w:sz="4" w:space="0" w:color="auto"/>
              <w:right w:val="single" w:sz="4" w:space="0" w:color="auto"/>
            </w:tcBorders>
            <w:vAlign w:val="center"/>
          </w:tcPr>
          <w:p w14:paraId="4A589FF3"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Evidence of some appropriate media and professional terminology.</w:t>
            </w:r>
          </w:p>
          <w:p w14:paraId="44FD0B9D" w14:textId="77777777" w:rsidR="003A0CF3" w:rsidRPr="002C42A2" w:rsidRDefault="003A0CF3" w:rsidP="003A0CF3">
            <w:pPr>
              <w:rPr>
                <w:rFonts w:ascii="Trebuchet MS" w:hAnsi="Trebuchet MS"/>
                <w:sz w:val="16"/>
                <w:szCs w:val="16"/>
              </w:rPr>
            </w:pPr>
            <w:r w:rsidRPr="002C42A2">
              <w:rPr>
                <w:rFonts w:ascii="Trebuchet MS" w:hAnsi="Trebuchet MS"/>
                <w:color w:val="000000"/>
                <w:sz w:val="16"/>
                <w:szCs w:val="16"/>
              </w:rPr>
              <w:t xml:space="preserve">Adequate </w:t>
            </w:r>
            <w:proofErr w:type="spellStart"/>
            <w:r w:rsidRPr="002C42A2">
              <w:rPr>
                <w:rFonts w:ascii="Trebuchet MS" w:hAnsi="Trebuchet MS"/>
                <w:color w:val="000000"/>
                <w:sz w:val="16"/>
                <w:szCs w:val="16"/>
              </w:rPr>
              <w:t>organisation</w:t>
            </w:r>
            <w:proofErr w:type="spellEnd"/>
            <w:r w:rsidRPr="002C42A2">
              <w:rPr>
                <w:rFonts w:ascii="Trebuchet MS" w:hAnsi="Trebuchet MS"/>
                <w:color w:val="000000"/>
                <w:sz w:val="16"/>
                <w:szCs w:val="16"/>
              </w:rPr>
              <w:t xml:space="preserve"> &amp; presentation of work.</w:t>
            </w:r>
          </w:p>
        </w:tc>
        <w:tc>
          <w:tcPr>
            <w:tcW w:w="727" w:type="pct"/>
            <w:gridSpan w:val="3"/>
            <w:tcBorders>
              <w:top w:val="single" w:sz="4" w:space="0" w:color="auto"/>
              <w:left w:val="single" w:sz="4" w:space="0" w:color="auto"/>
              <w:bottom w:val="single" w:sz="4" w:space="0" w:color="auto"/>
              <w:right w:val="single" w:sz="4" w:space="0" w:color="auto"/>
            </w:tcBorders>
            <w:vAlign w:val="center"/>
          </w:tcPr>
          <w:p w14:paraId="3AB353D0"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 xml:space="preserve">No planning undertaken, or </w:t>
            </w:r>
            <w:proofErr w:type="spellStart"/>
            <w:r w:rsidRPr="002C42A2">
              <w:rPr>
                <w:rFonts w:ascii="Trebuchet MS" w:hAnsi="Trebuchet MS"/>
                <w:color w:val="000000"/>
                <w:sz w:val="16"/>
                <w:szCs w:val="16"/>
              </w:rPr>
              <w:t>Disorganisation</w:t>
            </w:r>
            <w:proofErr w:type="spellEnd"/>
            <w:r w:rsidRPr="002C42A2">
              <w:rPr>
                <w:rFonts w:ascii="Trebuchet MS" w:hAnsi="Trebuchet MS"/>
                <w:color w:val="000000"/>
                <w:sz w:val="16"/>
                <w:szCs w:val="16"/>
              </w:rPr>
              <w:t>/poor Communication. Errors/omissions.</w:t>
            </w:r>
          </w:p>
        </w:tc>
      </w:tr>
      <w:tr w:rsidR="003A0CF3" w:rsidRPr="002C42A2" w14:paraId="43C6B38D" w14:textId="77777777" w:rsidTr="003A0CF3">
        <w:trPr>
          <w:trHeight w:val="2770"/>
        </w:trPr>
        <w:tc>
          <w:tcPr>
            <w:tcW w:w="686"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684A9B5A" w14:textId="77777777" w:rsidR="003A0CF3" w:rsidRPr="002C42A2" w:rsidRDefault="003A0CF3" w:rsidP="003A0CF3">
            <w:pPr>
              <w:rPr>
                <w:rFonts w:ascii="Trebuchet MS" w:hAnsi="Trebuchet MS"/>
                <w:b/>
                <w:bCs/>
                <w:sz w:val="16"/>
                <w:szCs w:val="16"/>
              </w:rPr>
            </w:pPr>
          </w:p>
          <w:p w14:paraId="1136AA55" w14:textId="77777777" w:rsidR="003A0CF3" w:rsidRPr="002C42A2" w:rsidRDefault="003A0CF3" w:rsidP="003A0CF3">
            <w:pPr>
              <w:rPr>
                <w:rFonts w:ascii="Trebuchet MS" w:hAnsi="Trebuchet MS"/>
                <w:b/>
                <w:bCs/>
                <w:sz w:val="16"/>
                <w:szCs w:val="16"/>
              </w:rPr>
            </w:pPr>
            <w:r w:rsidRPr="002C42A2">
              <w:rPr>
                <w:rFonts w:ascii="Trebuchet MS" w:hAnsi="Trebuchet MS"/>
                <w:b/>
                <w:bCs/>
                <w:sz w:val="16"/>
                <w:szCs w:val="16"/>
              </w:rPr>
              <w:t xml:space="preserve">Audio Presentation </w:t>
            </w:r>
          </w:p>
          <w:p w14:paraId="79314229" w14:textId="77777777" w:rsidR="003A0CF3" w:rsidRPr="002C42A2" w:rsidRDefault="003A0CF3" w:rsidP="003A0CF3">
            <w:pPr>
              <w:rPr>
                <w:rFonts w:ascii="Trebuchet MS" w:hAnsi="Trebuchet MS"/>
                <w:sz w:val="16"/>
                <w:szCs w:val="16"/>
              </w:rPr>
            </w:pPr>
          </w:p>
          <w:p w14:paraId="71C42371"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Sound levels</w:t>
            </w:r>
          </w:p>
          <w:p w14:paraId="0C908C55"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Background noise</w:t>
            </w:r>
          </w:p>
          <w:p w14:paraId="20644A1C" w14:textId="77777777" w:rsidR="003A0CF3" w:rsidRDefault="003A0CF3" w:rsidP="003A0CF3">
            <w:pPr>
              <w:rPr>
                <w:rFonts w:ascii="Trebuchet MS" w:hAnsi="Trebuchet MS"/>
                <w:sz w:val="16"/>
                <w:szCs w:val="16"/>
              </w:rPr>
            </w:pPr>
          </w:p>
          <w:p w14:paraId="427BD49C" w14:textId="77777777" w:rsidR="003A0CF3" w:rsidRPr="002C42A2" w:rsidRDefault="003A0CF3" w:rsidP="003A0CF3">
            <w:pPr>
              <w:rPr>
                <w:rFonts w:ascii="Trebuchet MS" w:hAnsi="Trebuchet MS"/>
                <w:sz w:val="16"/>
                <w:szCs w:val="16"/>
              </w:rPr>
            </w:pPr>
            <w:r>
              <w:rPr>
                <w:rFonts w:ascii="Trebuchet MS" w:hAnsi="Trebuchet MS"/>
                <w:sz w:val="16"/>
                <w:szCs w:val="16"/>
              </w:rPr>
              <w:t>Discussion/</w:t>
            </w:r>
            <w:r>
              <w:rPr>
                <w:rFonts w:ascii="Trebuchet MS" w:hAnsi="Trebuchet MS"/>
                <w:sz w:val="16"/>
                <w:szCs w:val="16"/>
              </w:rPr>
              <w:br/>
            </w:r>
            <w:r w:rsidRPr="002C42A2">
              <w:rPr>
                <w:rFonts w:ascii="Trebuchet MS" w:hAnsi="Trebuchet MS"/>
                <w:sz w:val="16"/>
                <w:szCs w:val="16"/>
              </w:rPr>
              <w:t>Interviewing technique</w:t>
            </w:r>
          </w:p>
          <w:p w14:paraId="2398469B" w14:textId="77777777" w:rsidR="003A0CF3" w:rsidRDefault="003A0CF3" w:rsidP="003A0CF3">
            <w:pPr>
              <w:rPr>
                <w:rFonts w:ascii="Trebuchet MS" w:hAnsi="Trebuchet MS"/>
                <w:sz w:val="16"/>
                <w:szCs w:val="16"/>
              </w:rPr>
            </w:pPr>
          </w:p>
          <w:p w14:paraId="23D96B4C"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Presentation</w:t>
            </w:r>
            <w:r w:rsidRPr="002C42A2">
              <w:rPr>
                <w:rFonts w:ascii="Trebuchet MS" w:hAnsi="Trebuchet MS"/>
                <w:sz w:val="16"/>
                <w:szCs w:val="16"/>
              </w:rPr>
              <w:br/>
            </w:r>
          </w:p>
          <w:p w14:paraId="66F604EB" w14:textId="77777777" w:rsidR="003A0CF3" w:rsidRPr="002C42A2" w:rsidRDefault="003A0CF3" w:rsidP="003A0CF3">
            <w:pPr>
              <w:rPr>
                <w:rFonts w:ascii="Trebuchet MS" w:hAnsi="Trebuchet MS"/>
                <w:bCs/>
                <w:sz w:val="16"/>
                <w:szCs w:val="16"/>
              </w:rPr>
            </w:pPr>
          </w:p>
        </w:tc>
        <w:tc>
          <w:tcPr>
            <w:tcW w:w="801" w:type="pct"/>
            <w:gridSpan w:val="2"/>
            <w:tcBorders>
              <w:top w:val="single" w:sz="4" w:space="0" w:color="auto"/>
              <w:left w:val="single" w:sz="4" w:space="0" w:color="auto"/>
              <w:bottom w:val="single" w:sz="4" w:space="0" w:color="auto"/>
              <w:right w:val="single" w:sz="4" w:space="0" w:color="auto"/>
            </w:tcBorders>
            <w:vAlign w:val="center"/>
          </w:tcPr>
          <w:p w14:paraId="0727A210"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color w:val="000000"/>
                <w:sz w:val="16"/>
                <w:szCs w:val="16"/>
              </w:rPr>
              <w:t xml:space="preserve">Competence </w:t>
            </w:r>
            <w:r w:rsidRPr="002C42A2">
              <w:rPr>
                <w:rFonts w:ascii="Trebuchet MS" w:hAnsi="Trebuchet MS"/>
                <w:sz w:val="16"/>
                <w:szCs w:val="16"/>
              </w:rPr>
              <w:t xml:space="preserve">use of audio throughout. Well recorded, clean audio with good levels. Evidence of good use of filters to enhance the sound. </w:t>
            </w:r>
            <w:r w:rsidRPr="002C42A2">
              <w:rPr>
                <w:rFonts w:ascii="Trebuchet MS" w:hAnsi="Trebuchet MS"/>
                <w:sz w:val="16"/>
                <w:szCs w:val="16"/>
              </w:rPr>
              <w:br/>
            </w:r>
            <w:r w:rsidRPr="002C42A2">
              <w:rPr>
                <w:rFonts w:ascii="Trebuchet MS" w:hAnsi="Trebuchet MS"/>
                <w:color w:val="000000"/>
                <w:sz w:val="16"/>
                <w:szCs w:val="16"/>
              </w:rPr>
              <w:br/>
              <w:t xml:space="preserve">Specialised practical, technical, </w:t>
            </w:r>
            <w:proofErr w:type="gramStart"/>
            <w:r w:rsidRPr="002C42A2">
              <w:rPr>
                <w:rFonts w:ascii="Trebuchet MS" w:hAnsi="Trebuchet MS"/>
                <w:color w:val="000000"/>
                <w:sz w:val="16"/>
                <w:szCs w:val="16"/>
              </w:rPr>
              <w:t>creative,  work</w:t>
            </w:r>
            <w:proofErr w:type="gramEnd"/>
            <w:r w:rsidRPr="002C42A2">
              <w:rPr>
                <w:rFonts w:ascii="Trebuchet MS" w:hAnsi="Trebuchet MS"/>
                <w:color w:val="000000"/>
                <w:sz w:val="16"/>
                <w:szCs w:val="16"/>
              </w:rPr>
              <w:t xml:space="preserve">-related skills </w:t>
            </w:r>
            <w:proofErr w:type="gramStart"/>
            <w:r w:rsidRPr="002C42A2">
              <w:rPr>
                <w:rFonts w:ascii="Trebuchet MS" w:hAnsi="Trebuchet MS"/>
                <w:color w:val="000000"/>
                <w:sz w:val="16"/>
                <w:szCs w:val="16"/>
              </w:rPr>
              <w:t>exceeds</w:t>
            </w:r>
            <w:proofErr w:type="gramEnd"/>
            <w:r w:rsidRPr="002C42A2">
              <w:rPr>
                <w:rFonts w:ascii="Trebuchet MS" w:hAnsi="Trebuchet MS"/>
                <w:color w:val="000000"/>
                <w:sz w:val="16"/>
                <w:szCs w:val="16"/>
              </w:rPr>
              <w:t xml:space="preserve"> expectations for this level.</w:t>
            </w:r>
          </w:p>
        </w:tc>
        <w:tc>
          <w:tcPr>
            <w:tcW w:w="751" w:type="pct"/>
            <w:gridSpan w:val="2"/>
            <w:tcBorders>
              <w:top w:val="single" w:sz="4" w:space="0" w:color="auto"/>
              <w:left w:val="single" w:sz="4" w:space="0" w:color="auto"/>
              <w:bottom w:val="single" w:sz="4" w:space="0" w:color="auto"/>
              <w:right w:val="single" w:sz="4" w:space="0" w:color="auto"/>
            </w:tcBorders>
            <w:vAlign w:val="center"/>
          </w:tcPr>
          <w:p w14:paraId="1680E880"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 xml:space="preserve">Near professional quality audio with good use of a range filters to enhance the sound in post-production. </w:t>
            </w:r>
            <w:r w:rsidRPr="002C42A2">
              <w:rPr>
                <w:rFonts w:ascii="Trebuchet MS" w:hAnsi="Trebuchet MS"/>
                <w:sz w:val="16"/>
                <w:szCs w:val="16"/>
              </w:rPr>
              <w:br/>
            </w:r>
            <w:r w:rsidRPr="002C42A2">
              <w:rPr>
                <w:rFonts w:ascii="Trebuchet MS" w:hAnsi="Trebuchet MS"/>
                <w:sz w:val="16"/>
                <w:szCs w:val="16"/>
              </w:rPr>
              <w:br/>
            </w:r>
            <w:r w:rsidRPr="002C42A2">
              <w:rPr>
                <w:rFonts w:ascii="Trebuchet MS" w:hAnsi="Trebuchet MS"/>
                <w:color w:val="000000"/>
                <w:sz w:val="16"/>
                <w:szCs w:val="16"/>
              </w:rPr>
              <w:t xml:space="preserve">Specialised practical, technical, </w:t>
            </w:r>
            <w:proofErr w:type="gramStart"/>
            <w:r w:rsidRPr="002C42A2">
              <w:rPr>
                <w:rFonts w:ascii="Trebuchet MS" w:hAnsi="Trebuchet MS"/>
                <w:color w:val="000000"/>
                <w:sz w:val="16"/>
                <w:szCs w:val="16"/>
              </w:rPr>
              <w:t>creative,  work</w:t>
            </w:r>
            <w:proofErr w:type="gramEnd"/>
            <w:r w:rsidRPr="002C42A2">
              <w:rPr>
                <w:rFonts w:ascii="Trebuchet MS" w:hAnsi="Trebuchet MS"/>
                <w:color w:val="000000"/>
                <w:sz w:val="16"/>
                <w:szCs w:val="16"/>
              </w:rPr>
              <w:t xml:space="preserve">-related skills, exceeds expectations for this level in some </w:t>
            </w:r>
            <w:proofErr w:type="gramStart"/>
            <w:r w:rsidRPr="002C42A2">
              <w:rPr>
                <w:rFonts w:ascii="Trebuchet MS" w:hAnsi="Trebuchet MS"/>
                <w:color w:val="000000"/>
                <w:sz w:val="16"/>
                <w:szCs w:val="16"/>
              </w:rPr>
              <w:t>aspects</w:t>
            </w:r>
            <w:proofErr w:type="gramEnd"/>
            <w:r w:rsidRPr="002C42A2">
              <w:rPr>
                <w:rFonts w:ascii="Trebuchet MS" w:hAnsi="Trebuchet MS"/>
                <w:color w:val="000000"/>
                <w:sz w:val="16"/>
                <w:szCs w:val="16"/>
              </w:rPr>
              <w:t>.</w:t>
            </w:r>
          </w:p>
        </w:tc>
        <w:tc>
          <w:tcPr>
            <w:tcW w:w="678" w:type="pct"/>
            <w:gridSpan w:val="3"/>
            <w:tcBorders>
              <w:top w:val="single" w:sz="4" w:space="0" w:color="auto"/>
              <w:left w:val="single" w:sz="4" w:space="0" w:color="auto"/>
              <w:bottom w:val="single" w:sz="4" w:space="0" w:color="auto"/>
              <w:right w:val="single" w:sz="4" w:space="0" w:color="auto"/>
            </w:tcBorders>
            <w:vAlign w:val="center"/>
          </w:tcPr>
          <w:p w14:paraId="6A64422D"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Good audio with an effort made to enhance the audio using a range of filters.</w:t>
            </w:r>
          </w:p>
          <w:p w14:paraId="234BA3B9"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color w:val="000000"/>
                <w:sz w:val="16"/>
                <w:szCs w:val="16"/>
              </w:rPr>
              <w:t>Specialised practical, technical, creative, work-related skills, with indications of more developed ability in some areas.</w:t>
            </w:r>
          </w:p>
        </w:tc>
        <w:tc>
          <w:tcPr>
            <w:tcW w:w="678" w:type="pct"/>
            <w:gridSpan w:val="3"/>
            <w:tcBorders>
              <w:top w:val="single" w:sz="4" w:space="0" w:color="auto"/>
              <w:left w:val="single" w:sz="4" w:space="0" w:color="auto"/>
              <w:bottom w:val="single" w:sz="4" w:space="0" w:color="auto"/>
              <w:right w:val="single" w:sz="4" w:space="0" w:color="auto"/>
            </w:tcBorders>
            <w:vAlign w:val="center"/>
          </w:tcPr>
          <w:p w14:paraId="27D4AED9"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sz w:val="16"/>
                <w:szCs w:val="16"/>
              </w:rPr>
              <w:t>Some noise but not significantly distracting. Clear sound. Some effort made to enhance sound using limited filters.</w:t>
            </w:r>
          </w:p>
          <w:p w14:paraId="25448EFA" w14:textId="77777777" w:rsidR="003A0CF3" w:rsidRPr="002C42A2" w:rsidRDefault="003A0CF3" w:rsidP="003A0CF3">
            <w:pPr>
              <w:pStyle w:val="NormalWeb"/>
              <w:spacing w:before="2" w:after="2"/>
              <w:rPr>
                <w:rFonts w:ascii="Trebuchet MS" w:hAnsi="Trebuchet MS"/>
                <w:sz w:val="16"/>
                <w:szCs w:val="16"/>
              </w:rPr>
            </w:pPr>
            <w:r w:rsidRPr="002C42A2">
              <w:rPr>
                <w:rFonts w:ascii="Trebuchet MS" w:hAnsi="Trebuchet MS"/>
                <w:color w:val="000000"/>
                <w:sz w:val="16"/>
                <w:szCs w:val="16"/>
              </w:rPr>
              <w:t>Specialised practical, technical, creative, work-related skills, with more developed capability in at least one area.</w:t>
            </w:r>
            <w:r w:rsidRPr="002C42A2">
              <w:rPr>
                <w:rFonts w:ascii="Trebuchet MS" w:hAnsi="Trebuchet MS"/>
                <w:color w:val="000000"/>
                <w:sz w:val="16"/>
                <w:szCs w:val="16"/>
              </w:rPr>
              <w:br/>
            </w:r>
          </w:p>
        </w:tc>
        <w:tc>
          <w:tcPr>
            <w:tcW w:w="677" w:type="pct"/>
            <w:gridSpan w:val="3"/>
            <w:tcBorders>
              <w:top w:val="single" w:sz="4" w:space="0" w:color="auto"/>
              <w:left w:val="single" w:sz="4" w:space="0" w:color="auto"/>
              <w:bottom w:val="single" w:sz="4" w:space="0" w:color="auto"/>
              <w:right w:val="single" w:sz="4" w:space="0" w:color="auto"/>
            </w:tcBorders>
            <w:vAlign w:val="center"/>
          </w:tcPr>
          <w:p w14:paraId="522DE5FC"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Inconsistent use of audio. Some evidence shown to enhance the audio during post-production.</w:t>
            </w:r>
            <w:r w:rsidRPr="002C42A2">
              <w:rPr>
                <w:rFonts w:ascii="Trebuchet MS" w:hAnsi="Trebuchet MS"/>
                <w:sz w:val="16"/>
                <w:szCs w:val="16"/>
              </w:rPr>
              <w:br/>
            </w:r>
            <w:r w:rsidRPr="002C42A2">
              <w:rPr>
                <w:rFonts w:ascii="Trebuchet MS" w:hAnsi="Trebuchet MS"/>
                <w:sz w:val="16"/>
                <w:szCs w:val="16"/>
              </w:rPr>
              <w:br/>
            </w:r>
            <w:proofErr w:type="spellStart"/>
            <w:r w:rsidRPr="002C42A2">
              <w:rPr>
                <w:rFonts w:ascii="Trebuchet MS" w:hAnsi="Trebuchet MS"/>
                <w:color w:val="000000"/>
                <w:sz w:val="16"/>
                <w:szCs w:val="16"/>
              </w:rPr>
              <w:t>Specialised</w:t>
            </w:r>
            <w:proofErr w:type="spellEnd"/>
            <w:r w:rsidRPr="002C42A2">
              <w:rPr>
                <w:rFonts w:ascii="Trebuchet MS" w:hAnsi="Trebuchet MS"/>
                <w:color w:val="000000"/>
                <w:sz w:val="16"/>
                <w:szCs w:val="16"/>
              </w:rPr>
              <w:t xml:space="preserve"> practical, technical, creative, work-related skills is adequate</w:t>
            </w:r>
          </w:p>
        </w:tc>
        <w:tc>
          <w:tcPr>
            <w:tcW w:w="727" w:type="pct"/>
            <w:gridSpan w:val="3"/>
            <w:tcBorders>
              <w:top w:val="single" w:sz="4" w:space="0" w:color="auto"/>
              <w:left w:val="single" w:sz="4" w:space="0" w:color="auto"/>
              <w:bottom w:val="single" w:sz="4" w:space="0" w:color="auto"/>
              <w:right w:val="single" w:sz="4" w:space="0" w:color="auto"/>
            </w:tcBorders>
            <w:vAlign w:val="center"/>
          </w:tcPr>
          <w:p w14:paraId="45DCD43B" w14:textId="77777777" w:rsidR="003A0CF3" w:rsidRPr="002C42A2" w:rsidRDefault="003A0CF3" w:rsidP="003A0CF3">
            <w:pPr>
              <w:rPr>
                <w:rFonts w:ascii="Trebuchet MS" w:hAnsi="Trebuchet MS"/>
                <w:sz w:val="16"/>
                <w:szCs w:val="16"/>
              </w:rPr>
            </w:pPr>
            <w:r w:rsidRPr="002C42A2">
              <w:rPr>
                <w:rFonts w:ascii="Trebuchet MS" w:hAnsi="Trebuchet MS"/>
                <w:sz w:val="16"/>
                <w:szCs w:val="16"/>
              </w:rPr>
              <w:t>Poor quality audio with no effort made to enhance the sound. Hissy, unclear dialogue.</w:t>
            </w:r>
            <w:r w:rsidRPr="002C42A2">
              <w:rPr>
                <w:rFonts w:ascii="Trebuchet MS" w:hAnsi="Trebuchet MS"/>
                <w:sz w:val="16"/>
                <w:szCs w:val="16"/>
              </w:rPr>
              <w:br/>
            </w:r>
            <w:r w:rsidRPr="002C42A2">
              <w:rPr>
                <w:rFonts w:ascii="Trebuchet MS" w:hAnsi="Trebuchet MS"/>
                <w:sz w:val="16"/>
                <w:szCs w:val="16"/>
              </w:rPr>
              <w:br/>
            </w:r>
            <w:proofErr w:type="spellStart"/>
            <w:r w:rsidRPr="002C42A2">
              <w:rPr>
                <w:rFonts w:ascii="Trebuchet MS" w:hAnsi="Trebuchet MS"/>
                <w:color w:val="000000"/>
                <w:sz w:val="16"/>
                <w:szCs w:val="16"/>
              </w:rPr>
              <w:t>Specialised</w:t>
            </w:r>
            <w:proofErr w:type="spellEnd"/>
            <w:r w:rsidRPr="002C42A2">
              <w:rPr>
                <w:rFonts w:ascii="Trebuchet MS" w:hAnsi="Trebuchet MS"/>
                <w:color w:val="000000"/>
                <w:sz w:val="16"/>
                <w:szCs w:val="16"/>
              </w:rPr>
              <w:t xml:space="preserve"> practical, technical, creative, work-related skills is marginally inadequate/Inadequate in a number.</w:t>
            </w:r>
          </w:p>
        </w:tc>
      </w:tr>
    </w:tbl>
    <w:p w14:paraId="38E2F314" w14:textId="77777777" w:rsidR="00735B72" w:rsidRPr="00735B72" w:rsidRDefault="00735B72" w:rsidP="00735B72">
      <w:pPr>
        <w:rPr>
          <w:rFonts w:ascii="Trebuchet MS" w:eastAsia="Trebuchet MS" w:hAnsi="Trebuchet MS" w:cs="Trebuchet MS"/>
          <w:bCs/>
          <w:kern w:val="32"/>
          <w:sz w:val="22"/>
          <w:szCs w:val="22"/>
        </w:rPr>
      </w:pPr>
    </w:p>
    <w:p w14:paraId="75940B59" w14:textId="77777777" w:rsidR="00E82A44" w:rsidRPr="00B558BF" w:rsidRDefault="00E82A44" w:rsidP="00E82A44">
      <w:pPr>
        <w:rPr>
          <w:rFonts w:ascii="Trebuchet MS" w:hAnsi="Trebuchet MS"/>
          <w:sz w:val="20"/>
          <w:szCs w:val="20"/>
        </w:rPr>
      </w:pPr>
      <w:r w:rsidRPr="00B558BF">
        <w:rPr>
          <w:rFonts w:ascii="Trebuchet MS" w:hAnsi="Trebuchet MS"/>
          <w:b/>
          <w:sz w:val="20"/>
          <w:szCs w:val="20"/>
        </w:rPr>
        <w:t>Important note regarding group work:</w:t>
      </w:r>
    </w:p>
    <w:p w14:paraId="4B84414E" w14:textId="77777777" w:rsidR="00E82A44" w:rsidRPr="00BC2E2A" w:rsidRDefault="00E82A44" w:rsidP="00E82A44">
      <w:pPr>
        <w:rPr>
          <w:rFonts w:ascii="Trebuchet MS" w:hAnsi="Trebuchet MS"/>
          <w:b/>
          <w:bCs/>
          <w:sz w:val="20"/>
          <w:szCs w:val="20"/>
        </w:rPr>
      </w:pPr>
      <w:r w:rsidRPr="00B558BF">
        <w:rPr>
          <w:rFonts w:ascii="Trebuchet MS" w:hAnsi="Trebuchet MS"/>
          <w:sz w:val="20"/>
          <w:szCs w:val="20"/>
        </w:rPr>
        <w:t xml:space="preserve">It </w:t>
      </w:r>
      <w:r w:rsidRPr="00B558BF">
        <w:rPr>
          <w:rFonts w:ascii="Trebuchet MS" w:hAnsi="Trebuchet MS"/>
          <w:bCs/>
          <w:sz w:val="20"/>
          <w:szCs w:val="20"/>
        </w:rPr>
        <w:t xml:space="preserve">is expected that </w:t>
      </w:r>
      <w:r w:rsidRPr="00261FEA">
        <w:rPr>
          <w:rFonts w:ascii="Trebuchet MS" w:hAnsi="Trebuchet MS"/>
          <w:bCs/>
          <w:sz w:val="20"/>
          <w:szCs w:val="20"/>
          <w:highlight w:val="yellow"/>
        </w:rPr>
        <w:t>all group members will meet regularly</w:t>
      </w:r>
      <w:r w:rsidRPr="00B558BF">
        <w:rPr>
          <w:rFonts w:ascii="Trebuchet MS" w:hAnsi="Trebuchet MS"/>
          <w:bCs/>
          <w:sz w:val="20"/>
          <w:szCs w:val="20"/>
        </w:rPr>
        <w:t xml:space="preserve"> to discuss their projects, and that they will contribute equally to each aspect of the assignment from initial research and pre-production through to </w:t>
      </w:r>
      <w:r>
        <w:rPr>
          <w:rFonts w:ascii="Trebuchet MS" w:hAnsi="Trebuchet MS"/>
          <w:bCs/>
          <w:sz w:val="20"/>
          <w:szCs w:val="20"/>
        </w:rPr>
        <w:t xml:space="preserve">post-production and submission. </w:t>
      </w:r>
      <w:r w:rsidRPr="00BC2E2A">
        <w:rPr>
          <w:rFonts w:ascii="Trebuchet MS" w:hAnsi="Trebuchet MS"/>
          <w:b/>
          <w:bCs/>
          <w:sz w:val="20"/>
          <w:szCs w:val="20"/>
        </w:rPr>
        <w:t xml:space="preserve">Students can if they wish, highlight each group member’s contribution by applying their name to the work in the portfolio, as evidence of collaboration. </w:t>
      </w:r>
    </w:p>
    <w:p w14:paraId="2BCA1D70" w14:textId="77777777" w:rsidR="00E82A44" w:rsidRPr="00B558BF" w:rsidRDefault="00E82A44" w:rsidP="00E82A44">
      <w:pPr>
        <w:rPr>
          <w:rFonts w:ascii="Trebuchet MS" w:hAnsi="Trebuchet MS"/>
          <w:bCs/>
          <w:sz w:val="20"/>
          <w:szCs w:val="20"/>
        </w:rPr>
      </w:pPr>
    </w:p>
    <w:p w14:paraId="03D80BD6" w14:textId="77777777" w:rsidR="00E82A44" w:rsidRDefault="00E82A44" w:rsidP="00E82A44">
      <w:pPr>
        <w:rPr>
          <w:rFonts w:ascii="Trebuchet MS" w:hAnsi="Trebuchet MS"/>
          <w:sz w:val="20"/>
          <w:szCs w:val="20"/>
        </w:rPr>
      </w:pPr>
      <w:r w:rsidRPr="00B558BF">
        <w:rPr>
          <w:rFonts w:ascii="Trebuchet MS" w:hAnsi="Trebuchet MS"/>
          <w:b/>
          <w:sz w:val="20"/>
          <w:szCs w:val="20"/>
        </w:rPr>
        <w:t xml:space="preserve">Students should make every effort to resolve any potential difficulties within their groups as they would in a professional working </w:t>
      </w:r>
      <w:r w:rsidRPr="00612CB0">
        <w:rPr>
          <w:rFonts w:ascii="Trebuchet MS" w:hAnsi="Trebuchet MS"/>
          <w:b/>
          <w:sz w:val="20"/>
          <w:szCs w:val="20"/>
        </w:rPr>
        <w:t xml:space="preserve">environment. This should be </w:t>
      </w:r>
      <w:r w:rsidRPr="006710F2">
        <w:rPr>
          <w:rFonts w:ascii="Trebuchet MS" w:hAnsi="Trebuchet MS"/>
          <w:b/>
          <w:sz w:val="20"/>
          <w:szCs w:val="20"/>
          <w:lang w:val="en-GB"/>
        </w:rPr>
        <w:t>recognised</w:t>
      </w:r>
      <w:r w:rsidRPr="00612CB0">
        <w:rPr>
          <w:rFonts w:ascii="Trebuchet MS" w:hAnsi="Trebuchet MS"/>
          <w:b/>
          <w:sz w:val="20"/>
          <w:szCs w:val="20"/>
        </w:rPr>
        <w:t xml:space="preserve"> and </w:t>
      </w:r>
      <w:proofErr w:type="gramStart"/>
      <w:r w:rsidRPr="00612CB0">
        <w:rPr>
          <w:rFonts w:ascii="Trebuchet MS" w:hAnsi="Trebuchet MS"/>
          <w:b/>
          <w:sz w:val="20"/>
          <w:szCs w:val="20"/>
        </w:rPr>
        <w:t>settled,</w:t>
      </w:r>
      <w:proofErr w:type="gramEnd"/>
      <w:r w:rsidRPr="00612CB0">
        <w:rPr>
          <w:rFonts w:ascii="Trebuchet MS" w:hAnsi="Trebuchet MS"/>
          <w:b/>
          <w:sz w:val="20"/>
          <w:szCs w:val="20"/>
        </w:rPr>
        <w:t xml:space="preserve"> </w:t>
      </w:r>
      <w:proofErr w:type="gramStart"/>
      <w:r w:rsidRPr="00612CB0">
        <w:rPr>
          <w:rFonts w:ascii="Trebuchet MS" w:hAnsi="Trebuchet MS"/>
          <w:b/>
          <w:sz w:val="20"/>
          <w:szCs w:val="20"/>
        </w:rPr>
        <w:t>early on in the</w:t>
      </w:r>
      <w:proofErr w:type="gramEnd"/>
      <w:r w:rsidRPr="00612CB0">
        <w:rPr>
          <w:rFonts w:ascii="Trebuchet MS" w:hAnsi="Trebuchet MS"/>
          <w:b/>
          <w:sz w:val="20"/>
          <w:szCs w:val="20"/>
        </w:rPr>
        <w:t xml:space="preserve"> planning stages.</w:t>
      </w:r>
      <w:r>
        <w:rPr>
          <w:rFonts w:ascii="Trebuchet MS" w:hAnsi="Trebuchet MS"/>
          <w:sz w:val="20"/>
          <w:szCs w:val="20"/>
        </w:rPr>
        <w:t xml:space="preserve"> </w:t>
      </w:r>
    </w:p>
    <w:p w14:paraId="124AC26C" w14:textId="77777777" w:rsidR="00E82A44" w:rsidRPr="00B558BF" w:rsidRDefault="00E82A44" w:rsidP="00E82A44">
      <w:pPr>
        <w:rPr>
          <w:rFonts w:ascii="Trebuchet MS" w:hAnsi="Trebuchet MS"/>
          <w:sz w:val="20"/>
          <w:szCs w:val="20"/>
        </w:rPr>
      </w:pPr>
    </w:p>
    <w:p w14:paraId="59116D1E" w14:textId="77777777" w:rsidR="00E82A44" w:rsidRPr="00B558BF" w:rsidRDefault="00E82A44" w:rsidP="00E82A44">
      <w:pPr>
        <w:rPr>
          <w:rFonts w:ascii="Trebuchet MS" w:hAnsi="Trebuchet MS"/>
          <w:sz w:val="20"/>
          <w:szCs w:val="20"/>
        </w:rPr>
      </w:pPr>
      <w:r w:rsidRPr="00B558BF">
        <w:rPr>
          <w:rFonts w:ascii="Trebuchet MS" w:hAnsi="Trebuchet MS"/>
          <w:sz w:val="20"/>
          <w:szCs w:val="20"/>
        </w:rPr>
        <w:t xml:space="preserve">Where </w:t>
      </w:r>
      <w:r w:rsidRPr="00261FEA">
        <w:rPr>
          <w:rFonts w:ascii="Trebuchet MS" w:hAnsi="Trebuchet MS"/>
          <w:sz w:val="20"/>
          <w:szCs w:val="20"/>
          <w:highlight w:val="yellow"/>
        </w:rPr>
        <w:t>clear evidence</w:t>
      </w:r>
      <w:r w:rsidRPr="00B558BF">
        <w:rPr>
          <w:rFonts w:ascii="Trebuchet MS" w:hAnsi="Trebuchet MS"/>
          <w:sz w:val="20"/>
          <w:szCs w:val="20"/>
        </w:rPr>
        <w:t xml:space="preserve"> is presented to the module tutor during the formative feedback period, that a member of the production group is not working collaboratively with the others, the tutor reserves </w:t>
      </w:r>
      <w:r w:rsidRPr="00B558BF">
        <w:rPr>
          <w:rFonts w:ascii="Trebuchet MS" w:hAnsi="Trebuchet MS"/>
          <w:sz w:val="20"/>
          <w:szCs w:val="20"/>
        </w:rPr>
        <w:lastRenderedPageBreak/>
        <w:t>the right to give a different mark to that individual, without adversely affecting the group mark given to the remainder of the group for the video interview element.</w:t>
      </w:r>
    </w:p>
    <w:p w14:paraId="0C940778" w14:textId="77777777" w:rsidR="00FA2589" w:rsidRPr="000D2CAF" w:rsidRDefault="00FA2589" w:rsidP="00FA2589">
      <w:pPr>
        <w:keepNext/>
        <w:spacing w:before="240" w:after="60"/>
        <w:outlineLvl w:val="0"/>
        <w:rPr>
          <w:rFonts w:ascii="Trebuchet MS" w:eastAsia="Trebuchet MS" w:hAnsi="Trebuchet MS" w:cs="Trebuchet MS"/>
          <w:b/>
          <w:bCs/>
          <w:kern w:val="32"/>
          <w:sz w:val="22"/>
          <w:szCs w:val="22"/>
        </w:rPr>
      </w:pPr>
      <w:r w:rsidRPr="00825CDA">
        <w:rPr>
          <w:rFonts w:ascii="Trebuchet MS" w:eastAsia="Trebuchet MS" w:hAnsi="Trebuchet MS" w:cs="Trebuchet MS"/>
          <w:b/>
          <w:bCs/>
          <w:kern w:val="32"/>
          <w:sz w:val="22"/>
          <w:szCs w:val="22"/>
          <w:highlight w:val="yellow"/>
        </w:rPr>
        <w:t>Learning Outcomes</w:t>
      </w:r>
    </w:p>
    <w:p w14:paraId="25EF4BD4" w14:textId="77777777" w:rsidR="00FA2589" w:rsidRPr="000D2CAF" w:rsidRDefault="00FA2589" w:rsidP="00FA2589">
      <w:pPr>
        <w:rPr>
          <w:rFonts w:ascii="Trebuchet MS" w:eastAsia="Trebuchet MS" w:hAnsi="Trebuchet MS"/>
          <w:sz w:val="20"/>
          <w:szCs w:val="20"/>
        </w:rPr>
      </w:pPr>
      <w:r w:rsidRPr="000D2CAF">
        <w:rPr>
          <w:rFonts w:ascii="Trebuchet MS" w:eastAsia="Trebuchet MS" w:hAnsi="Trebuchet MS"/>
          <w:sz w:val="20"/>
          <w:szCs w:val="20"/>
        </w:rPr>
        <w:t>This assessment will enable you to demonstrate in full or in part your fulfilment of the following learning outcomes identified in the Module Descriptor.</w:t>
      </w:r>
    </w:p>
    <w:p w14:paraId="683CD78F" w14:textId="77777777" w:rsidR="00FA2589" w:rsidRPr="000D2CAF" w:rsidRDefault="00FA2589" w:rsidP="00FA2589">
      <w:pPr>
        <w:rPr>
          <w:rFonts w:ascii="Trebuchet MS" w:eastAsia="Trebuchet MS" w:hAnsi="Trebuchet MS"/>
          <w:sz w:val="20"/>
          <w:szCs w:val="20"/>
        </w:rPr>
      </w:pPr>
    </w:p>
    <w:p w14:paraId="01267719" w14:textId="77777777" w:rsidR="00FA2589" w:rsidRPr="000D2CAF" w:rsidRDefault="00FA2589" w:rsidP="00FA2589">
      <w:pPr>
        <w:rPr>
          <w:rFonts w:ascii="Trebuchet MS" w:eastAsia="Trebuchet MS" w:hAnsi="Trebuchet MS" w:cs="Trebuchet MS"/>
          <w:b/>
          <w:bCs/>
          <w:sz w:val="20"/>
          <w:szCs w:val="20"/>
        </w:rPr>
      </w:pPr>
      <w:r w:rsidRPr="000D2CAF">
        <w:rPr>
          <w:rFonts w:ascii="Trebuchet MS" w:eastAsia="Trebuchet MS" w:hAnsi="Trebuchet MS" w:cs="Trebuchet MS"/>
          <w:b/>
          <w:bCs/>
          <w:sz w:val="22"/>
          <w:szCs w:val="22"/>
        </w:rPr>
        <w:t>Living CV</w:t>
      </w:r>
      <w:r w:rsidRPr="000D2CAF">
        <w:rPr>
          <w:rFonts w:ascii="Trebuchet MS" w:eastAsia="Trebuchet MS" w:hAnsi="Trebuchet MS" w:cs="Trebuchet MS"/>
          <w:b/>
          <w:bCs/>
          <w:sz w:val="22"/>
          <w:szCs w:val="22"/>
        </w:rPr>
        <w:br/>
      </w:r>
      <w:r w:rsidRPr="000D2CAF">
        <w:rPr>
          <w:rFonts w:ascii="Trebuchet MS" w:hAnsi="Trebuchet MS"/>
          <w:color w:val="000000"/>
          <w:sz w:val="20"/>
          <w:szCs w:val="20"/>
        </w:rPr>
        <w:t>As part of the University's Work Ready, Futur</w:t>
      </w:r>
      <w:r w:rsidRPr="000D2CAF">
        <w:rPr>
          <w:rFonts w:ascii="Trebuchet MS" w:hAnsi="Trebuchet MS"/>
          <w:sz w:val="20"/>
          <w:szCs w:val="20"/>
        </w:rPr>
        <w:t>e</w:t>
      </w:r>
      <w:r w:rsidRPr="000D2CAF">
        <w:rPr>
          <w:rFonts w:ascii="Trebuchet MS" w:hAnsi="Trebuchet MS"/>
          <w:color w:val="000000"/>
          <w:sz w:val="20"/>
          <w:szCs w:val="20"/>
        </w:rPr>
        <w:t xml:space="preserve"> Ready strategy, you will be expected to build a professional, Living CV as you successfully engage and pass each module of your degree. </w:t>
      </w:r>
    </w:p>
    <w:p w14:paraId="3BB3AE02" w14:textId="77777777" w:rsidR="00FA2589" w:rsidRPr="000D2CAF" w:rsidRDefault="00FA2589" w:rsidP="00FA2589">
      <w:pPr>
        <w:shd w:val="clear" w:color="auto" w:fill="FFFFFF"/>
        <w:textAlignment w:val="baseline"/>
        <w:rPr>
          <w:rFonts w:ascii="Trebuchet MS" w:hAnsi="Trebuchet MS"/>
          <w:color w:val="000000"/>
          <w:sz w:val="20"/>
          <w:szCs w:val="20"/>
        </w:rPr>
      </w:pPr>
    </w:p>
    <w:p w14:paraId="772757D8" w14:textId="77777777" w:rsidR="00FA2589" w:rsidRDefault="00FA2589" w:rsidP="00FA2589">
      <w:pPr>
        <w:rPr>
          <w:rFonts w:ascii="Trebuchet MS" w:hAnsi="Trebuchet MS"/>
          <w:sz w:val="20"/>
          <w:szCs w:val="20"/>
        </w:rPr>
      </w:pPr>
      <w:r w:rsidRPr="000D2CAF">
        <w:rPr>
          <w:rFonts w:ascii="Trebuchet MS" w:hAnsi="Trebuchet MS"/>
          <w:sz w:val="20"/>
          <w:szCs w:val="20"/>
        </w:rPr>
        <w:t>The Living CV outputs evidenced on completion of this assessment are:</w:t>
      </w:r>
    </w:p>
    <w:p w14:paraId="3B61EBF6" w14:textId="77777777" w:rsid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 xml:space="preserve">Overview of technologies used for recording, </w:t>
      </w:r>
    </w:p>
    <w:p w14:paraId="36A604D3" w14:textId="77777777" w:rsid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 xml:space="preserve">mixing, </w:t>
      </w:r>
    </w:p>
    <w:p w14:paraId="1A13DEEF" w14:textId="77777777" w:rsid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 xml:space="preserve">playback, </w:t>
      </w:r>
    </w:p>
    <w:p w14:paraId="075C26DB" w14:textId="77777777" w:rsid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transmission,</w:t>
      </w:r>
    </w:p>
    <w:p w14:paraId="754B6397" w14:textId="77777777" w:rsid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 xml:space="preserve">editing, </w:t>
      </w:r>
    </w:p>
    <w:p w14:paraId="6838955C" w14:textId="77777777" w:rsidR="00FA2589" w:rsidRPr="00FA2589" w:rsidRDefault="00FA2589" w:rsidP="00FA2589">
      <w:pPr>
        <w:pStyle w:val="ListParagraph"/>
        <w:numPr>
          <w:ilvl w:val="0"/>
          <w:numId w:val="42"/>
        </w:numPr>
        <w:rPr>
          <w:rFonts w:ascii="Trebuchet MS" w:hAnsi="Trebuchet MS"/>
          <w:sz w:val="20"/>
          <w:szCs w:val="20"/>
        </w:rPr>
      </w:pPr>
      <w:r w:rsidRPr="00FA2589">
        <w:rPr>
          <w:rFonts w:ascii="Trebuchet MS" w:hAnsi="Trebuchet MS"/>
          <w:sz w:val="20"/>
          <w:szCs w:val="20"/>
        </w:rPr>
        <w:t>compressing and managing audio.</w:t>
      </w:r>
    </w:p>
    <w:p w14:paraId="5DC6CDDA" w14:textId="77777777" w:rsidR="00FA2589" w:rsidRPr="000D2CAF" w:rsidRDefault="00FA2589" w:rsidP="00FA2589">
      <w:pPr>
        <w:shd w:val="clear" w:color="auto" w:fill="FFFFFF"/>
        <w:textAlignment w:val="baseline"/>
        <w:rPr>
          <w:rFonts w:ascii="Trebuchet MS" w:hAnsi="Trebuchet MS"/>
          <w:color w:val="000000"/>
          <w:sz w:val="20"/>
          <w:szCs w:val="20"/>
        </w:rPr>
      </w:pPr>
    </w:p>
    <w:p w14:paraId="2ED3FF76" w14:textId="77777777" w:rsidR="00FA2589" w:rsidRPr="000D2CAF" w:rsidRDefault="00FA2589" w:rsidP="00FA2589">
      <w:pPr>
        <w:shd w:val="clear" w:color="auto" w:fill="FFFFFF"/>
        <w:textAlignment w:val="baseline"/>
        <w:rPr>
          <w:rFonts w:ascii="Trebuchet MS" w:hAnsi="Trebuchet MS"/>
          <w:color w:val="000000"/>
          <w:sz w:val="20"/>
          <w:szCs w:val="20"/>
        </w:rPr>
      </w:pPr>
      <w:r w:rsidRPr="000D2CAF">
        <w:rPr>
          <w:rFonts w:ascii="Trebuchet MS" w:hAnsi="Trebuchet MS"/>
          <w:color w:val="000000"/>
          <w:sz w:val="20"/>
          <w:szCs w:val="20"/>
        </w:rPr>
        <w:t>Please add these to your CV via the Living CV builder platform on Solent Futures Online </w:t>
      </w:r>
      <w:hyperlink r:id="rId8" w:tgtFrame="_blank" w:tooltip="Original URL: https://solentfutures.careercentre.me/programmes/?programmeID=ThzJ%2bRbk%2bQXoSlEaujPR0g%3d%3d. Click or tap if you trust this link." w:history="1">
        <w:r w:rsidRPr="00362C20">
          <w:rPr>
            <w:rFonts w:ascii="Trebuchet MS" w:hAnsi="Trebuchet MS"/>
            <w:color w:val="0000FF"/>
            <w:sz w:val="20"/>
            <w:szCs w:val="20"/>
            <w:u w:val="single"/>
          </w:rPr>
          <w:t>Solent Futures Online</w:t>
        </w:r>
      </w:hyperlink>
    </w:p>
    <w:p w14:paraId="15FC0E7D" w14:textId="77777777" w:rsidR="00FA2589" w:rsidRPr="000D2CAF" w:rsidRDefault="00FA2589" w:rsidP="00FA2589">
      <w:pPr>
        <w:keepNext/>
        <w:spacing w:before="240" w:after="60"/>
        <w:outlineLvl w:val="0"/>
        <w:rPr>
          <w:rFonts w:ascii="Trebuchet MS" w:eastAsia="Trebuchet MS" w:hAnsi="Trebuchet MS" w:cs="Trebuchet MS"/>
          <w:b/>
          <w:bCs/>
          <w:kern w:val="32"/>
          <w:sz w:val="20"/>
          <w:szCs w:val="20"/>
        </w:rPr>
      </w:pPr>
      <w:r w:rsidRPr="000D2CAF">
        <w:rPr>
          <w:rFonts w:ascii="Trebuchet MS" w:eastAsia="Trebuchet MS" w:hAnsi="Trebuchet MS" w:cs="Trebuchet MS"/>
          <w:b/>
          <w:bCs/>
          <w:kern w:val="32"/>
          <w:sz w:val="20"/>
          <w:szCs w:val="20"/>
        </w:rPr>
        <w:t>Late Submissions</w:t>
      </w:r>
    </w:p>
    <w:p w14:paraId="01C482DE" w14:textId="77777777" w:rsidR="00FA2589" w:rsidRPr="000D2CAF" w:rsidRDefault="00FA2589" w:rsidP="00FA2589">
      <w:pPr>
        <w:rPr>
          <w:rFonts w:ascii="Trebuchet MS" w:eastAsia="Trebuchet MS" w:hAnsi="Trebuchet MS" w:cs="Trebuchet MS"/>
          <w:sz w:val="20"/>
          <w:szCs w:val="20"/>
        </w:rPr>
      </w:pPr>
      <w:r w:rsidRPr="000D2CAF">
        <w:rPr>
          <w:rFonts w:ascii="Trebuchet MS" w:eastAsia="Trebuchet MS" w:hAnsi="Trebuchet MS" w:cs="Trebuchet MS"/>
          <w:sz w:val="20"/>
          <w:szCs w:val="20"/>
        </w:rPr>
        <w:t>You are reminded that:</w:t>
      </w:r>
    </w:p>
    <w:p w14:paraId="6ADD2DA0" w14:textId="77777777" w:rsidR="00FA2589" w:rsidRPr="000D2CAF" w:rsidRDefault="00FA2589" w:rsidP="00FA2589">
      <w:pPr>
        <w:numPr>
          <w:ilvl w:val="0"/>
          <w:numId w:val="39"/>
        </w:numPr>
        <w:ind w:left="567" w:hanging="567"/>
        <w:contextualSpacing/>
        <w:jc w:val="both"/>
        <w:rPr>
          <w:rFonts w:ascii="Trebuchet MS" w:eastAsia="Trebuchet MS" w:hAnsi="Trebuchet MS" w:cs="Trebuchet MS"/>
          <w:sz w:val="20"/>
          <w:szCs w:val="20"/>
        </w:rPr>
      </w:pPr>
      <w:r w:rsidRPr="000D2CAF">
        <w:rPr>
          <w:rFonts w:ascii="Trebuchet MS" w:eastAsia="Trebuchet MS" w:hAnsi="Trebuchet MS" w:cs="Trebuchet MS"/>
          <w:sz w:val="20"/>
          <w:szCs w:val="20"/>
        </w:rPr>
        <w:t>If this assessment is submitted late i.e. within 7 calendar days of the submission deadline, the mark will be capped at 40% if a pass mark is achieved;</w:t>
      </w:r>
    </w:p>
    <w:p w14:paraId="422C4F0F" w14:textId="77777777" w:rsidR="00FA2589" w:rsidRPr="000D2CAF" w:rsidRDefault="00FA2589" w:rsidP="00FA2589">
      <w:pPr>
        <w:numPr>
          <w:ilvl w:val="0"/>
          <w:numId w:val="39"/>
        </w:numPr>
        <w:ind w:left="567" w:hanging="567"/>
        <w:contextualSpacing/>
        <w:jc w:val="both"/>
        <w:rPr>
          <w:rFonts w:ascii="Trebuchet MS" w:eastAsia="Trebuchet MS" w:hAnsi="Trebuchet MS" w:cs="Trebuchet MS"/>
          <w:sz w:val="20"/>
          <w:szCs w:val="20"/>
        </w:rPr>
      </w:pPr>
      <w:r w:rsidRPr="000D2CAF">
        <w:rPr>
          <w:rFonts w:ascii="Trebuchet MS" w:eastAsia="Trebuchet MS" w:hAnsi="Trebuchet MS" w:cs="Trebuchet MS"/>
          <w:sz w:val="20"/>
          <w:szCs w:val="20"/>
        </w:rPr>
        <w:t xml:space="preserve">If this assessment is submitted </w:t>
      </w:r>
      <w:r w:rsidRPr="000D2CAF">
        <w:rPr>
          <w:rFonts w:ascii="Trebuchet MS" w:eastAsia="Trebuchet MS" w:hAnsi="Trebuchet MS" w:cs="Trebuchet MS"/>
          <w:sz w:val="20"/>
          <w:szCs w:val="20"/>
          <w:u w:val="single"/>
        </w:rPr>
        <w:t>later</w:t>
      </w:r>
      <w:r w:rsidRPr="000D2CAF">
        <w:rPr>
          <w:rFonts w:ascii="Trebuchet MS" w:eastAsia="Trebuchet MS" w:hAnsi="Trebuchet MS" w:cs="Trebuchet MS"/>
          <w:sz w:val="20"/>
          <w:szCs w:val="20"/>
        </w:rPr>
        <w:t xml:space="preserve"> than 7 calendar days after the submission deadline, the work will be regarded as a non-submission and will be awarded a zero;</w:t>
      </w:r>
    </w:p>
    <w:p w14:paraId="38E1CDA3" w14:textId="77777777" w:rsidR="00FA2589" w:rsidRPr="000D2CAF" w:rsidRDefault="00FA2589" w:rsidP="00FA2589">
      <w:pPr>
        <w:numPr>
          <w:ilvl w:val="0"/>
          <w:numId w:val="39"/>
        </w:numPr>
        <w:ind w:left="567" w:hanging="567"/>
        <w:contextualSpacing/>
        <w:jc w:val="both"/>
        <w:rPr>
          <w:rFonts w:ascii="Trebuchet MS" w:eastAsia="Trebuchet MS" w:hAnsi="Trebuchet MS" w:cs="Trebuchet MS"/>
          <w:sz w:val="20"/>
          <w:szCs w:val="20"/>
        </w:rPr>
      </w:pPr>
      <w:r w:rsidRPr="000D2CAF">
        <w:rPr>
          <w:rFonts w:ascii="Trebuchet MS" w:eastAsia="Trebuchet MS" w:hAnsi="Trebuchet MS" w:cs="Trebuchet MS"/>
          <w:sz w:val="20"/>
          <w:szCs w:val="20"/>
        </w:rPr>
        <w:t xml:space="preserve">If this assessment is being submitted as a referred piece of work, then it </w:t>
      </w:r>
      <w:r w:rsidRPr="000D2CAF">
        <w:rPr>
          <w:rFonts w:ascii="Trebuchet MS" w:eastAsia="Trebuchet MS" w:hAnsi="Trebuchet MS" w:cs="Trebuchet MS"/>
          <w:sz w:val="20"/>
          <w:szCs w:val="20"/>
          <w:u w:val="single"/>
        </w:rPr>
        <w:t>must</w:t>
      </w:r>
      <w:r w:rsidRPr="000D2CAF">
        <w:rPr>
          <w:rFonts w:ascii="Trebuchet MS" w:eastAsia="Trebuchet MS" w:hAnsi="Trebuchet MS" w:cs="Trebuchet MS"/>
          <w:sz w:val="20"/>
          <w:szCs w:val="20"/>
        </w:rPr>
        <w:t xml:space="preserve"> be submitted by the deadline date; </w:t>
      </w:r>
      <w:r w:rsidRPr="000D2CAF">
        <w:rPr>
          <w:rFonts w:ascii="Trebuchet MS" w:eastAsia="Trebuchet MS" w:hAnsi="Trebuchet MS" w:cs="Trebuchet MS"/>
          <w:sz w:val="20"/>
          <w:szCs w:val="20"/>
          <w:u w:val="single"/>
        </w:rPr>
        <w:t>any</w:t>
      </w:r>
      <w:r w:rsidRPr="000D2CAF">
        <w:rPr>
          <w:rFonts w:ascii="Trebuchet MS" w:eastAsia="Trebuchet MS" w:hAnsi="Trebuchet MS" w:cs="Trebuchet MS"/>
          <w:sz w:val="20"/>
          <w:szCs w:val="20"/>
        </w:rPr>
        <w:t xml:space="preserve"> Refer assessment submitted late will be regarded as a non-submission and will be awarded a zero.</w:t>
      </w:r>
    </w:p>
    <w:p w14:paraId="499AC23A" w14:textId="77777777" w:rsidR="00FA2589" w:rsidRPr="000D2CAF" w:rsidRDefault="00FA2589" w:rsidP="00FA2589">
      <w:pPr>
        <w:ind w:left="567"/>
        <w:contextualSpacing/>
        <w:rPr>
          <w:rFonts w:ascii="Trebuchet MS" w:eastAsia="Trebuchet MS" w:hAnsi="Trebuchet MS" w:cs="Trebuchet MS"/>
          <w:sz w:val="20"/>
          <w:szCs w:val="20"/>
        </w:rPr>
      </w:pPr>
    </w:p>
    <w:p w14:paraId="511A0702" w14:textId="77777777" w:rsidR="00FA2589" w:rsidRPr="000D2CAF" w:rsidRDefault="00FA2589" w:rsidP="00FA2589">
      <w:pPr>
        <w:rPr>
          <w:rFonts w:ascii="Trebuchet MS" w:hAnsi="Trebuchet MS"/>
          <w:sz w:val="20"/>
          <w:szCs w:val="20"/>
        </w:rPr>
      </w:pPr>
      <w:hyperlink r:id="rId9" w:history="1">
        <w:r w:rsidRPr="00362C20">
          <w:rPr>
            <w:rFonts w:ascii="Trebuchet MS" w:hAnsi="Trebuchet MS"/>
            <w:color w:val="0000FF"/>
            <w:sz w:val="20"/>
            <w:szCs w:val="20"/>
            <w:u w:val="single"/>
          </w:rPr>
          <w:t>https://students.solent.ac.uk/official-documents/quality-management/academic-handbook/2o-assessment-principles-regulations-temporary-amendments-for-covid-19-contingency-plans.pdf</w:t>
        </w:r>
      </w:hyperlink>
    </w:p>
    <w:p w14:paraId="6E8BACB1" w14:textId="77777777" w:rsidR="00FA2589" w:rsidRPr="000D2CAF" w:rsidRDefault="00FA2589" w:rsidP="00FA2589">
      <w:pPr>
        <w:rPr>
          <w:rFonts w:ascii="Trebuchet MS" w:hAnsi="Trebuchet MS"/>
          <w:sz w:val="20"/>
          <w:szCs w:val="20"/>
        </w:rPr>
      </w:pPr>
    </w:p>
    <w:p w14:paraId="7F6D01C0" w14:textId="77777777" w:rsidR="00FA2589" w:rsidRPr="000D2CAF" w:rsidRDefault="00FA2589" w:rsidP="00FA2589">
      <w:pPr>
        <w:rPr>
          <w:rFonts w:ascii="Trebuchet MS" w:eastAsia="Trebuchet MS" w:hAnsi="Trebuchet MS" w:cs="Trebuchet MS"/>
          <w:color w:val="000000"/>
          <w:sz w:val="20"/>
          <w:szCs w:val="20"/>
        </w:rPr>
      </w:pPr>
      <w:hyperlink r:id="rId10" w:history="1">
        <w:r w:rsidRPr="00362C20">
          <w:rPr>
            <w:rFonts w:ascii="Trebuchet MS" w:hAnsi="Trebuchet MS"/>
            <w:color w:val="000000"/>
            <w:sz w:val="20"/>
            <w:szCs w:val="20"/>
            <w:u w:val="single"/>
          </w:rPr>
          <w:t>Assessment regulations</w:t>
        </w:r>
      </w:hyperlink>
      <w:r w:rsidRPr="000D2CAF">
        <w:rPr>
          <w:rFonts w:ascii="Trebuchet MS" w:hAnsi="Trebuchet MS"/>
          <w:color w:val="000000"/>
          <w:sz w:val="20"/>
          <w:szCs w:val="20"/>
        </w:rPr>
        <w:t xml:space="preserve"> </w:t>
      </w:r>
    </w:p>
    <w:p w14:paraId="13E921E8" w14:textId="77777777" w:rsidR="00FA2589" w:rsidRPr="000D2CAF" w:rsidRDefault="00FA2589" w:rsidP="00FA2589">
      <w:pPr>
        <w:keepNext/>
        <w:outlineLvl w:val="0"/>
        <w:rPr>
          <w:rFonts w:ascii="Trebuchet MS" w:eastAsia="Trebuchet MS" w:hAnsi="Trebuchet MS" w:cs="Trebuchet MS"/>
          <w:b/>
          <w:bCs/>
          <w:kern w:val="32"/>
          <w:sz w:val="20"/>
          <w:szCs w:val="20"/>
        </w:rPr>
      </w:pPr>
      <w:r w:rsidRPr="000D2CAF">
        <w:rPr>
          <w:rFonts w:ascii="Trebuchet MS" w:eastAsia="Trebuchet MS" w:hAnsi="Trebuchet MS" w:cs="Trebuchet MS"/>
          <w:b/>
          <w:bCs/>
          <w:kern w:val="32"/>
          <w:sz w:val="20"/>
          <w:szCs w:val="20"/>
        </w:rPr>
        <w:t>Extenuating Circumstances</w:t>
      </w:r>
    </w:p>
    <w:p w14:paraId="71C67E32" w14:textId="77777777" w:rsidR="00FA2589" w:rsidRPr="000D2CAF" w:rsidRDefault="00FA2589" w:rsidP="00FA2589">
      <w:pPr>
        <w:rPr>
          <w:rFonts w:ascii="Trebuchet MS" w:eastAsia="Trebuchet MS" w:hAnsi="Trebuchet MS" w:cs="Trebuchet MS"/>
          <w:sz w:val="20"/>
          <w:szCs w:val="20"/>
        </w:rPr>
      </w:pPr>
      <w:r w:rsidRPr="000D2CAF">
        <w:rPr>
          <w:rFonts w:ascii="Trebuchet MS" w:eastAsia="Trebuchet MS" w:hAnsi="Trebuchet MS" w:cs="Trebuchet MS"/>
          <w:sz w:val="20"/>
          <w:szCs w:val="20"/>
        </w:rPr>
        <w:t xml:space="preserve">The University’s Extenuating Circumstances (EC) procedure is in place if there are genuine short term exceptional circumstances that may prevent you submitting an assessment. If you are not 'fit to study’, you can either request an extension to the submission deadline of 7 calendar days or you can request to submit the assessment at the next opportunity, i.e. the </w:t>
      </w:r>
      <w:proofErr w:type="spellStart"/>
      <w:r w:rsidRPr="000D2CAF">
        <w:rPr>
          <w:rFonts w:ascii="Trebuchet MS" w:eastAsia="Trebuchet MS" w:hAnsi="Trebuchet MS" w:cs="Trebuchet MS"/>
          <w:sz w:val="20"/>
          <w:szCs w:val="20"/>
        </w:rPr>
        <w:t>resit</w:t>
      </w:r>
      <w:proofErr w:type="spellEnd"/>
      <w:r w:rsidRPr="000D2CAF">
        <w:rPr>
          <w:rFonts w:ascii="Trebuchet MS" w:eastAsia="Trebuchet MS" w:hAnsi="Trebuchet MS" w:cs="Trebuchet MS"/>
          <w:sz w:val="20"/>
          <w:szCs w:val="20"/>
        </w:rPr>
        <w:t xml:space="preserve"> period (as a Defer without capping of the grade).  In both instances you must submit an EC application with relevant evidence.   If accepted under the university </w:t>
      </w:r>
      <w:proofErr w:type="gramStart"/>
      <w:r w:rsidRPr="000D2CAF">
        <w:rPr>
          <w:rFonts w:ascii="Trebuchet MS" w:eastAsia="Trebuchet MS" w:hAnsi="Trebuchet MS" w:cs="Trebuchet MS"/>
          <w:sz w:val="20"/>
          <w:szCs w:val="20"/>
        </w:rPr>
        <w:t>regulations</w:t>
      </w:r>
      <w:proofErr w:type="gramEnd"/>
      <w:r w:rsidRPr="000D2CAF">
        <w:rPr>
          <w:rFonts w:ascii="Trebuchet MS" w:eastAsia="Trebuchet MS" w:hAnsi="Trebuchet MS" w:cs="Trebuchet MS"/>
          <w:sz w:val="20"/>
          <w:szCs w:val="20"/>
        </w:rPr>
        <w:t xml:space="preserve"> there will be no academic penalty for late submission or non-submission dependent on what is requested.  You are reminded that EC covers only </w:t>
      </w:r>
      <w:proofErr w:type="gramStart"/>
      <w:r w:rsidRPr="000D2CAF">
        <w:rPr>
          <w:rFonts w:ascii="Trebuchet MS" w:eastAsia="Trebuchet MS" w:hAnsi="Trebuchet MS" w:cs="Trebuchet MS"/>
          <w:sz w:val="20"/>
          <w:szCs w:val="20"/>
        </w:rPr>
        <w:t>short term</w:t>
      </w:r>
      <w:proofErr w:type="gramEnd"/>
      <w:r w:rsidRPr="000D2CAF">
        <w:rPr>
          <w:rFonts w:ascii="Trebuchet MS" w:eastAsia="Trebuchet MS" w:hAnsi="Trebuchet MS" w:cs="Trebuchet MS"/>
          <w:sz w:val="20"/>
          <w:szCs w:val="20"/>
        </w:rPr>
        <w:t xml:space="preserve"> issues (20 working days) and that if you experience </w:t>
      </w:r>
      <w:proofErr w:type="gramStart"/>
      <w:r w:rsidRPr="000D2CAF">
        <w:rPr>
          <w:rFonts w:ascii="Trebuchet MS" w:eastAsia="Trebuchet MS" w:hAnsi="Trebuchet MS" w:cs="Trebuchet MS"/>
          <w:sz w:val="20"/>
          <w:szCs w:val="20"/>
        </w:rPr>
        <w:t>longer term</w:t>
      </w:r>
      <w:proofErr w:type="gramEnd"/>
      <w:r w:rsidRPr="000D2CAF">
        <w:rPr>
          <w:rFonts w:ascii="Trebuchet MS" w:eastAsia="Trebuchet MS" w:hAnsi="Trebuchet MS" w:cs="Trebuchet MS"/>
          <w:sz w:val="20"/>
          <w:szCs w:val="20"/>
        </w:rPr>
        <w:t xml:space="preserve"> matters that impact on your learning then you must contact the Student Hub for advice.</w:t>
      </w:r>
    </w:p>
    <w:p w14:paraId="66E437DA" w14:textId="77777777" w:rsidR="00FA2589" w:rsidRPr="000D2CAF" w:rsidRDefault="00FA2589" w:rsidP="00FA2589">
      <w:pPr>
        <w:rPr>
          <w:rFonts w:ascii="Trebuchet MS" w:hAnsi="Trebuchet MS"/>
          <w:sz w:val="20"/>
          <w:szCs w:val="20"/>
        </w:rPr>
      </w:pPr>
    </w:p>
    <w:p w14:paraId="5C3F916B" w14:textId="77777777" w:rsidR="00FA2589" w:rsidRPr="000D2CAF" w:rsidRDefault="00FA2589" w:rsidP="00FA2589">
      <w:pPr>
        <w:rPr>
          <w:rFonts w:ascii="Trebuchet MS" w:eastAsia="Trebuchet MS" w:hAnsi="Trebuchet MS" w:cs="Trebuchet MS"/>
          <w:sz w:val="20"/>
          <w:szCs w:val="20"/>
        </w:rPr>
      </w:pPr>
      <w:r w:rsidRPr="000D2CAF">
        <w:rPr>
          <w:rFonts w:ascii="Trebuchet MS" w:eastAsia="Trebuchet MS" w:hAnsi="Trebuchet MS" w:cs="Trebuchet MS"/>
          <w:sz w:val="20"/>
          <w:szCs w:val="20"/>
        </w:rPr>
        <w:t>Please find a link to the EC policy below:</w:t>
      </w:r>
    </w:p>
    <w:p w14:paraId="0DBA8CF1" w14:textId="77777777" w:rsidR="00FA2589" w:rsidRPr="000D2CAF" w:rsidRDefault="00FA2589" w:rsidP="00FA2589">
      <w:pPr>
        <w:rPr>
          <w:rFonts w:ascii="Trebuchet MS" w:hAnsi="Trebuchet MS"/>
          <w:sz w:val="20"/>
          <w:szCs w:val="20"/>
        </w:rPr>
      </w:pPr>
      <w:hyperlink r:id="rId11" w:history="1">
        <w:r w:rsidRPr="000D2CAF">
          <w:rPr>
            <w:rFonts w:ascii="Trebuchet MS" w:hAnsi="Trebuchet MS"/>
            <w:color w:val="0000FF"/>
            <w:sz w:val="20"/>
            <w:szCs w:val="20"/>
            <w:u w:val="single"/>
          </w:rPr>
          <w:t>https://students.solent.ac.uk/official-documents/quality-management/academic-handbook/2p-extenuating-circumstances.pdf</w:t>
        </w:r>
      </w:hyperlink>
    </w:p>
    <w:p w14:paraId="48BDAF93" w14:textId="77777777" w:rsidR="00FA2589" w:rsidRPr="000D2CAF" w:rsidRDefault="00FA2589" w:rsidP="00FA2589">
      <w:pPr>
        <w:rPr>
          <w:rFonts w:ascii="Trebuchet MS" w:eastAsia="Trebuchet MS" w:hAnsi="Trebuchet MS" w:cs="Trebuchet MS"/>
          <w:sz w:val="20"/>
          <w:szCs w:val="20"/>
        </w:rPr>
      </w:pPr>
    </w:p>
    <w:p w14:paraId="300572D2" w14:textId="77777777" w:rsidR="00FA2589" w:rsidRPr="000D2CAF" w:rsidRDefault="00FA2589" w:rsidP="00FA2589">
      <w:pPr>
        <w:rPr>
          <w:rFonts w:ascii="Trebuchet MS" w:hAnsi="Trebuchet MS"/>
          <w:color w:val="000000"/>
          <w:sz w:val="20"/>
          <w:szCs w:val="20"/>
        </w:rPr>
      </w:pPr>
      <w:hyperlink r:id="rId12" w:history="1">
        <w:r w:rsidRPr="000D2CAF">
          <w:rPr>
            <w:rFonts w:ascii="Trebuchet MS" w:hAnsi="Trebuchet MS"/>
            <w:color w:val="000000"/>
            <w:sz w:val="20"/>
            <w:szCs w:val="20"/>
            <w:u w:val="single"/>
          </w:rPr>
          <w:t>Extenuating Circumstances</w:t>
        </w:r>
      </w:hyperlink>
    </w:p>
    <w:p w14:paraId="5C12A2A7" w14:textId="77777777" w:rsidR="00FA2589" w:rsidRPr="000D2CAF" w:rsidRDefault="00FA2589" w:rsidP="00FA2589">
      <w:pPr>
        <w:keepNext/>
        <w:outlineLvl w:val="0"/>
        <w:rPr>
          <w:rFonts w:ascii="Trebuchet MS" w:eastAsia="Trebuchet MS" w:hAnsi="Trebuchet MS" w:cs="Trebuchet MS"/>
          <w:b/>
          <w:bCs/>
          <w:kern w:val="32"/>
          <w:sz w:val="20"/>
          <w:szCs w:val="20"/>
        </w:rPr>
      </w:pPr>
      <w:r w:rsidRPr="000D2CAF">
        <w:rPr>
          <w:rFonts w:ascii="Trebuchet MS" w:eastAsia="Trebuchet MS" w:hAnsi="Trebuchet MS" w:cs="Trebuchet MS"/>
          <w:b/>
          <w:bCs/>
          <w:kern w:val="32"/>
          <w:sz w:val="20"/>
          <w:szCs w:val="20"/>
        </w:rPr>
        <w:t>Academic Misconduct</w:t>
      </w:r>
    </w:p>
    <w:p w14:paraId="51F6BBA1" w14:textId="77777777" w:rsidR="00FA2589" w:rsidRPr="000D2CAF" w:rsidRDefault="00FA2589" w:rsidP="00FA2589">
      <w:pPr>
        <w:rPr>
          <w:rFonts w:ascii="Trebuchet MS" w:eastAsia="Trebuchet MS" w:hAnsi="Trebuchet MS" w:cs="Trebuchet MS"/>
          <w:sz w:val="20"/>
          <w:szCs w:val="20"/>
        </w:rPr>
      </w:pPr>
      <w:r w:rsidRPr="000D2CAF">
        <w:rPr>
          <w:rFonts w:ascii="Trebuchet MS" w:eastAsia="Trebuchet MS" w:hAnsi="Trebuchet MS" w:cs="Trebuchet MS"/>
          <w:sz w:val="20"/>
          <w:szCs w:val="20"/>
        </w:rPr>
        <w:t>Any submission must be your own work and, where facts or ideas have been used from other sources, these sources must be appropriately referenced. The University’s Academic Handbook includes the definitions of all practices that will be deemed to constitute academic misconduct.  You should check this link before submitting your work.</w:t>
      </w:r>
    </w:p>
    <w:p w14:paraId="0188FCF6" w14:textId="77777777" w:rsidR="00FA2589" w:rsidRPr="000D2CAF" w:rsidRDefault="00FA2589" w:rsidP="00FA2589">
      <w:pPr>
        <w:rPr>
          <w:rFonts w:ascii="Trebuchet MS" w:eastAsia="Trebuchet MS" w:hAnsi="Trebuchet MS" w:cs="Trebuchet MS"/>
          <w:sz w:val="20"/>
          <w:szCs w:val="20"/>
        </w:rPr>
      </w:pPr>
    </w:p>
    <w:p w14:paraId="7F5D2B4D" w14:textId="77777777" w:rsidR="00FA2589" w:rsidRPr="000D2CAF" w:rsidRDefault="00FA2589" w:rsidP="00FA2589">
      <w:pPr>
        <w:rPr>
          <w:rFonts w:ascii="Trebuchet MS" w:eastAsia="Trebuchet MS" w:hAnsi="Trebuchet MS" w:cs="Trebuchet MS"/>
          <w:sz w:val="20"/>
          <w:szCs w:val="20"/>
        </w:rPr>
      </w:pPr>
      <w:r w:rsidRPr="000D2CAF">
        <w:rPr>
          <w:rFonts w:ascii="Trebuchet MS" w:eastAsia="Trebuchet MS" w:hAnsi="Trebuchet MS" w:cs="Trebuchet MS"/>
          <w:sz w:val="20"/>
          <w:szCs w:val="20"/>
        </w:rPr>
        <w:t>Procedures relating to student academic misconduct are given below:</w:t>
      </w:r>
    </w:p>
    <w:p w14:paraId="3453232F" w14:textId="77777777" w:rsidR="00FA2589" w:rsidRPr="000D2CAF" w:rsidRDefault="00FA2589" w:rsidP="00FA2589">
      <w:pPr>
        <w:rPr>
          <w:rFonts w:ascii="Trebuchet MS" w:eastAsia="Trebuchet MS" w:hAnsi="Trebuchet MS" w:cs="Trebuchet MS"/>
          <w:sz w:val="20"/>
          <w:szCs w:val="20"/>
        </w:rPr>
      </w:pPr>
      <w:hyperlink r:id="rId13" w:history="1">
        <w:r w:rsidRPr="000D2CAF">
          <w:rPr>
            <w:rFonts w:ascii="Trebuchet MS" w:hAnsi="Trebuchet MS"/>
            <w:color w:val="0000FF"/>
            <w:sz w:val="20"/>
            <w:szCs w:val="20"/>
            <w:u w:val="single"/>
          </w:rPr>
          <w:t>https://students.solent.ac.uk/official-documents/quality-management/academic-handbook/4l-student-academic-misconduct-procedure.pdf</w:t>
        </w:r>
      </w:hyperlink>
    </w:p>
    <w:p w14:paraId="74798AFA" w14:textId="77777777" w:rsidR="00FA2589" w:rsidRPr="000D2CAF" w:rsidRDefault="00FA2589" w:rsidP="00FA2589">
      <w:pPr>
        <w:rPr>
          <w:rFonts w:ascii="Trebuchet MS" w:eastAsia="Trebuchet MS" w:hAnsi="Trebuchet MS" w:cs="Trebuchet MS"/>
          <w:b/>
          <w:sz w:val="20"/>
          <w:szCs w:val="20"/>
        </w:rPr>
      </w:pPr>
    </w:p>
    <w:p w14:paraId="75D58EE8" w14:textId="77777777" w:rsidR="00FA2589" w:rsidRPr="000D2CAF" w:rsidRDefault="00FA2589" w:rsidP="00FA2589">
      <w:pPr>
        <w:rPr>
          <w:rFonts w:ascii="Trebuchet MS" w:eastAsia="Trebuchet MS" w:hAnsi="Trebuchet MS" w:cs="Trebuchet MS"/>
          <w:color w:val="000000"/>
          <w:sz w:val="20"/>
          <w:szCs w:val="20"/>
        </w:rPr>
      </w:pPr>
      <w:hyperlink r:id="rId14" w:history="1">
        <w:r w:rsidRPr="000D2CAF">
          <w:rPr>
            <w:rFonts w:ascii="Trebuchet MS" w:hAnsi="Trebuchet MS"/>
            <w:color w:val="000000"/>
            <w:sz w:val="20"/>
            <w:szCs w:val="20"/>
            <w:u w:val="single"/>
          </w:rPr>
          <w:t>Academic Misconduct</w:t>
        </w:r>
      </w:hyperlink>
    </w:p>
    <w:p w14:paraId="1CD83E50" w14:textId="77777777" w:rsidR="00FA2589" w:rsidRPr="000D2CAF" w:rsidRDefault="00FA2589" w:rsidP="00FA2589">
      <w:pPr>
        <w:rPr>
          <w:rFonts w:ascii="Trebuchet MS" w:eastAsia="Trebuchet MS" w:hAnsi="Trebuchet MS" w:cs="Trebuchet MS"/>
          <w:b/>
          <w:sz w:val="20"/>
          <w:szCs w:val="20"/>
        </w:rPr>
      </w:pPr>
      <w:r w:rsidRPr="000D2CAF">
        <w:rPr>
          <w:rFonts w:ascii="Trebuchet MS" w:eastAsia="Trebuchet MS" w:hAnsi="Trebuchet MS" w:cs="Trebuchet MS"/>
          <w:b/>
          <w:sz w:val="20"/>
          <w:szCs w:val="20"/>
        </w:rPr>
        <w:t>Ethics Policy</w:t>
      </w:r>
    </w:p>
    <w:p w14:paraId="2EDB496C" w14:textId="77777777" w:rsidR="00FA2589" w:rsidRPr="000D2CAF" w:rsidRDefault="00FA2589" w:rsidP="00FA2589">
      <w:pPr>
        <w:rPr>
          <w:rFonts w:ascii="Trebuchet MS" w:eastAsia="Trebuchet MS" w:hAnsi="Trebuchet MS" w:cs="Trebuchet MS"/>
          <w:color w:val="000000"/>
          <w:sz w:val="20"/>
          <w:szCs w:val="20"/>
          <w:lang w:eastAsia="en-GB"/>
        </w:rPr>
      </w:pPr>
      <w:r w:rsidRPr="000D2CAF">
        <w:rPr>
          <w:rFonts w:ascii="Trebuchet MS" w:eastAsia="Trebuchet MS" w:hAnsi="Trebuchet MS" w:cs="Trebuchet MS"/>
          <w:color w:val="000000"/>
          <w:sz w:val="20"/>
          <w:szCs w:val="20"/>
          <w:lang w:eastAsia="en-GB"/>
        </w:rPr>
        <w:t xml:space="preserve">The work being carried out must </w:t>
      </w:r>
      <w:proofErr w:type="gramStart"/>
      <w:r w:rsidRPr="000D2CAF">
        <w:rPr>
          <w:rFonts w:ascii="Trebuchet MS" w:eastAsia="Trebuchet MS" w:hAnsi="Trebuchet MS" w:cs="Trebuchet MS"/>
          <w:color w:val="000000"/>
          <w:sz w:val="20"/>
          <w:szCs w:val="20"/>
          <w:lang w:eastAsia="en-GB"/>
        </w:rPr>
        <w:t>be in compliance with</w:t>
      </w:r>
      <w:proofErr w:type="gramEnd"/>
      <w:r w:rsidRPr="000D2CAF">
        <w:rPr>
          <w:rFonts w:ascii="Trebuchet MS" w:eastAsia="Trebuchet MS" w:hAnsi="Trebuchet MS" w:cs="Trebuchet MS"/>
          <w:color w:val="000000"/>
          <w:sz w:val="20"/>
          <w:szCs w:val="20"/>
          <w:lang w:eastAsia="en-GB"/>
        </w:rPr>
        <w:t xml:space="preserve"> the university Ethics Policy. Where there is an ethical issue, as specified within the Ethics Policy, then you will need an ethics release or ethics approval prior to the start of the project.</w:t>
      </w:r>
    </w:p>
    <w:p w14:paraId="2D9C7D37" w14:textId="77777777" w:rsidR="00FA2589" w:rsidRPr="000D2CAF" w:rsidRDefault="00FA2589" w:rsidP="00FA2589">
      <w:pPr>
        <w:rPr>
          <w:rFonts w:ascii="Trebuchet MS" w:eastAsia="Trebuchet MS" w:hAnsi="Trebuchet MS" w:cs="Trebuchet MS"/>
          <w:color w:val="000000"/>
          <w:sz w:val="20"/>
          <w:szCs w:val="20"/>
          <w:lang w:eastAsia="en-GB"/>
        </w:rPr>
      </w:pPr>
    </w:p>
    <w:p w14:paraId="677C7DAC" w14:textId="77777777" w:rsidR="00FA2589" w:rsidRPr="000D2CAF" w:rsidRDefault="00FA2589" w:rsidP="00FA2589">
      <w:pPr>
        <w:rPr>
          <w:rFonts w:ascii="Trebuchet MS" w:eastAsia="Trebuchet MS" w:hAnsi="Trebuchet MS" w:cs="Trebuchet MS"/>
          <w:color w:val="000000"/>
          <w:sz w:val="20"/>
          <w:szCs w:val="20"/>
          <w:lang w:eastAsia="en-GB"/>
        </w:rPr>
      </w:pPr>
      <w:r w:rsidRPr="000D2CAF">
        <w:rPr>
          <w:rFonts w:ascii="Trebuchet MS" w:eastAsia="Trebuchet MS" w:hAnsi="Trebuchet MS" w:cs="Trebuchet MS"/>
          <w:color w:val="000000"/>
          <w:sz w:val="20"/>
          <w:szCs w:val="20"/>
          <w:lang w:eastAsia="en-GB"/>
        </w:rPr>
        <w:t>The Ethics Policy is contained within Section 2S of the Academic Handbook:</w:t>
      </w:r>
    </w:p>
    <w:p w14:paraId="2DEE0F65" w14:textId="77777777" w:rsidR="00FA2589" w:rsidRPr="000D2CAF" w:rsidRDefault="00FA2589" w:rsidP="00FA2589">
      <w:pPr>
        <w:rPr>
          <w:rFonts w:ascii="Trebuchet MS" w:hAnsi="Trebuchet MS"/>
          <w:sz w:val="20"/>
          <w:szCs w:val="20"/>
        </w:rPr>
      </w:pPr>
      <w:hyperlink r:id="rId15" w:history="1">
        <w:r w:rsidRPr="00362C20">
          <w:rPr>
            <w:rFonts w:ascii="Trebuchet MS" w:hAnsi="Trebuchet MS"/>
            <w:color w:val="0000FF"/>
            <w:sz w:val="20"/>
            <w:szCs w:val="20"/>
            <w:u w:val="single"/>
          </w:rPr>
          <w:t>https://staff.solent.ac.uk/official-documents/quality-management/academic-handbook/2s-solent-university-ethics-policy.pdf</w:t>
        </w:r>
      </w:hyperlink>
    </w:p>
    <w:p w14:paraId="20D15C5A" w14:textId="77777777" w:rsidR="00FA2589" w:rsidRPr="000D2CAF" w:rsidRDefault="00FA2589" w:rsidP="00FA2589">
      <w:pPr>
        <w:rPr>
          <w:rFonts w:ascii="Trebuchet MS" w:hAnsi="Trebuchet MS"/>
          <w:sz w:val="20"/>
          <w:szCs w:val="20"/>
        </w:rPr>
      </w:pPr>
    </w:p>
    <w:p w14:paraId="1AD0A730" w14:textId="77777777" w:rsidR="00FA2589" w:rsidRPr="000D2CAF" w:rsidRDefault="00FA2589" w:rsidP="00FA2589">
      <w:pPr>
        <w:rPr>
          <w:rFonts w:ascii="Trebuchet MS" w:eastAsia="Trebuchet MS" w:hAnsi="Trebuchet MS" w:cs="Trebuchet MS"/>
          <w:color w:val="000000"/>
          <w:sz w:val="20"/>
          <w:szCs w:val="20"/>
          <w:lang w:eastAsia="en-GB"/>
        </w:rPr>
      </w:pPr>
      <w:hyperlink r:id="rId16" w:history="1">
        <w:r w:rsidRPr="00362C20">
          <w:rPr>
            <w:rFonts w:ascii="Trebuchet MS" w:hAnsi="Trebuchet MS"/>
            <w:color w:val="000000"/>
            <w:sz w:val="20"/>
            <w:szCs w:val="20"/>
            <w:u w:val="single"/>
          </w:rPr>
          <w:t>Ethics Policy</w:t>
        </w:r>
      </w:hyperlink>
    </w:p>
    <w:p w14:paraId="51AAA2A5" w14:textId="77777777" w:rsidR="00FA2589" w:rsidRPr="000D2CAF" w:rsidRDefault="00FA2589" w:rsidP="00FA2589">
      <w:pPr>
        <w:rPr>
          <w:rFonts w:ascii="Trebuchet MS" w:eastAsia="Trebuchet MS" w:hAnsi="Trebuchet MS" w:cs="Trebuchet MS"/>
          <w:b/>
          <w:color w:val="000000"/>
          <w:sz w:val="20"/>
          <w:szCs w:val="20"/>
          <w:lang w:eastAsia="en-GB"/>
        </w:rPr>
      </w:pPr>
      <w:r w:rsidRPr="000D2CAF">
        <w:rPr>
          <w:rFonts w:ascii="Trebuchet MS" w:eastAsia="Trebuchet MS" w:hAnsi="Trebuchet MS" w:cs="Trebuchet MS"/>
          <w:b/>
          <w:color w:val="000000"/>
          <w:sz w:val="20"/>
          <w:szCs w:val="20"/>
          <w:lang w:eastAsia="en-GB"/>
        </w:rPr>
        <w:t>Grade marking</w:t>
      </w:r>
    </w:p>
    <w:p w14:paraId="1A2E755A" w14:textId="77777777" w:rsidR="00FA2589" w:rsidRPr="000D2CAF" w:rsidRDefault="00FA2589" w:rsidP="00FA2589">
      <w:pPr>
        <w:rPr>
          <w:rFonts w:ascii="Trebuchet MS" w:eastAsia="Trebuchet MS" w:hAnsi="Trebuchet MS" w:cs="Trebuchet MS"/>
          <w:color w:val="000000"/>
          <w:sz w:val="20"/>
          <w:szCs w:val="20"/>
          <w:lang w:eastAsia="en-GB"/>
        </w:rPr>
      </w:pPr>
      <w:r w:rsidRPr="000D2CAF">
        <w:rPr>
          <w:rFonts w:ascii="Trebuchet MS" w:eastAsia="Trebuchet MS" w:hAnsi="Trebuchet MS" w:cs="Trebuchet MS"/>
          <w:color w:val="000000"/>
          <w:sz w:val="20"/>
          <w:szCs w:val="20"/>
          <w:lang w:eastAsia="en-GB"/>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p>
    <w:p w14:paraId="0358B645" w14:textId="77777777" w:rsidR="00FA2589" w:rsidRPr="000D2CAF" w:rsidRDefault="00FA2589" w:rsidP="00FA2589">
      <w:pPr>
        <w:rPr>
          <w:rFonts w:ascii="Trebuchet MS" w:eastAsia="Trebuchet MS" w:hAnsi="Trebuchet MS" w:cs="Trebuchet MS"/>
          <w:color w:val="000000"/>
          <w:sz w:val="20"/>
          <w:szCs w:val="20"/>
          <w:lang w:eastAsia="en-GB"/>
        </w:rPr>
      </w:pPr>
    </w:p>
    <w:p w14:paraId="7D552DDC" w14:textId="77777777" w:rsidR="00FA2589" w:rsidRPr="000D2CAF" w:rsidRDefault="00FA2589" w:rsidP="00FA2589">
      <w:pPr>
        <w:rPr>
          <w:rFonts w:ascii="Trebuchet MS" w:hAnsi="Trebuchet MS"/>
          <w:sz w:val="20"/>
          <w:szCs w:val="20"/>
        </w:rPr>
      </w:pPr>
      <w:hyperlink r:id="rId17" w:history="1">
        <w:r w:rsidRPr="00362C20">
          <w:rPr>
            <w:rFonts w:ascii="Trebuchet MS" w:hAnsi="Trebuchet MS"/>
            <w:color w:val="0000FF"/>
            <w:sz w:val="20"/>
            <w:szCs w:val="20"/>
            <w:u w:val="single"/>
          </w:rPr>
          <w:t>https://students.solent.ac.uk/official-documents/quality-management/academic-handbook/2o-annex-3-assessment-regulations-grade-marking-scale.docx</w:t>
        </w:r>
      </w:hyperlink>
    </w:p>
    <w:p w14:paraId="47CD44FC" w14:textId="77777777" w:rsidR="00FA2589" w:rsidRPr="000D2CAF" w:rsidRDefault="00FA2589" w:rsidP="00FA2589">
      <w:pPr>
        <w:rPr>
          <w:rFonts w:ascii="Trebuchet MS" w:eastAsia="Trebuchet MS" w:hAnsi="Trebuchet MS" w:cs="Trebuchet MS"/>
          <w:color w:val="000000"/>
          <w:sz w:val="20"/>
          <w:szCs w:val="20"/>
          <w:lang w:eastAsia="en-GB"/>
        </w:rPr>
      </w:pPr>
    </w:p>
    <w:p w14:paraId="28DC5F53" w14:textId="77777777" w:rsidR="00FA2589" w:rsidRPr="000D2CAF" w:rsidRDefault="00FA2589" w:rsidP="00FA2589">
      <w:pPr>
        <w:rPr>
          <w:rFonts w:ascii="Trebuchet MS" w:eastAsia="Trebuchet MS" w:hAnsi="Trebuchet MS" w:cs="Trebuchet MS"/>
          <w:b/>
          <w:color w:val="000000"/>
          <w:sz w:val="20"/>
          <w:szCs w:val="20"/>
          <w:lang w:eastAsia="en-GB"/>
        </w:rPr>
      </w:pPr>
      <w:r w:rsidRPr="000D2CAF">
        <w:rPr>
          <w:rFonts w:ascii="Trebuchet MS" w:eastAsia="Trebuchet MS" w:hAnsi="Trebuchet MS" w:cs="Trebuchet MS"/>
          <w:b/>
          <w:color w:val="000000"/>
          <w:sz w:val="20"/>
          <w:szCs w:val="20"/>
          <w:lang w:eastAsia="en-GB"/>
        </w:rPr>
        <w:t>Guidance for online submission through Solent Online Learning (SOL)</w:t>
      </w:r>
    </w:p>
    <w:p w14:paraId="2941BC95" w14:textId="77777777" w:rsidR="00FA2589" w:rsidRPr="00BD6296" w:rsidRDefault="00FA2589" w:rsidP="00FA2589">
      <w:pPr>
        <w:rPr>
          <w:rFonts w:ascii="Trebuchet MS" w:eastAsia="Trebuchet MS" w:hAnsi="Trebuchet MS" w:cs="Trebuchet MS"/>
          <w:sz w:val="20"/>
          <w:szCs w:val="20"/>
        </w:rPr>
      </w:pPr>
      <w:hyperlink r:id="rId18" w:history="1">
        <w:r w:rsidRPr="00362C20">
          <w:rPr>
            <w:rFonts w:ascii="Trebuchet MS" w:eastAsia="Trebuchet MS" w:hAnsi="Trebuchet MS" w:cs="Trebuchet MS"/>
            <w:color w:val="0000FF"/>
            <w:sz w:val="20"/>
            <w:szCs w:val="20"/>
            <w:u w:val="single"/>
            <w:lang w:eastAsia="en-GB"/>
          </w:rPr>
          <w:t>http://learn.solent.ac.uk/onlinesubmission</w:t>
        </w:r>
      </w:hyperlink>
      <w:r w:rsidRPr="000D2CAF">
        <w:rPr>
          <w:rFonts w:ascii="Trebuchet MS" w:eastAsia="Trebuchet MS" w:hAnsi="Trebuchet MS" w:cs="Trebuchet MS"/>
          <w:color w:val="000000"/>
          <w:sz w:val="20"/>
          <w:szCs w:val="20"/>
          <w:lang w:eastAsia="en-GB"/>
        </w:rPr>
        <w:t xml:space="preserve"> </w:t>
      </w:r>
    </w:p>
    <w:p w14:paraId="59EC7A44" w14:textId="77777777" w:rsidR="00FE0EE1" w:rsidRPr="001014F3" w:rsidRDefault="00FE0EE1" w:rsidP="00FA2589">
      <w:pPr>
        <w:keepNext/>
        <w:spacing w:before="240" w:after="60"/>
        <w:ind w:left="567" w:right="1013" w:firstLine="142"/>
        <w:outlineLvl w:val="0"/>
        <w:rPr>
          <w:rFonts w:ascii="CG Times" w:hAnsi="CG Times"/>
          <w:b/>
        </w:rPr>
      </w:pPr>
    </w:p>
    <w:sectPr w:rsidR="00FE0EE1" w:rsidRPr="001014F3">
      <w:footerReference w:type="default" r:id="rId19"/>
      <w:pgSz w:w="11906" w:h="16838"/>
      <w:pgMar w:top="1258" w:right="1440" w:bottom="1440" w:left="1440" w:header="706" w:footer="706"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E0C6" w14:textId="77777777" w:rsidR="00445C39" w:rsidRDefault="00445C39" w:rsidP="00FA2589">
      <w:r>
        <w:separator/>
      </w:r>
    </w:p>
  </w:endnote>
  <w:endnote w:type="continuationSeparator" w:id="0">
    <w:p w14:paraId="5D7B27D9" w14:textId="77777777" w:rsidR="00445C39" w:rsidRDefault="00445C39" w:rsidP="00FA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auto"/>
    <w:pitch w:val="variable"/>
    <w:sig w:usb0="E00002FF" w:usb1="5000205A" w:usb2="00000000" w:usb3="00000000" w:csb0="0000019F"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sz w:val="16"/>
        <w:szCs w:val="16"/>
      </w:rPr>
      <w:id w:val="609359376"/>
      <w:docPartObj>
        <w:docPartGallery w:val="Page Numbers (Bottom of Page)"/>
        <w:docPartUnique/>
      </w:docPartObj>
    </w:sdtPr>
    <w:sdtContent>
      <w:p w14:paraId="082E59B2" w14:textId="1F150A53" w:rsidR="006710F2" w:rsidRPr="006710F2" w:rsidRDefault="00315B9A" w:rsidP="006710F2">
        <w:pPr>
          <w:pStyle w:val="Footer"/>
          <w:jc w:val="right"/>
          <w:rPr>
            <w:rFonts w:ascii="Trebuchet MS" w:hAnsi="Trebuchet MS"/>
            <w:sz w:val="16"/>
            <w:szCs w:val="16"/>
          </w:rPr>
        </w:pPr>
        <w:r>
          <w:rPr>
            <w:rFonts w:ascii="Trebuchet MS" w:hAnsi="Trebuchet MS"/>
            <w:sz w:val="16"/>
            <w:szCs w:val="16"/>
          </w:rPr>
          <w:t>QHO317</w:t>
        </w:r>
        <w:r w:rsidR="006710F2" w:rsidRPr="006710F2">
          <w:rPr>
            <w:rFonts w:ascii="Trebuchet MS" w:hAnsi="Trebuchet MS"/>
            <w:sz w:val="16"/>
            <w:szCs w:val="16"/>
          </w:rPr>
          <w:t xml:space="preserve"> Digital Media Technologies</w:t>
        </w:r>
      </w:p>
      <w:p w14:paraId="7533AFBE" w14:textId="77777777" w:rsidR="006710F2" w:rsidRPr="006710F2" w:rsidRDefault="001E1784" w:rsidP="006710F2">
        <w:pPr>
          <w:pStyle w:val="Footer"/>
          <w:jc w:val="right"/>
          <w:rPr>
            <w:rFonts w:ascii="Trebuchet MS" w:hAnsi="Trebuchet MS"/>
            <w:sz w:val="16"/>
            <w:szCs w:val="16"/>
          </w:rPr>
        </w:pPr>
        <w:r w:rsidRPr="006710F2">
          <w:rPr>
            <w:rFonts w:ascii="Trebuchet MS" w:hAnsi="Trebuchet MS"/>
            <w:sz w:val="16"/>
            <w:szCs w:val="16"/>
          </w:rPr>
          <w:fldChar w:fldCharType="begin"/>
        </w:r>
        <w:r w:rsidR="006710F2" w:rsidRPr="006710F2">
          <w:rPr>
            <w:rFonts w:ascii="Trebuchet MS" w:hAnsi="Trebuchet MS"/>
            <w:sz w:val="16"/>
            <w:szCs w:val="16"/>
          </w:rPr>
          <w:instrText xml:space="preserve"> PAGE   \* MERGEFORMAT </w:instrText>
        </w:r>
        <w:r w:rsidRPr="006710F2">
          <w:rPr>
            <w:rFonts w:ascii="Trebuchet MS" w:hAnsi="Trebuchet MS"/>
            <w:sz w:val="16"/>
            <w:szCs w:val="16"/>
          </w:rPr>
          <w:fldChar w:fldCharType="separate"/>
        </w:r>
        <w:r w:rsidR="00B22E54">
          <w:rPr>
            <w:rFonts w:ascii="Trebuchet MS" w:hAnsi="Trebuchet MS"/>
            <w:noProof/>
            <w:sz w:val="16"/>
            <w:szCs w:val="16"/>
          </w:rPr>
          <w:t>1</w:t>
        </w:r>
        <w:r w:rsidRPr="006710F2">
          <w:rPr>
            <w:rFonts w:ascii="Trebuchet MS" w:hAnsi="Trebuchet M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20F90" w14:textId="77777777" w:rsidR="00445C39" w:rsidRDefault="00445C39" w:rsidP="00FA2589">
      <w:r>
        <w:separator/>
      </w:r>
    </w:p>
  </w:footnote>
  <w:footnote w:type="continuationSeparator" w:id="0">
    <w:p w14:paraId="7D770DBF" w14:textId="77777777" w:rsidR="00445C39" w:rsidRDefault="00445C39" w:rsidP="00FA2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0ACAE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F711AD"/>
    <w:multiLevelType w:val="hybridMultilevel"/>
    <w:tmpl w:val="7350502C"/>
    <w:lvl w:ilvl="0" w:tplc="3C92F6B0">
      <w:start w:val="1"/>
      <w:numFmt w:val="lowerLetter"/>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0B9E4EC4"/>
    <w:multiLevelType w:val="hybridMultilevel"/>
    <w:tmpl w:val="1BC008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B36792"/>
    <w:multiLevelType w:val="hybridMultilevel"/>
    <w:tmpl w:val="2D86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F1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683471"/>
    <w:multiLevelType w:val="hybridMultilevel"/>
    <w:tmpl w:val="3386EAC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18663E7E"/>
    <w:multiLevelType w:val="hybridMultilevel"/>
    <w:tmpl w:val="E6A04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6DA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8ED6481"/>
    <w:multiLevelType w:val="hybridMultilevel"/>
    <w:tmpl w:val="EA624EB6"/>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F5401"/>
    <w:multiLevelType w:val="hybridMultilevel"/>
    <w:tmpl w:val="058AF254"/>
    <w:lvl w:ilvl="0" w:tplc="08090001">
      <w:start w:val="1"/>
      <w:numFmt w:val="bulle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cs="Symbol"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Symbol"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Symbol"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1C2146F3"/>
    <w:multiLevelType w:val="multilevel"/>
    <w:tmpl w:val="7C58A1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0570C"/>
    <w:multiLevelType w:val="hybridMultilevel"/>
    <w:tmpl w:val="850CA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B6064F"/>
    <w:multiLevelType w:val="hybridMultilevel"/>
    <w:tmpl w:val="7E609A4C"/>
    <w:lvl w:ilvl="0" w:tplc="04090017">
      <w:start w:val="1"/>
      <w:numFmt w:val="lowerLetter"/>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335D0"/>
    <w:multiLevelType w:val="multilevel"/>
    <w:tmpl w:val="7C58A1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487CBA"/>
    <w:multiLevelType w:val="multilevel"/>
    <w:tmpl w:val="F9CEF5F2"/>
    <w:lvl w:ilvl="0">
      <w:start w:val="1"/>
      <w:numFmt w:val="lowerLetter"/>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5" w15:restartNumberingAfterBreak="0">
    <w:nsid w:val="352A3E40"/>
    <w:multiLevelType w:val="hybridMultilevel"/>
    <w:tmpl w:val="C7128B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A27FF"/>
    <w:multiLevelType w:val="hybridMultilevel"/>
    <w:tmpl w:val="28AE1D90"/>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3D0F24B2"/>
    <w:multiLevelType w:val="hybridMultilevel"/>
    <w:tmpl w:val="2D86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7E28B1"/>
    <w:multiLevelType w:val="singleLevel"/>
    <w:tmpl w:val="FF5E58C0"/>
    <w:lvl w:ilvl="0">
      <w:start w:val="1"/>
      <w:numFmt w:val="lowerRoman"/>
      <w:lvlText w:val="%1."/>
      <w:lvlJc w:val="left"/>
      <w:pPr>
        <w:tabs>
          <w:tab w:val="num" w:pos="720"/>
        </w:tabs>
        <w:ind w:left="360" w:hanging="360"/>
      </w:pPr>
    </w:lvl>
  </w:abstractNum>
  <w:abstractNum w:abstractNumId="19" w15:restartNumberingAfterBreak="0">
    <w:nsid w:val="40F3797C"/>
    <w:multiLevelType w:val="hybridMultilevel"/>
    <w:tmpl w:val="AAAE67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5E1B03"/>
    <w:multiLevelType w:val="hybridMultilevel"/>
    <w:tmpl w:val="03ECBF86"/>
    <w:lvl w:ilvl="0" w:tplc="3C92F6B0">
      <w:start w:val="1"/>
      <w:numFmt w:val="lowerLetter"/>
      <w:lvlText w:val="%1)"/>
      <w:lvlJc w:val="left"/>
      <w:pPr>
        <w:ind w:left="862"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E07D76"/>
    <w:multiLevelType w:val="hybridMultilevel"/>
    <w:tmpl w:val="CE401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131DC6"/>
    <w:multiLevelType w:val="hybridMultilevel"/>
    <w:tmpl w:val="CB50413C"/>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A3F1AA4"/>
    <w:multiLevelType w:val="hybridMultilevel"/>
    <w:tmpl w:val="A7D28C96"/>
    <w:lvl w:ilvl="0" w:tplc="D93EBA9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FE54D2"/>
    <w:multiLevelType w:val="hybridMultilevel"/>
    <w:tmpl w:val="7E60B5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C6AD5"/>
    <w:multiLevelType w:val="hybridMultilevel"/>
    <w:tmpl w:val="7350502C"/>
    <w:lvl w:ilvl="0" w:tplc="3C92F6B0">
      <w:start w:val="1"/>
      <w:numFmt w:val="lowerLetter"/>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15:restartNumberingAfterBreak="0">
    <w:nsid w:val="5462057F"/>
    <w:multiLevelType w:val="hybridMultilevel"/>
    <w:tmpl w:val="26AE6C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893CC8"/>
    <w:multiLevelType w:val="hybridMultilevel"/>
    <w:tmpl w:val="B38A54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F395F39"/>
    <w:multiLevelType w:val="hybridMultilevel"/>
    <w:tmpl w:val="CFC2E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7D1E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3BF5B6F"/>
    <w:multiLevelType w:val="hybridMultilevel"/>
    <w:tmpl w:val="2C9E25F6"/>
    <w:lvl w:ilvl="0" w:tplc="E0FEF85A">
      <w:numFmt w:val="bullet"/>
      <w:lvlText w:val="•"/>
      <w:lvlJc w:val="left"/>
      <w:pPr>
        <w:ind w:left="1080" w:hanging="360"/>
      </w:pPr>
      <w:rPr>
        <w:rFonts w:ascii="Trebuchet MS" w:eastAsia="Times New Roman" w:hAnsi="Trebuchet MS" w:cs="Times New Roman" w:hint="default"/>
      </w:rPr>
    </w:lvl>
    <w:lvl w:ilvl="1" w:tplc="08090003" w:tentative="1">
      <w:start w:val="1"/>
      <w:numFmt w:val="bullet"/>
      <w:lvlText w:val="o"/>
      <w:lvlJc w:val="left"/>
      <w:pPr>
        <w:ind w:left="1800" w:hanging="360"/>
      </w:pPr>
      <w:rPr>
        <w:rFonts w:ascii="Courier New" w:hAnsi="Courier New" w:cs="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Symbo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Symbol"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B894668"/>
    <w:multiLevelType w:val="hybridMultilevel"/>
    <w:tmpl w:val="1F5C4D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4A5486"/>
    <w:multiLevelType w:val="multilevel"/>
    <w:tmpl w:val="DFF2C2B6"/>
    <w:lvl w:ilvl="0">
      <w:start w:val="1"/>
      <w:numFmt w:val="lowerRoman"/>
      <w:lvlText w:val="%1."/>
      <w:lvlJc w:val="left"/>
      <w:pPr>
        <w:ind w:left="2214" w:hanging="72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3" w15:restartNumberingAfterBreak="0">
    <w:nsid w:val="733D3313"/>
    <w:multiLevelType w:val="hybridMultilevel"/>
    <w:tmpl w:val="531CE28C"/>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738336F3"/>
    <w:multiLevelType w:val="hybridMultilevel"/>
    <w:tmpl w:val="A1442708"/>
    <w:lvl w:ilvl="0" w:tplc="CE10E460">
      <w:start w:val="1"/>
      <w:numFmt w:val="decimal"/>
      <w:lvlText w:val="%1."/>
      <w:lvlJc w:val="left"/>
      <w:pPr>
        <w:ind w:left="3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D667E4">
      <w:start w:val="1"/>
      <w:numFmt w:val="lowerLetter"/>
      <w:lvlText w:val="%2"/>
      <w:lvlJc w:val="left"/>
      <w:pPr>
        <w:ind w:left="12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696DBAC">
      <w:start w:val="1"/>
      <w:numFmt w:val="lowerRoman"/>
      <w:lvlText w:val="%3"/>
      <w:lvlJc w:val="left"/>
      <w:pPr>
        <w:ind w:left="19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A846856">
      <w:start w:val="1"/>
      <w:numFmt w:val="decimal"/>
      <w:lvlText w:val="%4"/>
      <w:lvlJc w:val="left"/>
      <w:pPr>
        <w:ind w:left="26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6E81124">
      <w:start w:val="1"/>
      <w:numFmt w:val="lowerLetter"/>
      <w:lvlText w:val="%5"/>
      <w:lvlJc w:val="left"/>
      <w:pPr>
        <w:ind w:left="33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8A8EBC2">
      <w:start w:val="1"/>
      <w:numFmt w:val="lowerRoman"/>
      <w:lvlText w:val="%6"/>
      <w:lvlJc w:val="left"/>
      <w:pPr>
        <w:ind w:left="40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676A3FE">
      <w:start w:val="1"/>
      <w:numFmt w:val="decimal"/>
      <w:lvlText w:val="%7"/>
      <w:lvlJc w:val="left"/>
      <w:pPr>
        <w:ind w:left="48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B8F674">
      <w:start w:val="1"/>
      <w:numFmt w:val="lowerLetter"/>
      <w:lvlText w:val="%8"/>
      <w:lvlJc w:val="left"/>
      <w:pPr>
        <w:ind w:left="55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9D07FB6">
      <w:start w:val="1"/>
      <w:numFmt w:val="lowerRoman"/>
      <w:lvlText w:val="%9"/>
      <w:lvlJc w:val="left"/>
      <w:pPr>
        <w:ind w:left="62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73CD414C"/>
    <w:multiLevelType w:val="hybridMultilevel"/>
    <w:tmpl w:val="9B70AE32"/>
    <w:lvl w:ilvl="0" w:tplc="FF5E58C0">
      <w:start w:val="1"/>
      <w:numFmt w:val="lowerRoman"/>
      <w:lvlText w:val="%1."/>
      <w:lvlJc w:val="left"/>
      <w:pPr>
        <w:tabs>
          <w:tab w:val="num" w:pos="1080"/>
        </w:tabs>
        <w:ind w:left="72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6" w15:restartNumberingAfterBreak="0">
    <w:nsid w:val="75633979"/>
    <w:multiLevelType w:val="hybridMultilevel"/>
    <w:tmpl w:val="0ABAD0FC"/>
    <w:lvl w:ilvl="0" w:tplc="C52CC4B2">
      <w:start w:val="1"/>
      <w:numFmt w:val="decimal"/>
      <w:lvlText w:val="%1."/>
      <w:lvlJc w:val="left"/>
      <w:pPr>
        <w:tabs>
          <w:tab w:val="num" w:pos="1080"/>
        </w:tabs>
        <w:ind w:left="1080" w:hanging="720"/>
      </w:pPr>
      <w:rPr>
        <w:rFonts w:hint="default"/>
      </w:rPr>
    </w:lvl>
    <w:lvl w:ilvl="1" w:tplc="5A7A8A24" w:tentative="1">
      <w:start w:val="1"/>
      <w:numFmt w:val="lowerLetter"/>
      <w:lvlText w:val="%2."/>
      <w:lvlJc w:val="left"/>
      <w:pPr>
        <w:tabs>
          <w:tab w:val="num" w:pos="1440"/>
        </w:tabs>
        <w:ind w:left="1440" w:hanging="360"/>
      </w:pPr>
    </w:lvl>
    <w:lvl w:ilvl="2" w:tplc="01B28238" w:tentative="1">
      <w:start w:val="1"/>
      <w:numFmt w:val="lowerRoman"/>
      <w:lvlText w:val="%3."/>
      <w:lvlJc w:val="right"/>
      <w:pPr>
        <w:tabs>
          <w:tab w:val="num" w:pos="2160"/>
        </w:tabs>
        <w:ind w:left="2160" w:hanging="180"/>
      </w:pPr>
    </w:lvl>
    <w:lvl w:ilvl="3" w:tplc="3F005488" w:tentative="1">
      <w:start w:val="1"/>
      <w:numFmt w:val="decimal"/>
      <w:lvlText w:val="%4."/>
      <w:lvlJc w:val="left"/>
      <w:pPr>
        <w:tabs>
          <w:tab w:val="num" w:pos="2880"/>
        </w:tabs>
        <w:ind w:left="2880" w:hanging="360"/>
      </w:pPr>
    </w:lvl>
    <w:lvl w:ilvl="4" w:tplc="3F9CABF8" w:tentative="1">
      <w:start w:val="1"/>
      <w:numFmt w:val="lowerLetter"/>
      <w:lvlText w:val="%5."/>
      <w:lvlJc w:val="left"/>
      <w:pPr>
        <w:tabs>
          <w:tab w:val="num" w:pos="3600"/>
        </w:tabs>
        <w:ind w:left="3600" w:hanging="360"/>
      </w:pPr>
    </w:lvl>
    <w:lvl w:ilvl="5" w:tplc="BB5C3A6E" w:tentative="1">
      <w:start w:val="1"/>
      <w:numFmt w:val="lowerRoman"/>
      <w:lvlText w:val="%6."/>
      <w:lvlJc w:val="right"/>
      <w:pPr>
        <w:tabs>
          <w:tab w:val="num" w:pos="4320"/>
        </w:tabs>
        <w:ind w:left="4320" w:hanging="180"/>
      </w:pPr>
    </w:lvl>
    <w:lvl w:ilvl="6" w:tplc="085E4BB6" w:tentative="1">
      <w:start w:val="1"/>
      <w:numFmt w:val="decimal"/>
      <w:lvlText w:val="%7."/>
      <w:lvlJc w:val="left"/>
      <w:pPr>
        <w:tabs>
          <w:tab w:val="num" w:pos="5040"/>
        </w:tabs>
        <w:ind w:left="5040" w:hanging="360"/>
      </w:pPr>
    </w:lvl>
    <w:lvl w:ilvl="7" w:tplc="D4C2C930" w:tentative="1">
      <w:start w:val="1"/>
      <w:numFmt w:val="lowerLetter"/>
      <w:lvlText w:val="%8."/>
      <w:lvlJc w:val="left"/>
      <w:pPr>
        <w:tabs>
          <w:tab w:val="num" w:pos="5760"/>
        </w:tabs>
        <w:ind w:left="5760" w:hanging="360"/>
      </w:pPr>
    </w:lvl>
    <w:lvl w:ilvl="8" w:tplc="B20AA6A0" w:tentative="1">
      <w:start w:val="1"/>
      <w:numFmt w:val="lowerRoman"/>
      <w:lvlText w:val="%9."/>
      <w:lvlJc w:val="right"/>
      <w:pPr>
        <w:tabs>
          <w:tab w:val="num" w:pos="6480"/>
        </w:tabs>
        <w:ind w:left="6480" w:hanging="180"/>
      </w:pPr>
    </w:lvl>
  </w:abstractNum>
  <w:abstractNum w:abstractNumId="37" w15:restartNumberingAfterBreak="0">
    <w:nsid w:val="75A5175A"/>
    <w:multiLevelType w:val="hybridMultilevel"/>
    <w:tmpl w:val="F9A4A2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72227E8"/>
    <w:multiLevelType w:val="hybridMultilevel"/>
    <w:tmpl w:val="54FE2D4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9" w15:restartNumberingAfterBreak="0">
    <w:nsid w:val="77E734F9"/>
    <w:multiLevelType w:val="hybridMultilevel"/>
    <w:tmpl w:val="FD121DB6"/>
    <w:lvl w:ilvl="0" w:tplc="40985AF6">
      <w:start w:val="1"/>
      <w:numFmt w:val="lowerLetter"/>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7F52416B"/>
    <w:multiLevelType w:val="hybridMultilevel"/>
    <w:tmpl w:val="BC2A4A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3098839">
    <w:abstractNumId w:val="36"/>
  </w:num>
  <w:num w:numId="2" w16cid:durableId="1885214731">
    <w:abstractNumId w:val="7"/>
  </w:num>
  <w:num w:numId="3" w16cid:durableId="1821068722">
    <w:abstractNumId w:val="4"/>
  </w:num>
  <w:num w:numId="4" w16cid:durableId="657660401">
    <w:abstractNumId w:val="29"/>
  </w:num>
  <w:num w:numId="5" w16cid:durableId="73287941">
    <w:abstractNumId w:val="18"/>
  </w:num>
  <w:num w:numId="6" w16cid:durableId="233779360">
    <w:abstractNumId w:val="9"/>
  </w:num>
  <w:num w:numId="7" w16cid:durableId="1156844365">
    <w:abstractNumId w:val="35"/>
  </w:num>
  <w:num w:numId="8" w16cid:durableId="1196306422">
    <w:abstractNumId w:val="27"/>
  </w:num>
  <w:num w:numId="9" w16cid:durableId="898322812">
    <w:abstractNumId w:val="0"/>
  </w:num>
  <w:num w:numId="10" w16cid:durableId="1218199967">
    <w:abstractNumId w:val="31"/>
  </w:num>
  <w:num w:numId="11" w16cid:durableId="1855729508">
    <w:abstractNumId w:val="23"/>
  </w:num>
  <w:num w:numId="12" w16cid:durableId="276299959">
    <w:abstractNumId w:val="24"/>
  </w:num>
  <w:num w:numId="13" w16cid:durableId="1435981191">
    <w:abstractNumId w:val="27"/>
  </w:num>
  <w:num w:numId="14" w16cid:durableId="69697246">
    <w:abstractNumId w:val="25"/>
  </w:num>
  <w:num w:numId="15" w16cid:durableId="170027903">
    <w:abstractNumId w:val="16"/>
  </w:num>
  <w:num w:numId="16" w16cid:durableId="1943951536">
    <w:abstractNumId w:val="39"/>
  </w:num>
  <w:num w:numId="17" w16cid:durableId="1405569864">
    <w:abstractNumId w:val="10"/>
  </w:num>
  <w:num w:numId="18" w16cid:durableId="1873640919">
    <w:abstractNumId w:val="13"/>
  </w:num>
  <w:num w:numId="19" w16cid:durableId="1737774713">
    <w:abstractNumId w:val="14"/>
  </w:num>
  <w:num w:numId="20" w16cid:durableId="150685311">
    <w:abstractNumId w:val="6"/>
  </w:num>
  <w:num w:numId="21" w16cid:durableId="2128427050">
    <w:abstractNumId w:val="1"/>
  </w:num>
  <w:num w:numId="22" w16cid:durableId="1189949485">
    <w:abstractNumId w:val="20"/>
  </w:num>
  <w:num w:numId="23" w16cid:durableId="1397893393">
    <w:abstractNumId w:val="8"/>
  </w:num>
  <w:num w:numId="24" w16cid:durableId="1842044933">
    <w:abstractNumId w:val="22"/>
  </w:num>
  <w:num w:numId="25" w16cid:durableId="1138955026">
    <w:abstractNumId w:val="12"/>
  </w:num>
  <w:num w:numId="26" w16cid:durableId="1391539473">
    <w:abstractNumId w:val="26"/>
  </w:num>
  <w:num w:numId="27" w16cid:durableId="1867717655">
    <w:abstractNumId w:val="19"/>
  </w:num>
  <w:num w:numId="28" w16cid:durableId="1944530776">
    <w:abstractNumId w:val="21"/>
  </w:num>
  <w:num w:numId="29" w16cid:durableId="179593036">
    <w:abstractNumId w:val="3"/>
  </w:num>
  <w:num w:numId="30" w16cid:durableId="2068651174">
    <w:abstractNumId w:val="11"/>
  </w:num>
  <w:num w:numId="31" w16cid:durableId="1398241851">
    <w:abstractNumId w:val="17"/>
  </w:num>
  <w:num w:numId="32" w16cid:durableId="717585560">
    <w:abstractNumId w:val="5"/>
  </w:num>
  <w:num w:numId="33" w16cid:durableId="1637443474">
    <w:abstractNumId w:val="40"/>
  </w:num>
  <w:num w:numId="34" w16cid:durableId="1945502803">
    <w:abstractNumId w:val="28"/>
  </w:num>
  <w:num w:numId="35" w16cid:durableId="595595329">
    <w:abstractNumId w:val="33"/>
  </w:num>
  <w:num w:numId="36" w16cid:durableId="1671519075">
    <w:abstractNumId w:val="38"/>
  </w:num>
  <w:num w:numId="37" w16cid:durableId="898714365">
    <w:abstractNumId w:val="15"/>
  </w:num>
  <w:num w:numId="38" w16cid:durableId="381365139">
    <w:abstractNumId w:val="34"/>
  </w:num>
  <w:num w:numId="39" w16cid:durableId="2058041280">
    <w:abstractNumId w:val="32"/>
  </w:num>
  <w:num w:numId="40" w16cid:durableId="1648826373">
    <w:abstractNumId w:val="30"/>
  </w:num>
  <w:num w:numId="41" w16cid:durableId="874316150">
    <w:abstractNumId w:val="2"/>
  </w:num>
  <w:num w:numId="42" w16cid:durableId="3803230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4E"/>
    <w:rsid w:val="0000536F"/>
    <w:rsid w:val="00007202"/>
    <w:rsid w:val="000110E9"/>
    <w:rsid w:val="00013644"/>
    <w:rsid w:val="00022273"/>
    <w:rsid w:val="00035AF3"/>
    <w:rsid w:val="000363B5"/>
    <w:rsid w:val="00041564"/>
    <w:rsid w:val="00057EDB"/>
    <w:rsid w:val="00062915"/>
    <w:rsid w:val="00064FC8"/>
    <w:rsid w:val="000709C6"/>
    <w:rsid w:val="00092717"/>
    <w:rsid w:val="000969B6"/>
    <w:rsid w:val="000C5452"/>
    <w:rsid w:val="000D14AE"/>
    <w:rsid w:val="000D22AD"/>
    <w:rsid w:val="000D4910"/>
    <w:rsid w:val="000D7895"/>
    <w:rsid w:val="000F0D36"/>
    <w:rsid w:val="00100BD9"/>
    <w:rsid w:val="001028E4"/>
    <w:rsid w:val="0010796D"/>
    <w:rsid w:val="00130EAC"/>
    <w:rsid w:val="00167319"/>
    <w:rsid w:val="001927E0"/>
    <w:rsid w:val="00195356"/>
    <w:rsid w:val="00195BCC"/>
    <w:rsid w:val="001C33BB"/>
    <w:rsid w:val="001E1784"/>
    <w:rsid w:val="001F42CE"/>
    <w:rsid w:val="002132D7"/>
    <w:rsid w:val="0021339E"/>
    <w:rsid w:val="002333D3"/>
    <w:rsid w:val="00240134"/>
    <w:rsid w:val="00245217"/>
    <w:rsid w:val="00250D1A"/>
    <w:rsid w:val="002569F7"/>
    <w:rsid w:val="00257D98"/>
    <w:rsid w:val="00261FEA"/>
    <w:rsid w:val="002872E8"/>
    <w:rsid w:val="002975E6"/>
    <w:rsid w:val="002A2366"/>
    <w:rsid w:val="002C42A2"/>
    <w:rsid w:val="002C7F42"/>
    <w:rsid w:val="002F09C1"/>
    <w:rsid w:val="002F72D3"/>
    <w:rsid w:val="00304514"/>
    <w:rsid w:val="00315B9A"/>
    <w:rsid w:val="0033095B"/>
    <w:rsid w:val="00332BDC"/>
    <w:rsid w:val="00336AD1"/>
    <w:rsid w:val="00337356"/>
    <w:rsid w:val="003438C5"/>
    <w:rsid w:val="003606CE"/>
    <w:rsid w:val="003624C7"/>
    <w:rsid w:val="00397C95"/>
    <w:rsid w:val="003A0CF3"/>
    <w:rsid w:val="003A74FF"/>
    <w:rsid w:val="003C1985"/>
    <w:rsid w:val="003D5A11"/>
    <w:rsid w:val="003E44F6"/>
    <w:rsid w:val="004027B9"/>
    <w:rsid w:val="004168A3"/>
    <w:rsid w:val="00435FFB"/>
    <w:rsid w:val="004431E9"/>
    <w:rsid w:val="00445C39"/>
    <w:rsid w:val="00464EA9"/>
    <w:rsid w:val="00471AB6"/>
    <w:rsid w:val="004A4F34"/>
    <w:rsid w:val="004C77F3"/>
    <w:rsid w:val="004D2105"/>
    <w:rsid w:val="004F566E"/>
    <w:rsid w:val="004F7C4D"/>
    <w:rsid w:val="00502517"/>
    <w:rsid w:val="00532C63"/>
    <w:rsid w:val="00550A95"/>
    <w:rsid w:val="0056685A"/>
    <w:rsid w:val="005759AB"/>
    <w:rsid w:val="00582636"/>
    <w:rsid w:val="005C08CA"/>
    <w:rsid w:val="005D07E3"/>
    <w:rsid w:val="005F087C"/>
    <w:rsid w:val="005F78E8"/>
    <w:rsid w:val="00611832"/>
    <w:rsid w:val="006276C5"/>
    <w:rsid w:val="006505EF"/>
    <w:rsid w:val="006710F2"/>
    <w:rsid w:val="00682E92"/>
    <w:rsid w:val="006A4E16"/>
    <w:rsid w:val="006B5BBA"/>
    <w:rsid w:val="006C154E"/>
    <w:rsid w:val="006F0AAC"/>
    <w:rsid w:val="006F1BFC"/>
    <w:rsid w:val="006F6863"/>
    <w:rsid w:val="00721120"/>
    <w:rsid w:val="00735B72"/>
    <w:rsid w:val="00740232"/>
    <w:rsid w:val="00747B9B"/>
    <w:rsid w:val="00753591"/>
    <w:rsid w:val="00797914"/>
    <w:rsid w:val="007A6BEC"/>
    <w:rsid w:val="007B38F0"/>
    <w:rsid w:val="007C10E8"/>
    <w:rsid w:val="007D6B8E"/>
    <w:rsid w:val="007E66CF"/>
    <w:rsid w:val="00807D2B"/>
    <w:rsid w:val="0081031C"/>
    <w:rsid w:val="00816E6E"/>
    <w:rsid w:val="00825CDA"/>
    <w:rsid w:val="00844255"/>
    <w:rsid w:val="0085263C"/>
    <w:rsid w:val="00867FEE"/>
    <w:rsid w:val="0088088D"/>
    <w:rsid w:val="008B0DDC"/>
    <w:rsid w:val="008C096F"/>
    <w:rsid w:val="008C49A9"/>
    <w:rsid w:val="008D2960"/>
    <w:rsid w:val="008D5652"/>
    <w:rsid w:val="008F00D3"/>
    <w:rsid w:val="00910F74"/>
    <w:rsid w:val="009113CD"/>
    <w:rsid w:val="009317DC"/>
    <w:rsid w:val="009323D3"/>
    <w:rsid w:val="0094025E"/>
    <w:rsid w:val="0098067D"/>
    <w:rsid w:val="00997923"/>
    <w:rsid w:val="009A39C2"/>
    <w:rsid w:val="009B787D"/>
    <w:rsid w:val="009D2C3F"/>
    <w:rsid w:val="009F1D29"/>
    <w:rsid w:val="009F42A5"/>
    <w:rsid w:val="00A01F42"/>
    <w:rsid w:val="00A33C15"/>
    <w:rsid w:val="00A45407"/>
    <w:rsid w:val="00A472B2"/>
    <w:rsid w:val="00A534DF"/>
    <w:rsid w:val="00AA6B13"/>
    <w:rsid w:val="00AB0089"/>
    <w:rsid w:val="00AC2B62"/>
    <w:rsid w:val="00AC72A2"/>
    <w:rsid w:val="00B17C8E"/>
    <w:rsid w:val="00B22E54"/>
    <w:rsid w:val="00B24FA9"/>
    <w:rsid w:val="00B25082"/>
    <w:rsid w:val="00B31BB3"/>
    <w:rsid w:val="00B33D86"/>
    <w:rsid w:val="00B67ADD"/>
    <w:rsid w:val="00B73B4E"/>
    <w:rsid w:val="00B90856"/>
    <w:rsid w:val="00BA412E"/>
    <w:rsid w:val="00BF6C80"/>
    <w:rsid w:val="00C014B0"/>
    <w:rsid w:val="00C071D0"/>
    <w:rsid w:val="00C44294"/>
    <w:rsid w:val="00C522CF"/>
    <w:rsid w:val="00C52D58"/>
    <w:rsid w:val="00C84B00"/>
    <w:rsid w:val="00C8648A"/>
    <w:rsid w:val="00D157B8"/>
    <w:rsid w:val="00D17791"/>
    <w:rsid w:val="00D20672"/>
    <w:rsid w:val="00D22904"/>
    <w:rsid w:val="00D32D1F"/>
    <w:rsid w:val="00D336CC"/>
    <w:rsid w:val="00D53CCE"/>
    <w:rsid w:val="00D575CA"/>
    <w:rsid w:val="00D6597B"/>
    <w:rsid w:val="00D66B01"/>
    <w:rsid w:val="00D72C79"/>
    <w:rsid w:val="00D733A8"/>
    <w:rsid w:val="00D73A3F"/>
    <w:rsid w:val="00D914B0"/>
    <w:rsid w:val="00DB07D1"/>
    <w:rsid w:val="00DB24BB"/>
    <w:rsid w:val="00DB762C"/>
    <w:rsid w:val="00DD3940"/>
    <w:rsid w:val="00DD46BB"/>
    <w:rsid w:val="00E01708"/>
    <w:rsid w:val="00E26099"/>
    <w:rsid w:val="00E67286"/>
    <w:rsid w:val="00E82A44"/>
    <w:rsid w:val="00E97259"/>
    <w:rsid w:val="00EB1A0B"/>
    <w:rsid w:val="00EB78E5"/>
    <w:rsid w:val="00EC6ADD"/>
    <w:rsid w:val="00F127E2"/>
    <w:rsid w:val="00F1457D"/>
    <w:rsid w:val="00F2773E"/>
    <w:rsid w:val="00F31749"/>
    <w:rsid w:val="00F64E1C"/>
    <w:rsid w:val="00F674FC"/>
    <w:rsid w:val="00F91E88"/>
    <w:rsid w:val="00FA04A0"/>
    <w:rsid w:val="00FA2589"/>
    <w:rsid w:val="00FB5C0A"/>
    <w:rsid w:val="00FB6618"/>
    <w:rsid w:val="00FC2873"/>
    <w:rsid w:val="00FC7CF7"/>
    <w:rsid w:val="00FD6DA6"/>
    <w:rsid w:val="00FE0E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CEE4E"/>
  <w15:docId w15:val="{E40C3307-D8A2-44EE-847B-36AC7056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2960"/>
    <w:rPr>
      <w:sz w:val="24"/>
      <w:szCs w:val="24"/>
      <w:lang w:val="en-US"/>
    </w:rPr>
  </w:style>
  <w:style w:type="paragraph" w:styleId="Heading1">
    <w:name w:val="heading 1"/>
    <w:basedOn w:val="Normal"/>
    <w:next w:val="Normal"/>
    <w:link w:val="Heading1Char"/>
    <w:uiPriority w:val="9"/>
    <w:qFormat/>
    <w:rsid w:val="008D2960"/>
    <w:pPr>
      <w:keepNext/>
      <w:outlineLvl w:val="0"/>
    </w:pPr>
    <w:rPr>
      <w:b/>
      <w:bCs/>
    </w:rPr>
  </w:style>
  <w:style w:type="paragraph" w:styleId="Heading2">
    <w:name w:val="heading 2"/>
    <w:basedOn w:val="Normal"/>
    <w:next w:val="Normal"/>
    <w:link w:val="Heading2Char"/>
    <w:semiHidden/>
    <w:unhideWhenUsed/>
    <w:qFormat/>
    <w:rsid w:val="004D7B75"/>
    <w:pPr>
      <w:keepNext/>
      <w:spacing w:before="240" w:after="60"/>
      <w:outlineLvl w:val="1"/>
    </w:pPr>
    <w:rPr>
      <w:rFonts w:ascii="Calibri" w:hAnsi="Calibri"/>
      <w:b/>
      <w:bCs/>
      <w:i/>
      <w:iCs/>
      <w:sz w:val="28"/>
      <w:szCs w:val="28"/>
    </w:rPr>
  </w:style>
  <w:style w:type="paragraph" w:styleId="Heading3">
    <w:name w:val="heading 3"/>
    <w:basedOn w:val="Normal"/>
    <w:next w:val="Normal"/>
    <w:qFormat/>
    <w:rsid w:val="008D2960"/>
    <w:pPr>
      <w:keepNext/>
      <w:outlineLvl w:val="2"/>
    </w:pPr>
    <w:rPr>
      <w:i/>
    </w:rPr>
  </w:style>
  <w:style w:type="paragraph" w:styleId="Heading4">
    <w:name w:val="heading 4"/>
    <w:basedOn w:val="Normal"/>
    <w:next w:val="Normal"/>
    <w:qFormat/>
    <w:rsid w:val="008D2960"/>
    <w:pPr>
      <w:keepNext/>
      <w:tabs>
        <w:tab w:val="left" w:pos="-1440"/>
        <w:tab w:val="left" w:pos="-720"/>
        <w:tab w:val="left" w:pos="4998"/>
      </w:tabs>
      <w:ind w:right="-480"/>
      <w:jc w:val="both"/>
      <w:outlineLvl w:val="3"/>
    </w:pPr>
    <w:rPr>
      <w:b/>
    </w:rPr>
  </w:style>
  <w:style w:type="paragraph" w:styleId="Heading8">
    <w:name w:val="heading 8"/>
    <w:basedOn w:val="Normal"/>
    <w:next w:val="Normal"/>
    <w:qFormat/>
    <w:rsid w:val="008D2960"/>
    <w:pPr>
      <w:keepNext/>
      <w:jc w:val="center"/>
      <w:outlineLvl w:val="7"/>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D2960"/>
    <w:pPr>
      <w:jc w:val="center"/>
    </w:pPr>
    <w:rPr>
      <w:b/>
      <w:bCs/>
    </w:rPr>
  </w:style>
  <w:style w:type="paragraph" w:styleId="Header">
    <w:name w:val="header"/>
    <w:basedOn w:val="Normal"/>
    <w:rsid w:val="008D2960"/>
    <w:pPr>
      <w:tabs>
        <w:tab w:val="center" w:pos="4320"/>
        <w:tab w:val="right" w:pos="8640"/>
      </w:tabs>
    </w:pPr>
  </w:style>
  <w:style w:type="character" w:styleId="Hyperlink">
    <w:name w:val="Hyperlink"/>
    <w:uiPriority w:val="99"/>
    <w:rsid w:val="008D2960"/>
    <w:rPr>
      <w:color w:val="0000FF"/>
      <w:u w:val="single"/>
    </w:rPr>
  </w:style>
  <w:style w:type="paragraph" w:styleId="BodyText">
    <w:name w:val="Body Text"/>
    <w:basedOn w:val="Normal"/>
    <w:rsid w:val="008D2960"/>
    <w:pPr>
      <w:widowControl w:val="0"/>
    </w:pPr>
    <w:rPr>
      <w:rFonts w:ascii="Courier" w:hAnsi="Courier"/>
      <w:snapToGrid w:val="0"/>
    </w:rPr>
  </w:style>
  <w:style w:type="paragraph" w:styleId="BodyText3">
    <w:name w:val="Body Text 3"/>
    <w:basedOn w:val="Normal"/>
    <w:rsid w:val="008D2960"/>
    <w:pPr>
      <w:jc w:val="both"/>
    </w:pPr>
    <w:rPr>
      <w:lang w:val="en-GB"/>
    </w:rPr>
  </w:style>
  <w:style w:type="paragraph" w:styleId="BodyText2">
    <w:name w:val="Body Text 2"/>
    <w:basedOn w:val="Normal"/>
    <w:rsid w:val="008D2960"/>
    <w:pPr>
      <w:spacing w:after="120" w:line="480" w:lineRule="auto"/>
    </w:pPr>
  </w:style>
  <w:style w:type="character" w:styleId="FollowedHyperlink">
    <w:name w:val="FollowedHyperlink"/>
    <w:rsid w:val="002D68DC"/>
    <w:rPr>
      <w:color w:val="800080"/>
      <w:u w:val="single"/>
    </w:rPr>
  </w:style>
  <w:style w:type="paragraph" w:styleId="BalloonText">
    <w:name w:val="Balloon Text"/>
    <w:basedOn w:val="Normal"/>
    <w:semiHidden/>
    <w:rsid w:val="00FE2DAA"/>
    <w:rPr>
      <w:rFonts w:ascii="Tahoma" w:hAnsi="Tahoma" w:cs="Tahoma"/>
      <w:sz w:val="16"/>
      <w:szCs w:val="16"/>
    </w:rPr>
  </w:style>
  <w:style w:type="character" w:customStyle="1" w:styleId="Heading1Char">
    <w:name w:val="Heading 1 Char"/>
    <w:link w:val="Heading1"/>
    <w:uiPriority w:val="9"/>
    <w:rsid w:val="002C2FE5"/>
    <w:rPr>
      <w:b/>
      <w:bCs/>
      <w:sz w:val="24"/>
      <w:szCs w:val="24"/>
      <w:lang w:val="en-US" w:eastAsia="en-US"/>
    </w:rPr>
  </w:style>
  <w:style w:type="paragraph" w:styleId="PlainText">
    <w:name w:val="Plain Text"/>
    <w:basedOn w:val="Normal"/>
    <w:link w:val="PlainTextChar"/>
    <w:unhideWhenUsed/>
    <w:rsid w:val="002C2FE5"/>
    <w:rPr>
      <w:rFonts w:ascii="Courier" w:eastAsia="Times" w:hAnsi="Courier"/>
      <w:szCs w:val="20"/>
    </w:rPr>
  </w:style>
  <w:style w:type="character" w:customStyle="1" w:styleId="PlainTextChar">
    <w:name w:val="Plain Text Char"/>
    <w:link w:val="PlainText"/>
    <w:rsid w:val="002C2FE5"/>
    <w:rPr>
      <w:rFonts w:ascii="Courier" w:eastAsia="Times" w:hAnsi="Courier"/>
      <w:sz w:val="24"/>
    </w:rPr>
  </w:style>
  <w:style w:type="character" w:customStyle="1" w:styleId="Heading2Char">
    <w:name w:val="Heading 2 Char"/>
    <w:link w:val="Heading2"/>
    <w:semiHidden/>
    <w:rsid w:val="004D7B75"/>
    <w:rPr>
      <w:rFonts w:ascii="Calibri" w:eastAsia="Times New Roman" w:hAnsi="Calibri" w:cs="Times New Roman"/>
      <w:b/>
      <w:bCs/>
      <w:i/>
      <w:iCs/>
      <w:sz w:val="28"/>
      <w:szCs w:val="28"/>
      <w:lang w:val="en-US"/>
    </w:rPr>
  </w:style>
  <w:style w:type="character" w:customStyle="1" w:styleId="searchword">
    <w:name w:val="searchword"/>
    <w:basedOn w:val="DefaultParagraphFont"/>
    <w:rsid w:val="004D7B75"/>
  </w:style>
  <w:style w:type="paragraph" w:styleId="NormalWeb">
    <w:name w:val="Normal (Web)"/>
    <w:basedOn w:val="Normal"/>
    <w:uiPriority w:val="99"/>
    <w:unhideWhenUsed/>
    <w:rsid w:val="003A74FF"/>
    <w:pPr>
      <w:spacing w:before="100" w:beforeAutospacing="1" w:after="100" w:afterAutospacing="1"/>
    </w:pPr>
    <w:rPr>
      <w:rFonts w:ascii="Times" w:hAnsi="Times"/>
      <w:sz w:val="20"/>
      <w:szCs w:val="20"/>
      <w:lang w:val="en-GB"/>
    </w:rPr>
  </w:style>
  <w:style w:type="paragraph" w:styleId="ListParagraph">
    <w:name w:val="List Paragraph"/>
    <w:basedOn w:val="Normal"/>
    <w:uiPriority w:val="34"/>
    <w:qFormat/>
    <w:rsid w:val="00057EDB"/>
    <w:pPr>
      <w:ind w:left="720"/>
      <w:contextualSpacing/>
    </w:pPr>
  </w:style>
  <w:style w:type="paragraph" w:styleId="Footer">
    <w:name w:val="footer"/>
    <w:basedOn w:val="Normal"/>
    <w:link w:val="FooterChar"/>
    <w:uiPriority w:val="99"/>
    <w:unhideWhenUsed/>
    <w:rsid w:val="00FA2589"/>
    <w:pPr>
      <w:tabs>
        <w:tab w:val="center" w:pos="4513"/>
        <w:tab w:val="right" w:pos="9026"/>
      </w:tabs>
    </w:pPr>
  </w:style>
  <w:style w:type="character" w:customStyle="1" w:styleId="FooterChar">
    <w:name w:val="Footer Char"/>
    <w:basedOn w:val="DefaultParagraphFont"/>
    <w:link w:val="Footer"/>
    <w:uiPriority w:val="99"/>
    <w:rsid w:val="00FA2589"/>
    <w:rPr>
      <w:sz w:val="24"/>
      <w:szCs w:val="24"/>
      <w:lang w:val="en-US"/>
    </w:rPr>
  </w:style>
  <w:style w:type="paragraph" w:customStyle="1" w:styleId="TableParagraph">
    <w:name w:val="Table Paragraph"/>
    <w:basedOn w:val="Normal"/>
    <w:uiPriority w:val="1"/>
    <w:qFormat/>
    <w:rsid w:val="003A0CF3"/>
    <w:pPr>
      <w:widowControl w:val="0"/>
      <w:autoSpaceDE w:val="0"/>
      <w:autoSpaceDN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6714">
      <w:bodyDiv w:val="1"/>
      <w:marLeft w:val="0"/>
      <w:marRight w:val="0"/>
      <w:marTop w:val="0"/>
      <w:marBottom w:val="0"/>
      <w:divBdr>
        <w:top w:val="none" w:sz="0" w:space="0" w:color="auto"/>
        <w:left w:val="none" w:sz="0" w:space="0" w:color="auto"/>
        <w:bottom w:val="none" w:sz="0" w:space="0" w:color="auto"/>
        <w:right w:val="none" w:sz="0" w:space="0" w:color="auto"/>
      </w:divBdr>
    </w:div>
    <w:div w:id="135344218">
      <w:bodyDiv w:val="1"/>
      <w:marLeft w:val="0"/>
      <w:marRight w:val="0"/>
      <w:marTop w:val="0"/>
      <w:marBottom w:val="0"/>
      <w:divBdr>
        <w:top w:val="none" w:sz="0" w:space="0" w:color="auto"/>
        <w:left w:val="none" w:sz="0" w:space="0" w:color="auto"/>
        <w:bottom w:val="none" w:sz="0" w:space="0" w:color="auto"/>
        <w:right w:val="none" w:sz="0" w:space="0" w:color="auto"/>
      </w:divBdr>
    </w:div>
    <w:div w:id="299071276">
      <w:bodyDiv w:val="1"/>
      <w:marLeft w:val="0"/>
      <w:marRight w:val="0"/>
      <w:marTop w:val="0"/>
      <w:marBottom w:val="0"/>
      <w:divBdr>
        <w:top w:val="none" w:sz="0" w:space="0" w:color="auto"/>
        <w:left w:val="none" w:sz="0" w:space="0" w:color="auto"/>
        <w:bottom w:val="none" w:sz="0" w:space="0" w:color="auto"/>
        <w:right w:val="none" w:sz="0" w:space="0" w:color="auto"/>
      </w:divBdr>
    </w:div>
    <w:div w:id="508368077">
      <w:bodyDiv w:val="1"/>
      <w:marLeft w:val="0"/>
      <w:marRight w:val="0"/>
      <w:marTop w:val="0"/>
      <w:marBottom w:val="0"/>
      <w:divBdr>
        <w:top w:val="none" w:sz="0" w:space="0" w:color="auto"/>
        <w:left w:val="none" w:sz="0" w:space="0" w:color="auto"/>
        <w:bottom w:val="none" w:sz="0" w:space="0" w:color="auto"/>
        <w:right w:val="none" w:sz="0" w:space="0" w:color="auto"/>
      </w:divBdr>
    </w:div>
    <w:div w:id="730079462">
      <w:bodyDiv w:val="1"/>
      <w:marLeft w:val="0"/>
      <w:marRight w:val="0"/>
      <w:marTop w:val="0"/>
      <w:marBottom w:val="0"/>
      <w:divBdr>
        <w:top w:val="none" w:sz="0" w:space="0" w:color="auto"/>
        <w:left w:val="none" w:sz="0" w:space="0" w:color="auto"/>
        <w:bottom w:val="none" w:sz="0" w:space="0" w:color="auto"/>
        <w:right w:val="none" w:sz="0" w:space="0" w:color="auto"/>
      </w:divBdr>
    </w:div>
    <w:div w:id="875509418">
      <w:bodyDiv w:val="1"/>
      <w:marLeft w:val="0"/>
      <w:marRight w:val="0"/>
      <w:marTop w:val="0"/>
      <w:marBottom w:val="0"/>
      <w:divBdr>
        <w:top w:val="none" w:sz="0" w:space="0" w:color="auto"/>
        <w:left w:val="none" w:sz="0" w:space="0" w:color="auto"/>
        <w:bottom w:val="none" w:sz="0" w:space="0" w:color="auto"/>
        <w:right w:val="none" w:sz="0" w:space="0" w:color="auto"/>
      </w:divBdr>
    </w:div>
    <w:div w:id="1234436408">
      <w:bodyDiv w:val="1"/>
      <w:marLeft w:val="0"/>
      <w:marRight w:val="0"/>
      <w:marTop w:val="0"/>
      <w:marBottom w:val="0"/>
      <w:divBdr>
        <w:top w:val="none" w:sz="0" w:space="0" w:color="auto"/>
        <w:left w:val="none" w:sz="0" w:space="0" w:color="auto"/>
        <w:bottom w:val="none" w:sz="0" w:space="0" w:color="auto"/>
        <w:right w:val="none" w:sz="0" w:space="0" w:color="auto"/>
      </w:divBdr>
    </w:div>
    <w:div w:id="1255892875">
      <w:bodyDiv w:val="1"/>
      <w:marLeft w:val="0"/>
      <w:marRight w:val="0"/>
      <w:marTop w:val="0"/>
      <w:marBottom w:val="0"/>
      <w:divBdr>
        <w:top w:val="none" w:sz="0" w:space="0" w:color="auto"/>
        <w:left w:val="none" w:sz="0" w:space="0" w:color="auto"/>
        <w:bottom w:val="none" w:sz="0" w:space="0" w:color="auto"/>
        <w:right w:val="none" w:sz="0" w:space="0" w:color="auto"/>
      </w:divBdr>
    </w:div>
    <w:div w:id="1372923574">
      <w:bodyDiv w:val="1"/>
      <w:marLeft w:val="0"/>
      <w:marRight w:val="0"/>
      <w:marTop w:val="0"/>
      <w:marBottom w:val="0"/>
      <w:divBdr>
        <w:top w:val="none" w:sz="0" w:space="0" w:color="auto"/>
        <w:left w:val="none" w:sz="0" w:space="0" w:color="auto"/>
        <w:bottom w:val="none" w:sz="0" w:space="0" w:color="auto"/>
        <w:right w:val="none" w:sz="0" w:space="0" w:color="auto"/>
      </w:divBdr>
    </w:div>
    <w:div w:id="1632249326">
      <w:bodyDiv w:val="1"/>
      <w:marLeft w:val="0"/>
      <w:marRight w:val="0"/>
      <w:marTop w:val="0"/>
      <w:marBottom w:val="0"/>
      <w:divBdr>
        <w:top w:val="none" w:sz="0" w:space="0" w:color="auto"/>
        <w:left w:val="none" w:sz="0" w:space="0" w:color="auto"/>
        <w:bottom w:val="none" w:sz="0" w:space="0" w:color="auto"/>
        <w:right w:val="none" w:sz="0" w:space="0" w:color="auto"/>
      </w:divBdr>
    </w:div>
    <w:div w:id="1664964479">
      <w:bodyDiv w:val="1"/>
      <w:marLeft w:val="0"/>
      <w:marRight w:val="0"/>
      <w:marTop w:val="0"/>
      <w:marBottom w:val="0"/>
      <w:divBdr>
        <w:top w:val="none" w:sz="0" w:space="0" w:color="auto"/>
        <w:left w:val="none" w:sz="0" w:space="0" w:color="auto"/>
        <w:bottom w:val="none" w:sz="0" w:space="0" w:color="auto"/>
        <w:right w:val="none" w:sz="0" w:space="0" w:color="auto"/>
      </w:divBdr>
    </w:div>
    <w:div w:id="1791242979">
      <w:bodyDiv w:val="1"/>
      <w:marLeft w:val="0"/>
      <w:marRight w:val="0"/>
      <w:marTop w:val="0"/>
      <w:marBottom w:val="0"/>
      <w:divBdr>
        <w:top w:val="none" w:sz="0" w:space="0" w:color="auto"/>
        <w:left w:val="none" w:sz="0" w:space="0" w:color="auto"/>
        <w:bottom w:val="none" w:sz="0" w:space="0" w:color="auto"/>
        <w:right w:val="none" w:sz="0" w:space="0" w:color="auto"/>
      </w:divBdr>
    </w:div>
    <w:div w:id="1885634217">
      <w:bodyDiv w:val="1"/>
      <w:marLeft w:val="0"/>
      <w:marRight w:val="0"/>
      <w:marTop w:val="0"/>
      <w:marBottom w:val="0"/>
      <w:divBdr>
        <w:top w:val="none" w:sz="0" w:space="0" w:color="auto"/>
        <w:left w:val="none" w:sz="0" w:space="0" w:color="auto"/>
        <w:bottom w:val="none" w:sz="0" w:space="0" w:color="auto"/>
        <w:right w:val="none" w:sz="0" w:space="0" w:color="auto"/>
      </w:divBdr>
    </w:div>
    <w:div w:id="2060519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13" Type="http://schemas.openxmlformats.org/officeDocument/2006/relationships/hyperlink" Target="https://students.solent.ac.uk/official-documents/quality-management/academic-handbook/4l-student-academic-misconduct-procedure.pdf" TargetMode="External"/><Relationship Id="rId18" Type="http://schemas.openxmlformats.org/officeDocument/2006/relationships/hyperlink" Target="http://learn.solent.ac.uk/onlinesubmiss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udents.solent.ac.uk/official-documents/quality-management/academic-handbook/2p-extenuating-circumstances.pdf" TargetMode="External"/><Relationship Id="rId17" Type="http://schemas.openxmlformats.org/officeDocument/2006/relationships/hyperlink" Target="https://students.solent.ac.uk/official-documents/quality-management/academic-handbook/2o-annex-3-assessment-regulations-grade-marking-scale.docx" TargetMode="External"/><Relationship Id="rId2" Type="http://schemas.openxmlformats.org/officeDocument/2006/relationships/numbering" Target="numbering.xml"/><Relationship Id="rId16" Type="http://schemas.openxmlformats.org/officeDocument/2006/relationships/hyperlink" Target="https://staff.solent.ac.uk/official-documents/quality-management/academic-handbook/2s-solent-university-ethics-policy.pdf"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students.solent.ac.uk/official-documents/quality-management/academic-handbook/2p-extenuating-circumstances.pdf" TargetMode="External"/><Relationship Id="rId5" Type="http://schemas.openxmlformats.org/officeDocument/2006/relationships/webSettings" Target="webSettings.xml"/><Relationship Id="rId15" Type="http://schemas.openxmlformats.org/officeDocument/2006/relationships/hyperlink" Target="https://staff.solent.ac.uk/official-documents/quality-management/academic-handbook/2s-solent-university-ethics-policy.pdf" TargetMode="External"/><Relationship Id="rId10" Type="http://schemas.openxmlformats.org/officeDocument/2006/relationships/hyperlink" Target="https://www.solent.ac.uk/about/documents/assessment-regulations.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udents.solent.ac.uk/official-documents/quality-management/academic-handbook/2o-assessment-principles-regulations-temporary-amendments-for-covid-19-contingency-plans.pdf" TargetMode="External"/><Relationship Id="rId14" Type="http://schemas.openxmlformats.org/officeDocument/2006/relationships/hyperlink" Target="https://students.solent.ac.uk/official-documents/quality-management/academic-handbook/4l-student-academic-misconduct-procedu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Normal.dotm</Template>
  <TotalTime>121</TotalTime>
  <Pages>1</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References</vt:lpstr>
    </vt:vector>
  </TitlesOfParts>
  <Company>Southampton Institute</Company>
  <LinksUpToDate>false</LinksUpToDate>
  <CharactersWithSpaces>11772</CharactersWithSpaces>
  <SharedDoc>false</SharedDoc>
  <HLinks>
    <vt:vector size="66" baseType="variant">
      <vt:variant>
        <vt:i4>2228262</vt:i4>
      </vt:variant>
      <vt:variant>
        <vt:i4>30</vt:i4>
      </vt:variant>
      <vt:variant>
        <vt:i4>0</vt:i4>
      </vt:variant>
      <vt:variant>
        <vt:i4>5</vt:i4>
      </vt:variant>
      <vt:variant>
        <vt:lpwstr>http://portal-live.solent.ac.uk/library/referencing/referencing_home.aspx</vt:lpwstr>
      </vt:variant>
      <vt:variant>
        <vt:lpwstr/>
      </vt:variant>
      <vt:variant>
        <vt:i4>7733266</vt:i4>
      </vt:variant>
      <vt:variant>
        <vt:i4>27</vt:i4>
      </vt:variant>
      <vt:variant>
        <vt:i4>0</vt:i4>
      </vt:variant>
      <vt:variant>
        <vt:i4>5</vt:i4>
      </vt:variant>
      <vt:variant>
        <vt:lpwstr>http://portal-live.solent.ac.uk/services/studyassistance/skills_guidance_sheets .aspx</vt:lpwstr>
      </vt:variant>
      <vt:variant>
        <vt:lpwstr/>
      </vt:variant>
      <vt:variant>
        <vt:i4>4915257</vt:i4>
      </vt:variant>
      <vt:variant>
        <vt:i4>24</vt:i4>
      </vt:variant>
      <vt:variant>
        <vt:i4>0</vt:i4>
      </vt:variant>
      <vt:variant>
        <vt:i4>5</vt:i4>
      </vt:variant>
      <vt:variant>
        <vt:lpwstr>http://blade2-5.solent.ac.uk/DocMan8/rns?RNSExact=ASQS/PPG/1234576014</vt:lpwstr>
      </vt:variant>
      <vt:variant>
        <vt:lpwstr/>
      </vt:variant>
      <vt:variant>
        <vt:i4>4259860</vt:i4>
      </vt:variant>
      <vt:variant>
        <vt:i4>21</vt:i4>
      </vt:variant>
      <vt:variant>
        <vt:i4>0</vt:i4>
      </vt:variant>
      <vt:variant>
        <vt:i4>5</vt:i4>
      </vt:variant>
      <vt:variant>
        <vt:lpwstr>http://blade2-5.solent.ac.uk/DocMan8/rns?RNSExact=PPG/ASQS/AH/1234569864</vt:lpwstr>
      </vt:variant>
      <vt:variant>
        <vt:lpwstr/>
      </vt:variant>
      <vt:variant>
        <vt:i4>4784187</vt:i4>
      </vt:variant>
      <vt:variant>
        <vt:i4>18</vt:i4>
      </vt:variant>
      <vt:variant>
        <vt:i4>0</vt:i4>
      </vt:variant>
      <vt:variant>
        <vt:i4>5</vt:i4>
      </vt:variant>
      <vt:variant>
        <vt:lpwstr>http://blade2-5.solent.ac.uk/DocMan8/rns?RNSExact=ASQS/PPG/1234574214</vt:lpwstr>
      </vt:variant>
      <vt:variant>
        <vt:lpwstr/>
      </vt:variant>
      <vt:variant>
        <vt:i4>4784186</vt:i4>
      </vt:variant>
      <vt:variant>
        <vt:i4>15</vt:i4>
      </vt:variant>
      <vt:variant>
        <vt:i4>0</vt:i4>
      </vt:variant>
      <vt:variant>
        <vt:i4>5</vt:i4>
      </vt:variant>
      <vt:variant>
        <vt:lpwstr>http://blade2-5.solent.ac.uk/DocMan8/rns?RNSExact=ASQS/PPG/1234574215</vt:lpwstr>
      </vt:variant>
      <vt:variant>
        <vt:lpwstr/>
      </vt:variant>
      <vt:variant>
        <vt:i4>4784188</vt:i4>
      </vt:variant>
      <vt:variant>
        <vt:i4>12</vt:i4>
      </vt:variant>
      <vt:variant>
        <vt:i4>0</vt:i4>
      </vt:variant>
      <vt:variant>
        <vt:i4>5</vt:i4>
      </vt:variant>
      <vt:variant>
        <vt:lpwstr>http://blade2-5.solent.ac.uk/DocMan8/rns?RNSExact=ASQS/PPG/1234574213</vt:lpwstr>
      </vt:variant>
      <vt:variant>
        <vt:lpwstr/>
      </vt:variant>
      <vt:variant>
        <vt:i4>4915227</vt:i4>
      </vt:variant>
      <vt:variant>
        <vt:i4>9</vt:i4>
      </vt:variant>
      <vt:variant>
        <vt:i4>0</vt:i4>
      </vt:variant>
      <vt:variant>
        <vt:i4>5</vt:i4>
      </vt:variant>
      <vt:variant>
        <vt:lpwstr>http://blade2-5.solent.ac.uk/DocMan8/rns?RNSExact=PPG/ASQS/AH/1234569791</vt:lpwstr>
      </vt:variant>
      <vt:variant>
        <vt:lpwstr/>
      </vt:variant>
      <vt:variant>
        <vt:i4>4784187</vt:i4>
      </vt:variant>
      <vt:variant>
        <vt:i4>6</vt:i4>
      </vt:variant>
      <vt:variant>
        <vt:i4>0</vt:i4>
      </vt:variant>
      <vt:variant>
        <vt:i4>5</vt:i4>
      </vt:variant>
      <vt:variant>
        <vt:lpwstr>http://blade2-5.solent.ac.uk/DocMan8/rns?RNSExact=ASQS/PPG/1234570157</vt:lpwstr>
      </vt:variant>
      <vt:variant>
        <vt:lpwstr/>
      </vt:variant>
      <vt:variant>
        <vt:i4>5111857</vt:i4>
      </vt:variant>
      <vt:variant>
        <vt:i4>3</vt:i4>
      </vt:variant>
      <vt:variant>
        <vt:i4>0</vt:i4>
      </vt:variant>
      <vt:variant>
        <vt:i4>5</vt:i4>
      </vt:variant>
      <vt:variant>
        <vt:lpwstr>http://blade2-5.solent.ac.uk/DocMan8/rns?RNSExact=ASQS/PPG/1234570925</vt:lpwstr>
      </vt:variant>
      <vt:variant>
        <vt:lpwstr/>
      </vt:variant>
      <vt:variant>
        <vt:i4>2359336</vt:i4>
      </vt:variant>
      <vt:variant>
        <vt:i4>0</vt:i4>
      </vt:variant>
      <vt:variant>
        <vt:i4>0</vt:i4>
      </vt:variant>
      <vt:variant>
        <vt:i4>5</vt:i4>
      </vt:variant>
      <vt:variant>
        <vt:lpwstr>http://sixrevisions.com/user-interface/website-wireframing/%22 %5Ct %22_blank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References</dc:title>
  <dc:subject/>
  <dc:creator>heffer_d</dc:creator>
  <cp:keywords/>
  <dc:description/>
  <cp:lastModifiedBy>Md Aminul Islam</cp:lastModifiedBy>
  <cp:revision>6</cp:revision>
  <cp:lastPrinted>2011-06-30T15:51:00Z</cp:lastPrinted>
  <dcterms:created xsi:type="dcterms:W3CDTF">2026-10-07T12:01:00Z</dcterms:created>
  <dcterms:modified xsi:type="dcterms:W3CDTF">2026-10-10T16:01:00Z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4105</vt:lpwstr>
  </property>
  <property fmtid="{D5CDD505-2E9C-101B-9397-08002B2CF9AE}" pid="3" name="WnCSubscriberId">
    <vt:lpwstr>3976</vt:lpwstr>
  </property>
  <property fmtid="{D5CDD505-2E9C-101B-9397-08002B2CF9AE}" pid="4" name="RWProductId">
    <vt:lpwstr>WnC</vt:lpwstr>
  </property>
  <property fmtid="{D5CDD505-2E9C-101B-9397-08002B2CF9AE}" pid="5" name="WnC4Folder">
    <vt:lpwstr>Documents///MED400_AE1_13_14</vt:lpwstr>
  </property>
</Properties>
</file>