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61" w:rsidRDefault="002A082C">
      <w:pPr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/>
          <w:rtl/>
          <w:lang w:bidi="fa-IR"/>
        </w:rPr>
        <w:t xml:space="preserve">خب همینطور که میدونین ما توی کاتلین توابع </w:t>
      </w:r>
      <w:r>
        <w:rPr>
          <w:rFonts w:ascii="IRANSansWeb Light" w:hAnsi="IRANSansWeb Light" w:cs="IRANSansWeb Light"/>
          <w:lang w:bidi="fa-IR"/>
        </w:rPr>
        <w:t>Top-Level</w:t>
      </w:r>
      <w:r>
        <w:rPr>
          <w:rFonts w:ascii="IRANSansWeb Light" w:hAnsi="IRANSansWeb Light" w:cs="IRANSansWeb Light"/>
          <w:rtl/>
          <w:lang w:bidi="fa-IR"/>
        </w:rPr>
        <w:t xml:space="preserve"> داشتیم و چیزی که توی جاوا تعریف نشده این گونه توابعه. چجوری میتونیم از اینگونه توابع استفاده کنیم ؟</w:t>
      </w:r>
    </w:p>
    <w:p w:rsidR="00701661" w:rsidRDefault="002A082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یک کلاس به نام </w:t>
      </w:r>
      <w:proofErr w:type="spellStart"/>
      <w:r>
        <w:rPr>
          <w:rFonts w:ascii="IRANSansWeb Light" w:hAnsi="IRANSansWeb Light" w:cs="IRANSansWeb Light"/>
          <w:lang w:bidi="fa-IR"/>
        </w:rPr>
        <w:t>TopLevelFunctions</w:t>
      </w:r>
      <w:proofErr w:type="spellEnd"/>
      <w:r>
        <w:rPr>
          <w:rFonts w:ascii="IRANSansWeb Light" w:hAnsi="IRANSansWeb Light" w:cs="IRANSansWeb Light"/>
          <w:rtl/>
          <w:lang w:bidi="fa-IR"/>
        </w:rPr>
        <w:t xml:space="preserve"> میسازیم</w:t>
      </w:r>
    </w:p>
    <w:p w:rsidR="00701661" w:rsidRDefault="002A082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>
        <w:rPr>
          <w:rFonts w:ascii="Fira Code" w:eastAsia="Times New Roman" w:hAnsi="Fira Code" w:cs="Courier New"/>
          <w:color w:val="FF79C6"/>
          <w:sz w:val="21"/>
          <w:szCs w:val="21"/>
        </w:rPr>
        <w:t>fun</w:t>
      </w:r>
      <w:proofErr w:type="gramEnd"/>
      <w:r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r>
        <w:rPr>
          <w:rFonts w:ascii="Fira Code" w:eastAsia="Times New Roman" w:hAnsi="Fira Code" w:cs="Courier New"/>
          <w:color w:val="50FA7B"/>
          <w:sz w:val="21"/>
          <w:szCs w:val="21"/>
        </w:rPr>
        <w:t>prefix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>
        <w:rPr>
          <w:rFonts w:ascii="Fira Code" w:eastAsia="Times New Roman" w:hAnsi="Fira Code" w:cs="Courier New"/>
          <w:color w:val="FFB86C"/>
          <w:sz w:val="21"/>
          <w:szCs w:val="21"/>
        </w:rPr>
        <w:t>prefix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>
        <w:rPr>
          <w:rFonts w:ascii="Fira Code" w:eastAsia="Times New Roman" w:hAnsi="Fira Code" w:cs="Courier New"/>
          <w:color w:val="FFB86C"/>
          <w:sz w:val="21"/>
          <w:szCs w:val="21"/>
        </w:rPr>
        <w:t xml:space="preserve">value 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t xml:space="preserve">): </w:t>
      </w:r>
      <w:r>
        <w:rPr>
          <w:rFonts w:ascii="Fira Code" w:eastAsia="Times New Roman" w:hAnsi="Fira Code" w:cs="Courier New"/>
          <w:color w:val="8BE9FD"/>
          <w:sz w:val="21"/>
          <w:szCs w:val="21"/>
        </w:rPr>
        <w:t xml:space="preserve">String </w:t>
      </w:r>
      <w:r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r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>
        <w:rPr>
          <w:rFonts w:ascii="Fira Code" w:eastAsia="Times New Roman" w:hAnsi="Fira Code" w:cs="Courier New"/>
          <w:color w:val="FFB86C"/>
          <w:sz w:val="21"/>
          <w:szCs w:val="21"/>
        </w:rPr>
        <w:t>$prefix</w:t>
      </w:r>
      <w:r>
        <w:rPr>
          <w:rFonts w:ascii="Fira Code" w:eastAsia="Times New Roman" w:hAnsi="Fira Code" w:cs="Courier New"/>
          <w:color w:val="F1FA8C"/>
          <w:sz w:val="21"/>
          <w:szCs w:val="21"/>
        </w:rPr>
        <w:t>-</w:t>
      </w:r>
      <w:r>
        <w:rPr>
          <w:rFonts w:ascii="Fira Code" w:eastAsia="Times New Roman" w:hAnsi="Fira Code" w:cs="Courier New"/>
          <w:color w:val="FFB86C"/>
          <w:sz w:val="21"/>
          <w:szCs w:val="21"/>
        </w:rPr>
        <w:t>$value</w:t>
      </w:r>
      <w:r>
        <w:rPr>
          <w:rFonts w:ascii="Fira Code" w:eastAsia="Times New Roman" w:hAnsi="Fira Code" w:cs="Courier New"/>
          <w:color w:val="F1FA8C"/>
          <w:sz w:val="21"/>
          <w:szCs w:val="21"/>
        </w:rPr>
        <w:t>"</w:t>
      </w:r>
    </w:p>
    <w:p w:rsidR="00701661" w:rsidRDefault="002A082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noProof/>
        </w:rPr>
        <w:drawing>
          <wp:anchor distT="0" distB="6985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3303905" cy="431165"/>
            <wp:effectExtent l="0" t="0" r="0" b="0"/>
            <wp:wrapTopAndBottom/>
            <wp:docPr id="1" name="Picture 1" descr="D:\Users\Darvishi\Documents\SinaDarvishi\Learning\Kotlin\OReilly Introduction to Kotlin Programming\Part 10 - Interoperability\42 - Top level Functions and Properties in Kotlin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Users\Darvishi\Documents\SinaDarvishi\Learning\Kotlin\OReilly Introduction to Kotlin Programming\Part 10 - Interoperability\42 - Top level Functions and Properties in Kotlin\outpu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RANSansWeb Light" w:hAnsi="IRANSansWeb Light" w:cs="IRANSansWeb Light"/>
          <w:rtl/>
          <w:lang w:bidi="fa-IR"/>
        </w:rPr>
        <w:t xml:space="preserve">و این تابع رو داخلش مینویسیم. در واقع کامپایلر وقتی این فایل رو کامپایل میکنه یک فایلی به نام </w:t>
      </w:r>
      <w:proofErr w:type="spellStart"/>
      <w:r>
        <w:rPr>
          <w:rFonts w:ascii="IRANSansWeb Light" w:hAnsi="IRANSansWeb Light" w:cs="IRANSansWeb Light"/>
          <w:lang w:bidi="fa-IR"/>
        </w:rPr>
        <w:t>TopLevelFunctionsKt.class</w:t>
      </w:r>
      <w:proofErr w:type="spellEnd"/>
      <w:r>
        <w:rPr>
          <w:rFonts w:ascii="IRANSansWeb Light" w:hAnsi="IRANSansWeb Light" w:cs="IRANSansWeb Light"/>
          <w:rtl/>
          <w:lang w:bidi="fa-IR"/>
        </w:rPr>
        <w:t xml:space="preserve"> میسازه</w:t>
      </w:r>
    </w:p>
    <w:p w:rsidR="00701661" w:rsidRDefault="002A082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یعنی درواقع کلاس </w:t>
      </w:r>
      <w:proofErr w:type="spellStart"/>
      <w:r>
        <w:rPr>
          <w:rFonts w:ascii="IRANSansWeb Light" w:hAnsi="IRANSansWeb Light" w:cs="IRANSansWeb Light"/>
          <w:lang w:bidi="fa-IR"/>
        </w:rPr>
        <w:t>TopLevelFunctions</w:t>
      </w:r>
      <w:proofErr w:type="spellEnd"/>
      <w:r>
        <w:rPr>
          <w:rFonts w:ascii="IRANSansWeb Light" w:hAnsi="IRANSansWeb Light" w:cs="IRANSansWeb Light"/>
          <w:rtl/>
          <w:lang w:bidi="fa-IR"/>
        </w:rPr>
        <w:t xml:space="preserve"> از فایل </w:t>
      </w:r>
      <w:proofErr w:type="spellStart"/>
      <w:r>
        <w:rPr>
          <w:rFonts w:ascii="IRANSansWeb Light" w:hAnsi="IRANSansWeb Light" w:cs="IRANSansWeb Light"/>
          <w:lang w:bidi="fa-IR"/>
        </w:rPr>
        <w:t>ToplevelFunctions</w:t>
      </w:r>
      <w:proofErr w:type="spellEnd"/>
      <w:r>
        <w:rPr>
          <w:rFonts w:ascii="IRANSansWeb Light" w:hAnsi="IRANSansWeb Light" w:cs="IRANSansWeb Light"/>
          <w:rtl/>
          <w:lang w:bidi="fa-IR"/>
        </w:rPr>
        <w:t xml:space="preserve"> جدا میشه! </w:t>
      </w:r>
      <w:r>
        <w:rPr>
          <w:rFonts w:ascii="IRANSansWeb Light" w:hAnsi="IRANSansWeb Light" w:cs="IRANSansWeb Light"/>
          <w:rtl/>
          <w:lang w:bidi="fa-IR"/>
        </w:rPr>
        <w:t>ما اگه کلاسی به همین نام در این فایل ایجاد کنیم و کامپایلش کنیم متوجه میشیم که فایل .</w:t>
      </w:r>
      <w:r>
        <w:rPr>
          <w:rFonts w:ascii="IRANSansWeb Light" w:hAnsi="IRANSansWeb Light" w:cs="IRANSansWeb Light"/>
          <w:lang w:bidi="fa-IR"/>
        </w:rPr>
        <w:t>class</w:t>
      </w:r>
      <w:r>
        <w:rPr>
          <w:rFonts w:ascii="IRANSansWeb Light" w:hAnsi="IRANSansWeb Light" w:cs="IRANSansWeb Light"/>
          <w:rtl/>
          <w:lang w:bidi="fa-IR"/>
        </w:rPr>
        <w:t xml:space="preserve"> مربوط به اون کلاس رو جدا از فایل اصلی ساخته!</w:t>
      </w:r>
    </w:p>
    <w:p w:rsidR="00701661" w:rsidRDefault="002A082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و داخل کد هم همین قضیه برقراره، اگه بخوایم به فایل دسترسی پیدا کنیم باید از </w:t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1317625</wp:posOffset>
            </wp:positionH>
            <wp:positionV relativeFrom="paragraph">
              <wp:posOffset>-74295</wp:posOffset>
            </wp:positionV>
            <wp:extent cx="3303905" cy="457200"/>
            <wp:effectExtent l="0" t="0" r="0" b="0"/>
            <wp:wrapTopAndBottom/>
            <wp:docPr id="2" name="Picture 2" descr="D:\Users\Darvishi\Documents\SinaDarvishi\Learning\Kotlin\OReilly Introduction to Kotlin Programming\Part 10 - Interoperability\42 - Top level Functions and Properties in Kotlin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Users\Darvishi\Documents\SinaDarvishi\Learning\Kotlin\OReilly Introduction to Kotlin Programming\Part 10 - Interoperability\42 - Top level Functions and Properties in Kotlin\outpu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IRANSansWeb Light" w:hAnsi="IRANSansWeb Light" w:cs="IRANSansWeb Light"/>
          <w:lang w:bidi="fa-IR"/>
        </w:rPr>
        <w:t>TopLevelFunctionKt</w:t>
      </w:r>
      <w:proofErr w:type="spellEnd"/>
      <w:r>
        <w:rPr>
          <w:rFonts w:ascii="IRANSansWeb Light" w:hAnsi="IRANSansWeb Light" w:cs="IRANSansWeb Light"/>
          <w:rtl/>
          <w:lang w:bidi="fa-IR"/>
        </w:rPr>
        <w:t xml:space="preserve"> استفاده کنیم و اگر به کل</w:t>
      </w:r>
      <w:r>
        <w:rPr>
          <w:rFonts w:ascii="IRANSansWeb Light" w:hAnsi="IRANSansWeb Light" w:cs="IRANSansWeb Light"/>
          <w:rtl/>
          <w:lang w:bidi="fa-IR"/>
        </w:rPr>
        <w:t xml:space="preserve">اس از </w:t>
      </w:r>
      <w:proofErr w:type="spellStart"/>
      <w:r>
        <w:rPr>
          <w:rFonts w:ascii="IRANSansWeb Light" w:hAnsi="IRANSansWeb Light" w:cs="IRANSansWeb Light"/>
          <w:lang w:bidi="fa-IR"/>
        </w:rPr>
        <w:t>TopLevelFunction</w:t>
      </w:r>
      <w:proofErr w:type="spellEnd"/>
      <w:r>
        <w:rPr>
          <w:rFonts w:ascii="IRANSansWeb Light" w:hAnsi="IRANSansWeb Light" w:cs="IRANSansWeb Light"/>
          <w:rtl/>
          <w:lang w:bidi="fa-IR"/>
        </w:rPr>
        <w:t>.</w:t>
      </w:r>
    </w:p>
    <w:p w:rsidR="00701661" w:rsidRDefault="002A082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Fira Code" w:eastAsia="Times New Roman" w:hAnsi="Fira Code" w:cs="Courier New"/>
          <w:color w:val="8BE9FD"/>
          <w:sz w:val="21"/>
          <w:szCs w:val="21"/>
        </w:rPr>
        <w:t>TopLevelFunctionsKt</w:t>
      </w:r>
      <w:r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>
        <w:rPr>
          <w:rFonts w:ascii="Fira Code" w:eastAsia="Times New Roman" w:hAnsi="Fira Code" w:cs="Courier New"/>
          <w:i/>
          <w:iCs/>
          <w:color w:val="F8F8F2"/>
          <w:sz w:val="21"/>
          <w:szCs w:val="21"/>
        </w:rPr>
        <w:t>prefix</w:t>
      </w:r>
      <w:proofErr w:type="spellEnd"/>
      <w:r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proofErr w:type="gramEnd"/>
      <w:r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proofErr w:type="spellStart"/>
      <w:r>
        <w:rPr>
          <w:rFonts w:ascii="Fira Code" w:eastAsia="Times New Roman" w:hAnsi="Fira Code" w:cs="Courier New"/>
          <w:color w:val="F1FA8C"/>
          <w:sz w:val="21"/>
          <w:szCs w:val="21"/>
        </w:rPr>
        <w:t>Hi"</w:t>
      </w:r>
      <w:r>
        <w:rPr>
          <w:rFonts w:ascii="Fira Code" w:eastAsia="Times New Roman" w:hAnsi="Fira Code" w:cs="Courier New"/>
          <w:color w:val="FF79C6"/>
          <w:sz w:val="21"/>
          <w:szCs w:val="21"/>
        </w:rPr>
        <w:t>,</w:t>
      </w:r>
      <w:r>
        <w:rPr>
          <w:rFonts w:ascii="Fira Code" w:eastAsia="Times New Roman" w:hAnsi="Fira Code" w:cs="Courier New"/>
          <w:color w:val="F1FA8C"/>
          <w:sz w:val="21"/>
          <w:szCs w:val="21"/>
        </w:rPr>
        <w:t>"Sina</w:t>
      </w:r>
      <w:proofErr w:type="spellEnd"/>
      <w:r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t>);</w:t>
      </w:r>
    </w:p>
    <w:p w:rsidR="00701661" w:rsidRDefault="002A082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به همین راحتی. این قضیه برای خصیصه های </w:t>
      </w:r>
      <w:r>
        <w:rPr>
          <w:rFonts w:ascii="IRANSansWeb Light" w:hAnsi="IRANSansWeb Light" w:cs="IRANSansWeb Light"/>
          <w:lang w:bidi="fa-IR"/>
        </w:rPr>
        <w:t>Top-Level</w:t>
      </w:r>
      <w:r>
        <w:rPr>
          <w:rFonts w:ascii="IRANSansWeb Light" w:hAnsi="IRANSansWeb Light" w:cs="IRANSansWeb Light"/>
          <w:rtl/>
          <w:lang w:bidi="fa-IR"/>
        </w:rPr>
        <w:t xml:space="preserve"> نیز برقراره ولی با این تفاوت که از </w:t>
      </w:r>
      <w:r>
        <w:rPr>
          <w:rFonts w:ascii="IRANSansWeb Light" w:hAnsi="IRANSansWeb Light" w:cs="IRANSansWeb Light"/>
          <w:lang w:bidi="fa-IR"/>
        </w:rPr>
        <w:t>getter</w:t>
      </w:r>
      <w:r>
        <w:rPr>
          <w:rFonts w:ascii="IRANSansWeb Light" w:hAnsi="IRANSansWeb Light" w:cs="IRANSansWeb Light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setter</w:t>
      </w:r>
      <w:r>
        <w:rPr>
          <w:rFonts w:ascii="IRANSansWeb Light" w:hAnsi="IRANSansWeb Light" w:cs="IRANSansWeb Light"/>
          <w:rtl/>
          <w:lang w:bidi="fa-IR"/>
        </w:rPr>
        <w:t xml:space="preserve"> ها استفاده میکنیم.ولی البته که اگر بخواین میتونین به صورت </w:t>
      </w:r>
      <w:r>
        <w:rPr>
          <w:rFonts w:ascii="IRANSansWeb Light" w:hAnsi="IRANSansWeb Light" w:cs="IRANSansWeb Light"/>
          <w:lang w:bidi="fa-IR"/>
        </w:rPr>
        <w:t>field</w:t>
      </w:r>
      <w:r>
        <w:rPr>
          <w:rFonts w:ascii="IRANSansWeb Light" w:hAnsi="IRANSansWeb Light" w:cs="IRANSansWeb Light"/>
          <w:rtl/>
          <w:lang w:bidi="fa-IR"/>
        </w:rPr>
        <w:t xml:space="preserve"> دسترسی داشته باشین و راهش ا</w:t>
      </w:r>
      <w:r>
        <w:rPr>
          <w:rFonts w:ascii="IRANSansWeb Light" w:hAnsi="IRANSansWeb Light" w:cs="IRANSansWeb Light"/>
          <w:rtl/>
          <w:lang w:bidi="fa-IR"/>
        </w:rPr>
        <w:t xml:space="preserve">ستفاده از </w:t>
      </w:r>
      <w:proofErr w:type="spellStart"/>
      <w:r>
        <w:rPr>
          <w:rFonts w:ascii="IRANSansWeb Light" w:hAnsi="IRANSansWeb Light" w:cs="IRANSansWeb Light"/>
          <w:lang w:bidi="fa-IR"/>
        </w:rPr>
        <w:t>const</w:t>
      </w:r>
      <w:proofErr w:type="spellEnd"/>
      <w:r>
        <w:rPr>
          <w:rFonts w:ascii="IRANSansWeb Light" w:hAnsi="IRANSansWeb Light" w:cs="IRANSansWeb Light"/>
          <w:rtl/>
          <w:lang w:bidi="fa-IR"/>
        </w:rPr>
        <w:t xml:space="preserve"> هه . به راحتی کد زیر</w:t>
      </w:r>
    </w:p>
    <w:p w:rsidR="00701661" w:rsidRDefault="002A082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spellStart"/>
      <w:proofErr w:type="gramStart"/>
      <w:r>
        <w:rPr>
          <w:rFonts w:ascii="Fira Code" w:eastAsia="Times New Roman" w:hAnsi="Fira Code" w:cs="Courier New"/>
          <w:color w:val="FF79C6"/>
          <w:sz w:val="21"/>
          <w:szCs w:val="21"/>
        </w:rPr>
        <w:t>const</w:t>
      </w:r>
      <w:proofErr w:type="spellEnd"/>
      <w:proofErr w:type="gramEnd"/>
      <w:r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proofErr w:type="spellStart"/>
      <w:r>
        <w:rPr>
          <w:rFonts w:ascii="Fira Code" w:eastAsia="Times New Roman" w:hAnsi="Fira Code" w:cs="Courier New"/>
          <w:color w:val="FF79C6"/>
          <w:sz w:val="21"/>
          <w:szCs w:val="21"/>
        </w:rPr>
        <w:t>val</w:t>
      </w:r>
      <w:proofErr w:type="spellEnd"/>
      <w:r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r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 xml:space="preserve">year </w:t>
      </w:r>
      <w:r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r>
        <w:rPr>
          <w:rFonts w:ascii="Fira Code" w:eastAsia="Times New Roman" w:hAnsi="Fira Code" w:cs="Courier New"/>
          <w:color w:val="BD93F9"/>
          <w:sz w:val="21"/>
          <w:szCs w:val="21"/>
        </w:rPr>
        <w:t>2017</w:t>
      </w:r>
    </w:p>
    <w:p w:rsidR="00701661" w:rsidRDefault="002A082C">
      <w:pPr>
        <w:bidi/>
        <w:jc w:val="both"/>
      </w:pPr>
      <w:r>
        <w:rPr>
          <w:rFonts w:ascii="IRANSansWeb Light" w:hAnsi="IRANSansWeb Light" w:cs="IRANSansWeb Light"/>
          <w:rtl/>
          <w:lang w:bidi="fa-IR"/>
        </w:rPr>
        <w:t xml:space="preserve">البته یادتون باشه که نمیتونین برای متغییر های </w:t>
      </w:r>
      <w:proofErr w:type="spellStart"/>
      <w:r>
        <w:rPr>
          <w:rFonts w:ascii="IRANSansWeb Light" w:hAnsi="IRANSansWeb Light" w:cs="IRANSansWeb Light"/>
          <w:lang w:bidi="fa-IR"/>
        </w:rPr>
        <w:t>var</w:t>
      </w:r>
      <w:proofErr w:type="spellEnd"/>
      <w:r>
        <w:rPr>
          <w:rFonts w:ascii="IRANSansWeb Light" w:hAnsi="IRANSansWeb Light" w:cs="IRANSansWeb Light"/>
          <w:rtl/>
          <w:lang w:bidi="fa-IR"/>
        </w:rPr>
        <w:t xml:space="preserve"> از </w:t>
      </w:r>
      <w:proofErr w:type="spellStart"/>
      <w:r>
        <w:rPr>
          <w:rFonts w:ascii="IRANSansWeb Light" w:hAnsi="IRANSansWeb Light" w:cs="IRANSansWeb Light"/>
          <w:lang w:bidi="fa-IR"/>
        </w:rPr>
        <w:t>const</w:t>
      </w:r>
      <w:proofErr w:type="spellEnd"/>
      <w:r>
        <w:rPr>
          <w:rFonts w:ascii="IRANSansWeb Light" w:hAnsi="IRANSansWeb Light" w:cs="IRANSansWeb Light"/>
          <w:rtl/>
          <w:lang w:bidi="fa-IR"/>
        </w:rPr>
        <w:t xml:space="preserve"> استفاده کنین!</w:t>
      </w:r>
    </w:p>
    <w:sectPr w:rsidR="0070166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CE5647BD-1BDF-4520-B9E0-780787F35E20}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2" w:fontKey="{750515E2-8001-4C59-B737-CD8F5ABFD68B}"/>
    <w:embedItalic r:id="rId3" w:fontKey="{DA254657-E6DD-47A9-A751-7599566CBD75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61"/>
    <w:rsid w:val="002A082C"/>
    <w:rsid w:val="0070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D4B26C-1FFE-458A-8EFC-74257BA8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B700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3A2E9-D179-48F5-BFB0-1E4972607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dc:description/>
  <cp:lastModifiedBy>Sina Darvishi</cp:lastModifiedBy>
  <cp:revision>2</cp:revision>
  <dcterms:created xsi:type="dcterms:W3CDTF">2018-03-27T10:44:00Z</dcterms:created>
  <dcterms:modified xsi:type="dcterms:W3CDTF">2018-03-27T10:44:00Z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