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5.png" ContentType="image/png"/>
  <Override PartName="/word/media/rId39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60.png" ContentType="image/png"/>
  <Override PartName="/word/media/rId65.png" ContentType="image/png"/>
  <Override PartName="/word/media/rId69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100.png" ContentType="image/png"/>
  <Override PartName="/word/media/rId104.png" ContentType="image/png"/>
  <Override PartName="/word/media/rId108.png" ContentType="image/png"/>
  <Override PartName="/word/media/rId113.png" ContentType="image/png"/>
  <Override PartName="/word/media/rId1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1 разделу внешнего курса</w:t>
      </w:r>
    </w:p>
    <w:p>
      <w:pPr>
        <w:pStyle w:val="Subtitle"/>
      </w:pPr>
      <w:r>
        <w:t xml:space="preserve">Введение</w:t>
      </w:r>
    </w:p>
    <w:p>
      <w:pPr>
        <w:pStyle w:val="Author"/>
      </w:pPr>
      <w:r>
        <w:t xml:space="preserve">Юсупова Амина Руслановна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базовые практические навыки работы в консольной среде операционной системы Linux.</w:t>
      </w:r>
    </w:p>
    <w:bookmarkEnd w:id="20"/>
    <w:bookmarkStart w:id="123" w:name="выполнение-заданий"/>
    <w:p>
      <w:pPr>
        <w:pStyle w:val="Heading1"/>
      </w:pPr>
      <w:r>
        <w:t xml:space="preserve">2. Выполнение заданий</w:t>
      </w:r>
    </w:p>
    <w:bookmarkStart w:id="122" w:name="раздел"/>
    <w:p>
      <w:pPr>
        <w:pStyle w:val="Heading2"/>
      </w:pPr>
      <w:r>
        <w:t xml:space="preserve">2.1 1 Раздел</w:t>
      </w:r>
    </w:p>
    <w:bookmarkStart w:id="21" w:name="section"/>
    <w:p>
      <w:pPr>
        <w:pStyle w:val="Heading3"/>
      </w:pPr>
      <w:r>
        <w:t xml:space="preserve">2.1.1 1.1</w:t>
      </w:r>
    </w:p>
    <w:p>
      <w:pPr>
        <w:pStyle w:val="FirstParagraph"/>
      </w:pPr>
      <w:r>
        <w:t xml:space="preserve">В этом разделе заданы общие вопросы насчёт курса</w:t>
      </w:r>
    </w:p>
    <w:bookmarkEnd w:id="21"/>
    <w:bookmarkStart w:id="34" w:name="section-1"/>
    <w:p>
      <w:pPr>
        <w:pStyle w:val="Heading3"/>
      </w:pPr>
      <w:r>
        <w:t xml:space="preserve">2.1.2 1.2</w:t>
      </w:r>
    </w:p>
    <w:p>
      <w:pPr>
        <w:pStyle w:val="FirstParagraph"/>
      </w:pPr>
      <w:r>
        <w:rPr>
          <w:b/>
          <w:bCs/>
        </w:rPr>
        <w:t xml:space="preserve">Вопрос 1:</w:t>
      </w:r>
      <w:r>
        <w:t xml:space="preserve"> </w:t>
      </w:r>
      <w:r>
        <w:rPr>
          <w:i/>
          <w:iCs/>
        </w:rPr>
        <w:t xml:space="preserve">Какую операционную систему вы обычно используете?</w:t>
      </w:r>
      <w:r>
        <w:br/>
      </w:r>
      <w:r>
        <w:rPr>
          <w:b/>
          <w:bCs/>
        </w:rPr>
        <w:t xml:space="preserve">Правильных ответов нет — это опрос.</w:t>
      </w:r>
      <w:r>
        <w:br/>
      </w:r>
      <w:r>
        <w:t xml:space="preserve">На скриншоте ни один вариант не отмечен. Задание чисто анкетное, баллы не влияют на результат.</w:t>
      </w:r>
    </w:p>
    <w:bookmarkStart w:id="25" w:name="fig:001"/>
    <w:p>
      <w:pPr>
        <w:pStyle w:val="CaptionedFigure"/>
      </w:pPr>
      <w:r>
        <w:drawing>
          <wp:inline>
            <wp:extent cx="3733800" cy="1659150"/>
            <wp:effectExtent b="0" l="0" r="0" t="0"/>
            <wp:docPr descr="1" title="" id="23" name="Picture"/>
            <a:graphic>
              <a:graphicData uri="http://schemas.openxmlformats.org/drawingml/2006/picture">
                <pic:pic>
                  <pic:nvPicPr>
                    <pic:cNvPr descr="./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9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</w:t>
      </w:r>
    </w:p>
    <w:bookmarkEnd w:id="25"/>
    <w:p>
      <w:pPr>
        <w:pStyle w:val="BodyText"/>
      </w:pPr>
      <w:r>
        <w:rPr>
          <w:b/>
          <w:bCs/>
        </w:rPr>
        <w:t xml:space="preserve">Вопрос 2:</w:t>
      </w:r>
      <w:r>
        <w:t xml:space="preserve"> </w:t>
      </w:r>
      <w:r>
        <w:rPr>
          <w:i/>
          <w:iCs/>
        </w:rPr>
        <w:t xml:space="preserve">Что такое виртуальная машина?</w:t>
      </w:r>
      <w:r>
        <w:br/>
      </w:r>
      <w:r>
        <w:rPr>
          <w:b/>
          <w:bCs/>
        </w:rPr>
        <w:t xml:space="preserve">Правильный ответ (отмечен ✔):</w:t>
      </w:r>
      <w:r>
        <w:br/>
      </w:r>
      <w:r>
        <w:t xml:space="preserve">&gt; Специальная программа для запуска одной ОС на другой ОС.</w:t>
      </w:r>
    </w:p>
    <w:p>
      <w:pPr>
        <w:pStyle w:val="BodyText"/>
      </w:pPr>
      <w:r>
        <w:t xml:space="preserve">Остальные варианты — шуточные или неверные.</w:t>
      </w:r>
    </w:p>
    <w:bookmarkStart w:id="29" w:name="fig:002"/>
    <w:p>
      <w:pPr>
        <w:pStyle w:val="CaptionedFigure"/>
      </w:pPr>
      <w:r>
        <w:drawing>
          <wp:inline>
            <wp:extent cx="3733800" cy="1764644"/>
            <wp:effectExtent b="0" l="0" r="0" t="0"/>
            <wp:docPr descr="2" title="" id="27" name="Picture"/>
            <a:graphic>
              <a:graphicData uri="http://schemas.openxmlformats.org/drawingml/2006/picture">
                <pic:pic>
                  <pic:nvPicPr>
                    <pic:cNvPr descr="./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46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</w:t>
      </w:r>
    </w:p>
    <w:bookmarkEnd w:id="29"/>
    <w:p>
      <w:pPr>
        <w:pStyle w:val="BodyText"/>
      </w:pPr>
      <w:r>
        <w:rPr>
          <w:b/>
          <w:bCs/>
        </w:rPr>
        <w:t xml:space="preserve">Вопрос 3:</w:t>
      </w:r>
      <w:r>
        <w:t xml:space="preserve"> </w:t>
      </w:r>
      <w:r>
        <w:rPr>
          <w:i/>
          <w:iCs/>
        </w:rPr>
        <w:t xml:space="preserve">Смогли ли вы запустить на своем компьютере Linux?</w:t>
      </w:r>
      <w:r>
        <w:br/>
      </w:r>
      <w:r>
        <w:rPr>
          <w:b/>
          <w:bCs/>
        </w:rPr>
        <w:t xml:space="preserve">Отмечен ответ:</w:t>
      </w:r>
      <w:r>
        <w:t xml:space="preserve"> </w:t>
      </w:r>
      <w:r>
        <w:t xml:space="preserve">«Абсолютно точно».</w:t>
      </w:r>
      <w:r>
        <w:br/>
      </w:r>
      <w:r>
        <w:t xml:space="preserve">Это самооценка выполнения практической части.</w:t>
      </w:r>
    </w:p>
    <w:bookmarkStart w:id="33" w:name="fig:003"/>
    <w:p>
      <w:pPr>
        <w:pStyle w:val="CaptionedFigure"/>
      </w:pPr>
      <w:r>
        <w:drawing>
          <wp:inline>
            <wp:extent cx="3733800" cy="2256998"/>
            <wp:effectExtent b="0" l="0" r="0" t="0"/>
            <wp:docPr descr="3" title="" id="31" name="Picture"/>
            <a:graphic>
              <a:graphicData uri="http://schemas.openxmlformats.org/drawingml/2006/picture">
                <pic:pic>
                  <pic:nvPicPr>
                    <pic:cNvPr descr="./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69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</w:t>
      </w:r>
    </w:p>
    <w:bookmarkEnd w:id="33"/>
    <w:bookmarkEnd w:id="34"/>
    <w:bookmarkStart w:id="43" w:name="section-2"/>
    <w:p>
      <w:pPr>
        <w:pStyle w:val="Heading3"/>
      </w:pPr>
      <w:r>
        <w:t xml:space="preserve">2.1.3 1.3</w:t>
      </w:r>
    </w:p>
    <w:p>
      <w:pPr>
        <w:pStyle w:val="FirstParagraph"/>
      </w:pPr>
      <w:r>
        <w:rPr>
          <w:b/>
          <w:bCs/>
        </w:rPr>
        <w:t xml:space="preserve">Вопрос 1:</w:t>
      </w:r>
      <w:r>
        <w:t xml:space="preserve"> </w:t>
      </w:r>
      <w:r>
        <w:rPr>
          <w:i/>
          <w:iCs/>
        </w:rPr>
        <w:t xml:space="preserve">Какое расширение имеют установочные пакеты в Linux (Ubuntu)?</w:t>
      </w:r>
      <w:r>
        <w:br/>
      </w:r>
      <w:r>
        <w:rPr>
          <w:b/>
          <w:bCs/>
        </w:rPr>
        <w:t xml:space="preserve">Правильный ответ (●):</w:t>
      </w:r>
      <w:r>
        <w:t xml:space="preserve"> </w:t>
      </w:r>
      <w:r>
        <w:rPr>
          <w:rStyle w:val="VerbatimChar"/>
        </w:rPr>
        <w:t xml:space="preserve">deb</w:t>
      </w:r>
      <w:r>
        <w:br/>
      </w:r>
      <w:r>
        <w:rPr>
          <w:rStyle w:val="VerbatimChar"/>
        </w:rPr>
        <w:t xml:space="preserve">.exe</w:t>
      </w:r>
      <w:r>
        <w:t xml:space="preserve"> </w:t>
      </w:r>
      <w:r>
        <w:t xml:space="preserve">– Windows,</w:t>
      </w:r>
      <w:r>
        <w:t xml:space="preserve"> </w:t>
      </w:r>
      <w:r>
        <w:rPr>
          <w:rStyle w:val="VerbatimChar"/>
        </w:rPr>
        <w:t xml:space="preserve">.dmg</w:t>
      </w:r>
      <w:r>
        <w:t xml:space="preserve"> </w:t>
      </w:r>
      <w:r>
        <w:t xml:space="preserve">– macOS,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– текстовый файл.</w:t>
      </w:r>
    </w:p>
    <w:bookmarkStart w:id="38" w:name="fig:004"/>
    <w:p>
      <w:pPr>
        <w:pStyle w:val="CaptionedFigure"/>
      </w:pPr>
      <w:r>
        <w:drawing>
          <wp:inline>
            <wp:extent cx="3733800" cy="3089362"/>
            <wp:effectExtent b="0" l="0" r="0" t="0"/>
            <wp:docPr descr="1" title="" id="36" name="Picture"/>
            <a:graphic>
              <a:graphicData uri="http://schemas.openxmlformats.org/drawingml/2006/picture">
                <pic:pic>
                  <pic:nvPicPr>
                    <pic:cNvPr descr="./image/0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893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</w:t>
      </w:r>
    </w:p>
    <w:bookmarkEnd w:id="38"/>
    <w:p>
      <w:pPr>
        <w:pStyle w:val="BodyText"/>
      </w:pPr>
      <w:r>
        <w:rPr>
          <w:b/>
          <w:bCs/>
        </w:rPr>
        <w:t xml:space="preserve">Вопрос 2:</w:t>
      </w:r>
      <w:r>
        <w:t xml:space="preserve"> </w:t>
      </w:r>
      <w:r>
        <w:rPr>
          <w:i/>
          <w:iCs/>
        </w:rPr>
        <w:t xml:space="preserve">Для чего можно использовать приложение Update Manager?</w:t>
      </w:r>
      <w:r>
        <w:br/>
      </w:r>
      <w:r>
        <w:rPr>
          <w:b/>
          <w:bCs/>
        </w:rPr>
        <w:t xml:space="preserve">Отмечены верные:</w:t>
      </w:r>
      <w:r>
        <w:br/>
      </w:r>
      <w:r>
        <w:t xml:space="preserve">- Для обновления ссылок в Software Center</w:t>
      </w:r>
      <w:r>
        <w:br/>
      </w:r>
      <w:r>
        <w:t xml:space="preserve">- Для обновления всей системы до новой версии</w:t>
      </w:r>
      <w:r>
        <w:br/>
      </w:r>
      <w:r>
        <w:t xml:space="preserve">- Для обновления установленных программ</w:t>
      </w:r>
    </w:p>
    <w:p>
      <w:pPr>
        <w:pStyle w:val="BodyText"/>
      </w:pPr>
      <w:r>
        <w:t xml:space="preserve">Не отмечены (неверные):</w:t>
      </w:r>
      <w:r>
        <w:br/>
      </w:r>
      <w:r>
        <w:t xml:space="preserve">- Для установки новых программ</w:t>
      </w:r>
      <w:r>
        <w:br/>
      </w:r>
      <w:r>
        <w:t xml:space="preserve">- Для удаления установленных программ</w:t>
      </w:r>
    </w:p>
    <w:bookmarkStart w:id="42" w:name="fig:005"/>
    <w:p>
      <w:pPr>
        <w:pStyle w:val="CaptionedFigure"/>
      </w:pPr>
      <w:r>
        <w:drawing>
          <wp:inline>
            <wp:extent cx="3733800" cy="1796076"/>
            <wp:effectExtent b="0" l="0" r="0" t="0"/>
            <wp:docPr descr="2" title="" id="40" name="Picture"/>
            <a:graphic>
              <a:graphicData uri="http://schemas.openxmlformats.org/drawingml/2006/picture">
                <pic:pic>
                  <pic:nvPicPr>
                    <pic:cNvPr descr="./image/0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6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</w:t>
      </w:r>
    </w:p>
    <w:bookmarkEnd w:id="42"/>
    <w:bookmarkEnd w:id="43"/>
    <w:bookmarkStart w:id="64" w:name="section-3"/>
    <w:p>
      <w:pPr>
        <w:pStyle w:val="Heading3"/>
      </w:pPr>
      <w:r>
        <w:t xml:space="preserve">2.1.4 1.4</w:t>
      </w:r>
    </w:p>
    <w:p>
      <w:pPr>
        <w:pStyle w:val="FirstParagraph"/>
      </w:pPr>
      <w:r>
        <w:rPr>
          <w:b/>
          <w:bCs/>
        </w:rPr>
        <w:t xml:space="preserve">Вопрос 1:</w:t>
      </w:r>
      <w:r>
        <w:t xml:space="preserve"> </w:t>
      </w:r>
      <w:r>
        <w:rPr>
          <w:i/>
          <w:iCs/>
        </w:rPr>
        <w:t xml:space="preserve">Выберите все синонимы для</w:t>
      </w:r>
      <w:r>
        <w:rPr>
          <w:i/>
          <w:iCs/>
        </w:rPr>
        <w:t xml:space="preserve"> </w:t>
      </w:r>
      <w:r>
        <w:rPr>
          <w:i/>
          <w:iCs/>
        </w:rPr>
        <w:t xml:space="preserve">“командной строки”</w:t>
      </w:r>
      <w:r>
        <w:rPr>
          <w:i/>
          <w:iCs/>
        </w:rPr>
        <w:t xml:space="preserve">.</w:t>
      </w:r>
      <w:r>
        <w:br/>
      </w:r>
      <w:r>
        <w:rPr>
          <w:b/>
          <w:bCs/>
        </w:rPr>
        <w:t xml:space="preserve">Правильные (отмечены):</w:t>
      </w:r>
      <w:r>
        <w:br/>
      </w:r>
      <w:r>
        <w:t xml:space="preserve">- Консоль</w:t>
      </w:r>
      <w:r>
        <w:br/>
      </w:r>
      <w:r>
        <w:t xml:space="preserve">- Терминал</w:t>
      </w:r>
    </w:p>
    <w:p>
      <w:pPr>
        <w:pStyle w:val="BodyText"/>
      </w:pPr>
      <w:r>
        <w:t xml:space="preserve">«Ассоль» и «Термин» – неверно.</w:t>
      </w:r>
    </w:p>
    <w:bookmarkStart w:id="47" w:name="fig:006"/>
    <w:p>
      <w:pPr>
        <w:pStyle w:val="CaptionedFigure"/>
      </w:pPr>
      <w:r>
        <w:drawing>
          <wp:inline>
            <wp:extent cx="3733800" cy="2585284"/>
            <wp:effectExtent b="0" l="0" r="0" t="0"/>
            <wp:docPr descr="1" title="" id="45" name="Picture"/>
            <a:graphic>
              <a:graphicData uri="http://schemas.openxmlformats.org/drawingml/2006/picture">
                <pic:pic>
                  <pic:nvPicPr>
                    <pic:cNvPr descr="./image/06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85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</w:t>
      </w:r>
    </w:p>
    <w:bookmarkEnd w:id="47"/>
    <w:p>
      <w:pPr>
        <w:pStyle w:val="BodyText"/>
      </w:pPr>
      <w:r>
        <w:rPr>
          <w:b/>
          <w:bCs/>
        </w:rPr>
        <w:t xml:space="preserve">Вопрос 2:</w:t>
      </w:r>
      <w:r>
        <w:t xml:space="preserve"> </w:t>
      </w:r>
      <w:r>
        <w:rPr>
          <w:i/>
          <w:iCs/>
        </w:rPr>
        <w:t xml:space="preserve">Какая команда напечатает, в какой директории мы сейчас находимся?</w:t>
      </w:r>
      <w:r>
        <w:br/>
      </w:r>
      <w:r>
        <w:rPr>
          <w:b/>
          <w:bCs/>
        </w:rPr>
        <w:t xml:space="preserve">Правильный ответ:</w:t>
      </w:r>
      <w:r>
        <w:br/>
      </w:r>
      <w:r>
        <w:t xml:space="preserve">&gt; Только</w:t>
      </w:r>
      <w:r>
        <w:t xml:space="preserve"> </w:t>
      </w:r>
      <w:r>
        <w:rPr>
          <w:rStyle w:val="VerbatimChar"/>
        </w:rPr>
        <w:t xml:space="preserve">pwd</w:t>
      </w:r>
      <w:r>
        <w:t xml:space="preserve">.</w:t>
      </w:r>
    </w:p>
    <w:p>
      <w:pPr>
        <w:pStyle w:val="BodyText"/>
      </w:pPr>
      <w:r>
        <w:t xml:space="preserve">Вариант</w:t>
      </w:r>
      <w:r>
        <w:t xml:space="preserve"> </w:t>
      </w:r>
      <w:r>
        <w:rPr>
          <w:rStyle w:val="VerbatimChar"/>
        </w:rPr>
        <w:t xml:space="preserve">pwd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PWD</w:t>
      </w:r>
      <w:r>
        <w:t xml:space="preserve"> </w:t>
      </w:r>
      <w:r>
        <w:t xml:space="preserve">– неверен, так как команда чувствительна к регистру.</w:t>
      </w:r>
    </w:p>
    <w:bookmarkStart w:id="51" w:name="fig:007"/>
    <w:p>
      <w:pPr>
        <w:pStyle w:val="CaptionedFigure"/>
      </w:pPr>
      <w:r>
        <w:drawing>
          <wp:inline>
            <wp:extent cx="3733800" cy="2673854"/>
            <wp:effectExtent b="0" l="0" r="0" t="0"/>
            <wp:docPr descr="2" title="" id="49" name="Picture"/>
            <a:graphic>
              <a:graphicData uri="http://schemas.openxmlformats.org/drawingml/2006/picture">
                <pic:pic>
                  <pic:nvPicPr>
                    <pic:cNvPr descr="./image/07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738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</w:t>
      </w:r>
    </w:p>
    <w:bookmarkEnd w:id="51"/>
    <w:p>
      <w:pPr>
        <w:pStyle w:val="BodyText"/>
      </w:pPr>
      <w:r>
        <w:rPr>
          <w:b/>
          <w:bCs/>
        </w:rPr>
        <w:t xml:space="preserve">Вопрос 3:</w:t>
      </w:r>
      <w:r>
        <w:t xml:space="preserve"> </w:t>
      </w:r>
      <w:r>
        <w:rPr>
          <w:i/>
          <w:iCs/>
        </w:rPr>
        <w:t xml:space="preserve">Укажите, какие команды эквивалентны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ls -A --human-readable -l /some/directory</w:t>
      </w:r>
      <w:r>
        <w:br/>
      </w:r>
      <w:r>
        <w:rPr>
          <w:b/>
          <w:bCs/>
        </w:rPr>
        <w:t xml:space="preserve">Отмечены все верные (на скриншоте – зелёная галочка «Хорошие новости» за сложную задачу).</w:t>
      </w:r>
      <w:r>
        <w:br/>
      </w:r>
      <w:r>
        <w:t xml:space="preserve">Из предложенных эквивалентны: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ls –human-readable -A -l /some/directory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ls -Ahl /some/directory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ls -h -A -l /some/directory</w:t>
      </w:r>
    </w:p>
    <w:p>
      <w:pPr>
        <w:pStyle w:val="BodyText"/>
      </w:pPr>
      <w:r>
        <w:t xml:space="preserve">Неверные: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ls –almost-all –human-readable -l</w:t>
      </w:r>
      <w:r>
        <w:t xml:space="preserve"> </w:t>
      </w:r>
      <w:r>
        <w:t xml:space="preserve">(дефисы другого типа)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ls -IAh</w:t>
      </w:r>
      <w:r>
        <w:t xml:space="preserve"> </w:t>
      </w:r>
      <w:r>
        <w:t xml:space="preserve">(ключ</w:t>
      </w:r>
      <w:r>
        <w:t xml:space="preserve"> </w:t>
      </w:r>
      <w:r>
        <w:rPr>
          <w:rStyle w:val="VerbatimChar"/>
        </w:rPr>
        <w:t xml:space="preserve">-I</w:t>
      </w:r>
      <w:r>
        <w:t xml:space="preserve"> </w:t>
      </w:r>
      <w:r>
        <w:t xml:space="preserve">– исключение шаблона)</w:t>
      </w:r>
    </w:p>
    <w:bookmarkStart w:id="55" w:name="fig:007"/>
    <w:p>
      <w:pPr>
        <w:pStyle w:val="CaptionedFigure"/>
      </w:pPr>
      <w:r>
        <w:drawing>
          <wp:inline>
            <wp:extent cx="3733800" cy="2140927"/>
            <wp:effectExtent b="0" l="0" r="0" t="0"/>
            <wp:docPr descr="3" title="" id="53" name="Picture"/>
            <a:graphic>
              <a:graphicData uri="http://schemas.openxmlformats.org/drawingml/2006/picture">
                <pic:pic>
                  <pic:nvPicPr>
                    <pic:cNvPr descr="./image/0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0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</w:t>
      </w:r>
    </w:p>
    <w:bookmarkEnd w:id="55"/>
    <w:p>
      <w:pPr>
        <w:pStyle w:val="BodyText"/>
      </w:pPr>
      <w:r>
        <w:rPr>
          <w:b/>
          <w:bCs/>
        </w:rPr>
        <w:t xml:space="preserve">Вопрос 4:</w:t>
      </w:r>
      <w:r>
        <w:t xml:space="preserve"> </w:t>
      </w:r>
      <w:r>
        <w:rPr>
          <w:i/>
          <w:iCs/>
        </w:rPr>
        <w:t xml:space="preserve">Какая команда выведет содержимое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/home/bi/Downloads</w:t>
      </w:r>
      <w:r>
        <w:rPr>
          <w:i/>
          <w:iCs/>
        </w:rPr>
        <w:t xml:space="preserve"> </w:t>
      </w:r>
      <w:r>
        <w:rPr>
          <w:i/>
          <w:iCs/>
        </w:rPr>
        <w:t xml:space="preserve">из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/home/bi/Documents</w:t>
      </w:r>
      <w:r>
        <w:rPr>
          <w:i/>
          <w:iCs/>
        </w:rPr>
        <w:t xml:space="preserve">?</w:t>
      </w:r>
      <w:r>
        <w:br/>
      </w:r>
      <w:r>
        <w:rPr>
          <w:b/>
          <w:bCs/>
        </w:rPr>
        <w:t xml:space="preserve">Правильные (отмечены):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ls ../Downloads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ls ~/Downloads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ls /home/bi/Downloads</w:t>
      </w:r>
    </w:p>
    <w:p>
      <w:pPr>
        <w:pStyle w:val="BodyText"/>
      </w:pPr>
      <w:r>
        <w:rPr>
          <w:rStyle w:val="VerbatimChar"/>
        </w:rPr>
        <w:t xml:space="preserve">ls ../Downloads</w:t>
      </w:r>
      <w:r>
        <w:t xml:space="preserve"> </w:t>
      </w:r>
      <w:r>
        <w:t xml:space="preserve">повторён дважды в списке – возможно, технический дубль.</w:t>
      </w:r>
    </w:p>
    <w:bookmarkStart w:id="59" w:name="fig:007"/>
    <w:p>
      <w:pPr>
        <w:pStyle w:val="CaptionedFigure"/>
      </w:pPr>
      <w:r>
        <w:drawing>
          <wp:inline>
            <wp:extent cx="3733800" cy="2387183"/>
            <wp:effectExtent b="0" l="0" r="0" t="0"/>
            <wp:docPr descr="4" title="" id="57" name="Picture"/>
            <a:graphic>
              <a:graphicData uri="http://schemas.openxmlformats.org/drawingml/2006/picture">
                <pic:pic>
                  <pic:nvPicPr>
                    <pic:cNvPr descr="./image/0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7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</w:t>
      </w:r>
    </w:p>
    <w:bookmarkEnd w:id="59"/>
    <w:p>
      <w:pPr>
        <w:pStyle w:val="BodyText"/>
      </w:pPr>
      <w:r>
        <w:rPr>
          <w:b/>
          <w:bCs/>
        </w:rPr>
        <w:t xml:space="preserve">Вопрос 5:</w:t>
      </w:r>
      <w:r>
        <w:t xml:space="preserve"> </w:t>
      </w:r>
      <w:r>
        <w:rPr>
          <w:i/>
          <w:iCs/>
        </w:rPr>
        <w:t xml:space="preserve">Какая команда используется для удаления директорий?</w:t>
      </w:r>
      <w:r>
        <w:br/>
      </w:r>
      <w:r>
        <w:rPr>
          <w:b/>
          <w:bCs/>
        </w:rPr>
        <w:t xml:space="preserve">Правильный ответ:</w:t>
      </w:r>
      <w:r>
        <w:t xml:space="preserve"> </w:t>
      </w:r>
      <w:r>
        <w:rPr>
          <w:rStyle w:val="VerbatimChar"/>
        </w:rPr>
        <w:t xml:space="preserve">rm -r</w:t>
      </w:r>
      <w:r>
        <w:br/>
      </w:r>
      <w:r>
        <w:rPr>
          <w:rStyle w:val="VerbatimChar"/>
        </w:rPr>
        <w:t xml:space="preserve">mkdir</w:t>
      </w:r>
      <w:r>
        <w:t xml:space="preserve"> </w:t>
      </w:r>
      <w:r>
        <w:t xml:space="preserve">– создание,</w:t>
      </w:r>
      <w:r>
        <w:t xml:space="preserve"> </w:t>
      </w:r>
      <w:r>
        <w:rPr>
          <w:rStyle w:val="VerbatimChar"/>
        </w:rPr>
        <w:t xml:space="preserve">mv</w:t>
      </w:r>
      <w:r>
        <w:t xml:space="preserve"> </w:t>
      </w:r>
      <w:r>
        <w:t xml:space="preserve">– перемещение.</w:t>
      </w:r>
    </w:p>
    <w:bookmarkStart w:id="63" w:name="fig:010"/>
    <w:p>
      <w:pPr>
        <w:pStyle w:val="CaptionedFigure"/>
      </w:pPr>
      <w:r>
        <w:drawing>
          <wp:inline>
            <wp:extent cx="3733800" cy="2388674"/>
            <wp:effectExtent b="0" l="0" r="0" t="0"/>
            <wp:docPr descr="5" title="" id="61" name="Picture"/>
            <a:graphic>
              <a:graphicData uri="http://schemas.openxmlformats.org/drawingml/2006/picture">
                <pic:pic>
                  <pic:nvPicPr>
                    <pic:cNvPr descr="./image/10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8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5</w:t>
      </w:r>
    </w:p>
    <w:bookmarkEnd w:id="63"/>
    <w:bookmarkEnd w:id="64"/>
    <w:bookmarkStart w:id="73" w:name="section-4"/>
    <w:p>
      <w:pPr>
        <w:pStyle w:val="Heading3"/>
      </w:pPr>
      <w:r>
        <w:t xml:space="preserve">2.1.5 1.5</w:t>
      </w:r>
    </w:p>
    <w:p>
      <w:pPr>
        <w:pStyle w:val="FirstParagraph"/>
      </w:pPr>
      <w:r>
        <w:rPr>
          <w:b/>
          <w:bCs/>
        </w:rPr>
        <w:t xml:space="preserve">Вопрос 1:</w:t>
      </w:r>
      <w:r>
        <w:t xml:space="preserve"> </w:t>
      </w:r>
      <w:r>
        <w:rPr>
          <w:i/>
          <w:iCs/>
        </w:rPr>
        <w:t xml:space="preserve">Что произойдет, если ввести в терминал команду firefox (для запуска одноименного браузера), а затем ввести туда же команду exit?</w:t>
      </w:r>
    </w:p>
    <w:p>
      <w:pPr>
        <w:pStyle w:val="BodyText"/>
      </w:pPr>
      <w:r>
        <w:rPr>
          <w:b/>
          <w:bCs/>
        </w:rPr>
        <w:t xml:space="preserve">Правильный ответ (отмечен ✔):</w:t>
      </w:r>
      <w:r>
        <w:t xml:space="preserve"> </w:t>
      </w:r>
      <w:r>
        <w:t xml:space="preserve">Terminal закроется, Firefox продолжит работу.</w:t>
      </w:r>
    </w:p>
    <w:p>
      <w:pPr>
        <w:pStyle w:val="BodyText"/>
      </w:pPr>
      <w:r>
        <w:rPr>
          <w:b/>
          <w:bCs/>
        </w:rPr>
        <w:t xml:space="preserve">Почему это правильный ответ?</w:t>
      </w:r>
      <w:r>
        <w:t xml:space="preserve"> </w:t>
      </w:r>
      <w:r>
        <w:t xml:space="preserve">1. Команда firefox запускает браузер в фоновом режиме (или как дочерний процесс терминала, но сразу отделяясь).</w:t>
      </w:r>
    </w:p>
    <w:p>
      <w:pPr>
        <w:numPr>
          <w:ilvl w:val="0"/>
          <w:numId w:val="1001"/>
        </w:numPr>
      </w:pPr>
      <w:r>
        <w:t xml:space="preserve">Терминал ждёт завершения программы, но Firefox продолжает работать независимо.</w:t>
      </w:r>
    </w:p>
    <w:p>
      <w:pPr>
        <w:numPr>
          <w:ilvl w:val="0"/>
          <w:numId w:val="1001"/>
        </w:numPr>
      </w:pPr>
      <w:r>
        <w:t xml:space="preserve">Команда exit закрывает текущую сессию терминала (оболочку, shell).</w:t>
      </w:r>
    </w:p>
    <w:p>
      <w:pPr>
        <w:numPr>
          <w:ilvl w:val="0"/>
          <w:numId w:val="1001"/>
        </w:numPr>
      </w:pPr>
      <w:r>
        <w:t xml:space="preserve">Если терминал был основным окном, он закроется.</w:t>
      </w:r>
      <w:r>
        <w:t xml:space="preserve"> </w:t>
      </w:r>
      <w:r>
        <w:t xml:space="preserve">Firefox при этом не завершается, потому что он не привязан к жизни терминала — он продолжает работать в системе как отдельный процесс.</w:t>
      </w:r>
    </w:p>
    <w:bookmarkStart w:id="68" w:name="fig:011"/>
    <w:p>
      <w:pPr>
        <w:pStyle w:val="CaptionedFigure"/>
      </w:pPr>
      <w:r>
        <w:drawing>
          <wp:inline>
            <wp:extent cx="3733800" cy="1855871"/>
            <wp:effectExtent b="0" l="0" r="0" t="0"/>
            <wp:docPr descr="2" title="" id="66" name="Picture"/>
            <a:graphic>
              <a:graphicData uri="http://schemas.openxmlformats.org/drawingml/2006/picture">
                <pic:pic>
                  <pic:nvPicPr>
                    <pic:cNvPr descr="./image/1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58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</w:t>
      </w:r>
    </w:p>
    <w:bookmarkEnd w:id="68"/>
    <w:p>
      <w:pPr>
        <w:pStyle w:val="BodyText"/>
      </w:pPr>
      <w:r>
        <w:rPr>
          <w:b/>
          <w:bCs/>
        </w:rPr>
        <w:t xml:space="preserve">Вопрос 2:</w:t>
      </w:r>
      <w:r>
        <w:t xml:space="preserve"> </w:t>
      </w:r>
      <w:r>
        <w:rPr>
          <w:i/>
          <w:iCs/>
        </w:rPr>
        <w:t xml:space="preserve">Чему эквивалентен запуск программы с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&amp;</w:t>
      </w:r>
      <w:r>
        <w:rPr>
          <w:i/>
          <w:iCs/>
        </w:rPr>
        <w:t xml:space="preserve"> </w:t>
      </w:r>
      <w:r>
        <w:rPr>
          <w:i/>
          <w:iCs/>
        </w:rPr>
        <w:t xml:space="preserve">(в фоне)?</w:t>
      </w:r>
      <w:r>
        <w:br/>
      </w:r>
      <w:r>
        <w:rPr>
          <w:b/>
          <w:bCs/>
        </w:rPr>
        <w:t xml:space="preserve">Правильный ответ:</w:t>
      </w:r>
      <w:r>
        <w:t xml:space="preserve"> </w:t>
      </w:r>
      <w:r>
        <w:t xml:space="preserve">«Запуск, Ctrl+Z, bg»</w:t>
      </w:r>
      <w:r>
        <w:br/>
      </w:r>
      <w:r>
        <w:t xml:space="preserve">Схема: запуск → приостановка (Ctrl+Z) → фон (bg).</w:t>
      </w:r>
    </w:p>
    <w:bookmarkStart w:id="72" w:name="fig:012"/>
    <w:p>
      <w:pPr>
        <w:pStyle w:val="CaptionedFigure"/>
      </w:pPr>
      <w:r>
        <w:drawing>
          <wp:inline>
            <wp:extent cx="3733800" cy="1396921"/>
            <wp:effectExtent b="0" l="0" r="0" t="0"/>
            <wp:docPr descr="2" title="" id="70" name="Picture"/>
            <a:graphic>
              <a:graphicData uri="http://schemas.openxmlformats.org/drawingml/2006/picture">
                <pic:pic>
                  <pic:nvPicPr>
                    <pic:cNvPr descr="./image/12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969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</w:t>
      </w:r>
    </w:p>
    <w:bookmarkEnd w:id="72"/>
    <w:bookmarkEnd w:id="73"/>
    <w:bookmarkStart w:id="86" w:name="section-5"/>
    <w:p>
      <w:pPr>
        <w:pStyle w:val="Heading3"/>
      </w:pPr>
      <w:r>
        <w:t xml:space="preserve">2.1.6 1.6</w:t>
      </w:r>
    </w:p>
    <w:p>
      <w:pPr>
        <w:pStyle w:val="FirstParagraph"/>
      </w:pPr>
      <w:r>
        <w:rPr>
          <w:b/>
          <w:bCs/>
        </w:rPr>
        <w:t xml:space="preserve">Вопрос 1:</w:t>
      </w:r>
      <w:r>
        <w:t xml:space="preserve"> </w:t>
      </w:r>
      <w:r>
        <w:rPr>
          <w:i/>
          <w:iCs/>
        </w:rPr>
        <w:t xml:space="preserve">Куда по умолчанию выводится поток ошибок (stderr)?</w:t>
      </w:r>
      <w:r>
        <w:br/>
      </w:r>
      <w:r>
        <w:rPr>
          <w:b/>
          <w:bCs/>
        </w:rPr>
        <w:t xml:space="preserve">Правильный ответ:</w:t>
      </w:r>
      <w:r>
        <w:t xml:space="preserve"> </w:t>
      </w:r>
      <w:r>
        <w:t xml:space="preserve">«На экран»</w:t>
      </w:r>
      <w:r>
        <w:br/>
      </w:r>
      <w:r>
        <w:t xml:space="preserve">Ошибки и обычный вывод идут в терминал, если их не перенаправить.</w:t>
      </w:r>
    </w:p>
    <w:bookmarkStart w:id="77" w:name="fig:013"/>
    <w:p>
      <w:pPr>
        <w:pStyle w:val="CaptionedFigure"/>
      </w:pPr>
      <w:r>
        <w:drawing>
          <wp:inline>
            <wp:extent cx="3733800" cy="1613523"/>
            <wp:effectExtent b="0" l="0" r="0" t="0"/>
            <wp:docPr descr="1" title="" id="75" name="Picture"/>
            <a:graphic>
              <a:graphicData uri="http://schemas.openxmlformats.org/drawingml/2006/picture">
                <pic:pic>
                  <pic:nvPicPr>
                    <pic:cNvPr descr="./image/13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35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</w:t>
      </w:r>
    </w:p>
    <w:bookmarkEnd w:id="77"/>
    <w:p>
      <w:pPr>
        <w:pStyle w:val="BodyText"/>
      </w:pPr>
      <w:r>
        <w:rPr>
          <w:b/>
          <w:bCs/>
        </w:rPr>
        <w:t xml:space="preserve">Вопрос 2:</w:t>
      </w:r>
      <w:r>
        <w:t xml:space="preserve"> </w:t>
      </w:r>
      <w:r>
        <w:rPr>
          <w:i/>
          <w:iCs/>
        </w:rPr>
        <w:t xml:space="preserve">Какие команды создадут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file.txt</w:t>
      </w:r>
      <w:r>
        <w:rPr>
          <w:i/>
          <w:iCs/>
        </w:rPr>
        <w:t xml:space="preserve"> </w:t>
      </w:r>
      <w:r>
        <w:rPr>
          <w:i/>
          <w:iCs/>
        </w:rPr>
        <w:t xml:space="preserve">и запишут в него stderr программы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program</w:t>
      </w:r>
      <w:r>
        <w:rPr>
          <w:i/>
          <w:iCs/>
        </w:rPr>
        <w:t xml:space="preserve">?</w:t>
      </w:r>
      <w:r>
        <w:br/>
      </w:r>
      <w:r>
        <w:rPr>
          <w:b/>
          <w:bCs/>
        </w:rPr>
        <w:t xml:space="preserve">Верные: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program 2&gt;&gt; file.txt</w:t>
      </w:r>
      <w:r>
        <w:t xml:space="preserve"> </w:t>
      </w:r>
      <w:r>
        <w:t xml:space="preserve">(дозапись)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program 2&gt; file.txt</w:t>
      </w:r>
      <w:r>
        <w:t xml:space="preserve"> </w:t>
      </w:r>
      <w:r>
        <w:t xml:space="preserve">(перезапись)</w:t>
      </w:r>
    </w:p>
    <w:p>
      <w:pPr>
        <w:pStyle w:val="BodyText"/>
      </w:pPr>
      <w:r>
        <w:t xml:space="preserve">Остальные варианты неверны (перенаправляют stdout, ввод или используют неверный синтаксис).</w:t>
      </w:r>
    </w:p>
    <w:bookmarkStart w:id="81" w:name="fig:014"/>
    <w:p>
      <w:pPr>
        <w:pStyle w:val="CaptionedFigure"/>
      </w:pPr>
      <w:r>
        <w:drawing>
          <wp:inline>
            <wp:extent cx="3733800" cy="1983399"/>
            <wp:effectExtent b="0" l="0" r="0" t="0"/>
            <wp:docPr descr="2" title="" id="79" name="Picture"/>
            <a:graphic>
              <a:graphicData uri="http://schemas.openxmlformats.org/drawingml/2006/picture">
                <pic:pic>
                  <pic:nvPicPr>
                    <pic:cNvPr descr="./image/14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3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</w:t>
      </w:r>
    </w:p>
    <w:bookmarkEnd w:id="81"/>
    <w:p>
      <w:pPr>
        <w:pStyle w:val="BodyText"/>
      </w:pPr>
      <w:r>
        <w:rPr>
          <w:b/>
          <w:bCs/>
        </w:rPr>
        <w:t xml:space="preserve">Вопрос 3:</w:t>
      </w:r>
      <w:r>
        <w:t xml:space="preserve"> </w:t>
      </w:r>
      <w:r>
        <w:rPr>
          <w:i/>
          <w:iCs/>
        </w:rPr>
        <w:t xml:space="preserve">Куда деваются stderr от программ в конвейере (pipe)?</w:t>
      </w:r>
      <w:r>
        <w:br/>
      </w:r>
      <w:r>
        <w:rPr>
          <w:b/>
          <w:bCs/>
        </w:rPr>
        <w:t xml:space="preserve">Правильный ответ:</w:t>
      </w:r>
      <w:r>
        <w:t xml:space="preserve"> </w:t>
      </w:r>
      <w:r>
        <w:t xml:space="preserve">«Выводятся на экран»</w:t>
      </w:r>
      <w:r>
        <w:br/>
      </w:r>
      <w:r>
        <w:t xml:space="preserve">Pipe передаёт только stdout, stderr остаётся в терминале.</w:t>
      </w:r>
    </w:p>
    <w:bookmarkStart w:id="85" w:name="fig:015"/>
    <w:p>
      <w:pPr>
        <w:pStyle w:val="CaptionedFigure"/>
      </w:pPr>
      <w:r>
        <w:drawing>
          <wp:inline>
            <wp:extent cx="3733800" cy="1742244"/>
            <wp:effectExtent b="0" l="0" r="0" t="0"/>
            <wp:docPr descr="3" title="" id="83" name="Picture"/>
            <a:graphic>
              <a:graphicData uri="http://schemas.openxmlformats.org/drawingml/2006/picture">
                <pic:pic>
                  <pic:nvPicPr>
                    <pic:cNvPr descr="./image/15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2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</w:t>
      </w:r>
    </w:p>
    <w:bookmarkEnd w:id="85"/>
    <w:bookmarkEnd w:id="86"/>
    <w:bookmarkStart w:id="99" w:name="section-6"/>
    <w:p>
      <w:pPr>
        <w:pStyle w:val="Heading3"/>
      </w:pPr>
      <w:r>
        <w:t xml:space="preserve">2.1.7 1.7</w:t>
      </w:r>
    </w:p>
    <w:p>
      <w:pPr>
        <w:pStyle w:val="FirstParagraph"/>
      </w:pPr>
      <w:r>
        <w:rPr>
          <w:b/>
          <w:bCs/>
        </w:rPr>
        <w:t xml:space="preserve">Вопрос 1:</w:t>
      </w:r>
      <w:r>
        <w:t xml:space="preserve"> </w:t>
      </w:r>
      <w:r>
        <w:rPr>
          <w:i/>
          <w:iCs/>
        </w:rPr>
        <w:t xml:space="preserve">Где окажется картинка после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cd /home/alex/</w:t>
      </w:r>
      <w:r>
        <w:rPr>
          <w:i/>
          <w:iCs/>
        </w:rPr>
        <w:t xml:space="preserve"> </w:t>
      </w:r>
      <w:r>
        <w:rPr>
          <w:i/>
          <w:iCs/>
        </w:rPr>
        <w:t xml:space="preserve">и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wget -P /home/alex/Pictures -O 1.jpg http://example.com/example.jpg</w:t>
      </w:r>
      <w:r>
        <w:rPr>
          <w:i/>
          <w:iCs/>
        </w:rPr>
        <w:t xml:space="preserve">?</w:t>
      </w:r>
      <w:r>
        <w:br/>
      </w:r>
      <w:r>
        <w:rPr>
          <w:b/>
          <w:bCs/>
        </w:rPr>
        <w:t xml:space="preserve">Правильный ответ:</w:t>
      </w:r>
      <w:r>
        <w:t xml:space="preserve"> </w:t>
      </w:r>
      <w:r>
        <w:rPr>
          <w:rStyle w:val="VerbatimChar"/>
        </w:rPr>
        <w:t xml:space="preserve">/home/alex/Pictures/1.jpg</w:t>
      </w:r>
      <w:r>
        <w:br/>
      </w:r>
      <w:r>
        <w:rPr>
          <w:rStyle w:val="VerbatimChar"/>
        </w:rPr>
        <w:t xml:space="preserve">-P</w:t>
      </w:r>
      <w:r>
        <w:t xml:space="preserve"> </w:t>
      </w:r>
      <w:r>
        <w:t xml:space="preserve">– каталог,</w:t>
      </w:r>
      <w:r>
        <w:t xml:space="preserve"> </w:t>
      </w:r>
      <w:r>
        <w:rPr>
          <w:rStyle w:val="VerbatimChar"/>
        </w:rPr>
        <w:t xml:space="preserve">-O</w:t>
      </w:r>
      <w:r>
        <w:t xml:space="preserve"> </w:t>
      </w:r>
      <w:r>
        <w:t xml:space="preserve">– имя выходного файла.</w:t>
      </w:r>
    </w:p>
    <w:bookmarkStart w:id="90" w:name="fig:016"/>
    <w:p>
      <w:pPr>
        <w:pStyle w:val="CaptionedFigure"/>
      </w:pPr>
      <w:r>
        <w:drawing>
          <wp:inline>
            <wp:extent cx="3733800" cy="1962509"/>
            <wp:effectExtent b="0" l="0" r="0" t="0"/>
            <wp:docPr descr="1" title="" id="88" name="Picture"/>
            <a:graphic>
              <a:graphicData uri="http://schemas.openxmlformats.org/drawingml/2006/picture">
                <pic:pic>
                  <pic:nvPicPr>
                    <pic:cNvPr descr="./image/16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2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</w:t>
      </w:r>
    </w:p>
    <w:bookmarkEnd w:id="90"/>
    <w:p>
      <w:pPr>
        <w:pStyle w:val="BodyText"/>
      </w:pPr>
      <w:r>
        <w:rPr>
          <w:b/>
          <w:bCs/>
        </w:rPr>
        <w:t xml:space="preserve">Вопрос 2:</w:t>
      </w:r>
      <w:r>
        <w:t xml:space="preserve"> </w:t>
      </w:r>
      <w:r>
        <w:rPr>
          <w:i/>
          <w:iCs/>
        </w:rPr>
        <w:t xml:space="preserve">Какая опция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wget</w:t>
      </w:r>
      <w:r>
        <w:rPr>
          <w:i/>
          <w:iCs/>
        </w:rPr>
        <w:t xml:space="preserve"> </w:t>
      </w:r>
      <w:r>
        <w:rPr>
          <w:i/>
          <w:iCs/>
        </w:rPr>
        <w:t xml:space="preserve">подавляет сообщения?</w:t>
      </w:r>
      <w:r>
        <w:br/>
      </w:r>
      <w:r>
        <w:rPr>
          <w:b/>
          <w:bCs/>
        </w:rPr>
        <w:t xml:space="preserve">Правильный ответ:</w:t>
      </w:r>
      <w:r>
        <w:t xml:space="preserve"> </w:t>
      </w:r>
      <w:r>
        <w:rPr>
          <w:rStyle w:val="VerbatimChar"/>
        </w:rPr>
        <w:t xml:space="preserve">-q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--quiet</w:t>
      </w:r>
    </w:p>
    <w:bookmarkStart w:id="94" w:name="fig:017"/>
    <w:p>
      <w:pPr>
        <w:pStyle w:val="CaptionedFigure"/>
      </w:pPr>
      <w:r>
        <w:drawing>
          <wp:inline>
            <wp:extent cx="3733800" cy="1685544"/>
            <wp:effectExtent b="0" l="0" r="0" t="0"/>
            <wp:docPr descr="2" title="" id="92" name="Picture"/>
            <a:graphic>
              <a:graphicData uri="http://schemas.openxmlformats.org/drawingml/2006/picture">
                <pic:pic>
                  <pic:nvPicPr>
                    <pic:cNvPr descr="./image/17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55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</w:t>
      </w:r>
    </w:p>
    <w:bookmarkEnd w:id="94"/>
    <w:p>
      <w:pPr>
        <w:pStyle w:val="BodyText"/>
      </w:pPr>
      <w:r>
        <w:rPr>
          <w:b/>
          <w:bCs/>
        </w:rPr>
        <w:t xml:space="preserve">Вопрос 3:</w:t>
      </w:r>
      <w:r>
        <w:t xml:space="preserve"> </w:t>
      </w:r>
      <w:r>
        <w:rPr>
          <w:i/>
          <w:iCs/>
        </w:rPr>
        <w:t xml:space="preserve">Что скачает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wget -r -l 1 -A jpg</w:t>
      </w:r>
      <w:r>
        <w:rPr>
          <w:i/>
          <w:iCs/>
        </w:rPr>
        <w:t xml:space="preserve">?</w:t>
      </w:r>
      <w:r>
        <w:br/>
      </w:r>
      <w:r>
        <w:rPr>
          <w:b/>
          <w:bCs/>
        </w:rPr>
        <w:t xml:space="preserve">Правильный ответ:</w:t>
      </w:r>
      <w:r>
        <w:br/>
      </w:r>
      <w:r>
        <w:t xml:space="preserve">&gt; Будут скачаны jpg и html файлы, но все html будут удалены.</w:t>
      </w:r>
    </w:p>
    <w:p>
      <w:pPr>
        <w:pStyle w:val="BodyText"/>
      </w:pPr>
      <w:r>
        <w:t xml:space="preserve">Особенность</w:t>
      </w:r>
      <w:r>
        <w:t xml:space="preserve"> </w:t>
      </w:r>
      <w:r>
        <w:rPr>
          <w:rStyle w:val="VerbatimChar"/>
        </w:rPr>
        <w:t xml:space="preserve">-A</w:t>
      </w:r>
      <w:r>
        <w:t xml:space="preserve"> </w:t>
      </w:r>
      <w:r>
        <w:t xml:space="preserve">при рекурсивной загрузке.</w:t>
      </w:r>
    </w:p>
    <w:bookmarkStart w:id="98" w:name="fig:018"/>
    <w:p>
      <w:pPr>
        <w:pStyle w:val="CaptionedFigure"/>
      </w:pPr>
      <w:r>
        <w:drawing>
          <wp:inline>
            <wp:extent cx="3733800" cy="2195633"/>
            <wp:effectExtent b="0" l="0" r="0" t="0"/>
            <wp:docPr descr="3" title="" id="96" name="Picture"/>
            <a:graphic>
              <a:graphicData uri="http://schemas.openxmlformats.org/drawingml/2006/picture">
                <pic:pic>
                  <pic:nvPicPr>
                    <pic:cNvPr descr="./image/18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5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</w:t>
      </w:r>
    </w:p>
    <w:bookmarkEnd w:id="98"/>
    <w:bookmarkEnd w:id="99"/>
    <w:bookmarkStart w:id="112" w:name="section-7"/>
    <w:p>
      <w:pPr>
        <w:pStyle w:val="Heading3"/>
      </w:pPr>
      <w:r>
        <w:t xml:space="preserve">2.1.8 1.8</w:t>
      </w:r>
    </w:p>
    <w:p>
      <w:pPr>
        <w:pStyle w:val="FirstParagraph"/>
      </w:pPr>
      <w:r>
        <w:rPr>
          <w:b/>
          <w:bCs/>
        </w:rPr>
        <w:t xml:space="preserve">Вопрос 1:</w:t>
      </w:r>
      <w:r>
        <w:t xml:space="preserve"> </w:t>
      </w:r>
      <w:r>
        <w:rPr>
          <w:i/>
          <w:iCs/>
        </w:rPr>
        <w:t xml:space="preserve">Чем отличаются gzip и zip (по умолчанию)?</w:t>
      </w:r>
      <w:r>
        <w:br/>
      </w:r>
      <w:r>
        <w:rPr>
          <w:b/>
          <w:bCs/>
        </w:rPr>
        <w:t xml:space="preserve">Правильный ответ:</w:t>
      </w:r>
      <w:r>
        <w:br/>
      </w:r>
      <w:r>
        <w:t xml:space="preserve">&gt; gzip удаляет архив после его распаковки.</w:t>
      </w:r>
    </w:p>
    <w:p>
      <w:pPr>
        <w:pStyle w:val="BodyText"/>
      </w:pPr>
      <w:r>
        <w:t xml:space="preserve">Zip – сохраняет, gzip – распаковывает и удаляет</w:t>
      </w:r>
      <w:r>
        <w:t xml:space="preserve"> </w:t>
      </w:r>
      <w:r>
        <w:rPr>
          <w:rStyle w:val="VerbatimChar"/>
        </w:rPr>
        <w:t xml:space="preserve">.gz</w:t>
      </w:r>
      <w:r>
        <w:t xml:space="preserve">.</w:t>
      </w:r>
    </w:p>
    <w:bookmarkStart w:id="103" w:name="fig:019"/>
    <w:p>
      <w:pPr>
        <w:pStyle w:val="CaptionedFigure"/>
      </w:pPr>
      <w:r>
        <w:drawing>
          <wp:inline>
            <wp:extent cx="3733800" cy="1892343"/>
            <wp:effectExtent b="0" l="0" r="0" t="0"/>
            <wp:docPr descr="1" title="" id="101" name="Picture"/>
            <a:graphic>
              <a:graphicData uri="http://schemas.openxmlformats.org/drawingml/2006/picture">
                <pic:pic>
                  <pic:nvPicPr>
                    <pic:cNvPr descr="./image/19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23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</w:t>
      </w:r>
    </w:p>
    <w:bookmarkEnd w:id="103"/>
    <w:p>
      <w:pPr>
        <w:pStyle w:val="BodyText"/>
      </w:pPr>
      <w:r>
        <w:rPr>
          <w:b/>
          <w:bCs/>
        </w:rPr>
        <w:t xml:space="preserve">Вопрос 2:</w:t>
      </w:r>
      <w:r>
        <w:t xml:space="preserve"> </w:t>
      </w:r>
      <w:r>
        <w:rPr>
          <w:i/>
          <w:iCs/>
        </w:rPr>
        <w:t xml:space="preserve">Какие программы могут создать архив из директории?</w:t>
      </w:r>
      <w:r>
        <w:br/>
      </w:r>
      <w:r>
        <w:rPr>
          <w:b/>
          <w:bCs/>
        </w:rPr>
        <w:t xml:space="preserve">Правильные (отмечены):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tar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zip</w:t>
      </w:r>
    </w:p>
    <w:p>
      <w:pPr>
        <w:pStyle w:val="BodyText"/>
      </w:pPr>
      <w:r>
        <w:rPr>
          <w:rStyle w:val="VerbatimChar"/>
        </w:rPr>
        <w:t xml:space="preserve">gzip</w:t>
      </w:r>
      <w:r>
        <w:t xml:space="preserve"> </w:t>
      </w:r>
      <w:r>
        <w:t xml:space="preserve">без</w:t>
      </w:r>
      <w:r>
        <w:t xml:space="preserve"> </w:t>
      </w:r>
      <w:r>
        <w:rPr>
          <w:rStyle w:val="VerbatimChar"/>
        </w:rPr>
        <w:t xml:space="preserve">tar</w:t>
      </w:r>
      <w:r>
        <w:t xml:space="preserve"> </w:t>
      </w:r>
      <w:r>
        <w:t xml:space="preserve">работает только с одним файлом.</w:t>
      </w:r>
    </w:p>
    <w:bookmarkStart w:id="107" w:name="fig:020"/>
    <w:p>
      <w:pPr>
        <w:pStyle w:val="CaptionedFigure"/>
      </w:pPr>
      <w:r>
        <w:drawing>
          <wp:inline>
            <wp:extent cx="3733800" cy="1772215"/>
            <wp:effectExtent b="0" l="0" r="0" t="0"/>
            <wp:docPr descr="2" title="" id="105" name="Picture"/>
            <a:graphic>
              <a:graphicData uri="http://schemas.openxmlformats.org/drawingml/2006/picture">
                <pic:pic>
                  <pic:nvPicPr>
                    <pic:cNvPr descr="./image/20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72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</w:t>
      </w:r>
    </w:p>
    <w:bookmarkEnd w:id="107"/>
    <w:p>
      <w:pPr>
        <w:pStyle w:val="BodyText"/>
      </w:pPr>
      <w:r>
        <w:rPr>
          <w:b/>
          <w:bCs/>
        </w:rPr>
        <w:t xml:space="preserve">Вопрос 21:</w:t>
      </w:r>
      <w:r>
        <w:t xml:space="preserve"> </w:t>
      </w:r>
      <w:r>
        <w:rPr>
          <w:i/>
          <w:iCs/>
        </w:rPr>
        <w:t xml:space="preserve">Какой набор опций tar для создания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.tar.bz2</w:t>
      </w:r>
      <w:r>
        <w:rPr>
          <w:i/>
          <w:iCs/>
        </w:rPr>
        <w:t xml:space="preserve">?</w:t>
      </w:r>
      <w:r>
        <w:br/>
      </w:r>
      <w:r>
        <w:rPr>
          <w:b/>
          <w:bCs/>
        </w:rPr>
        <w:t xml:space="preserve">Правильный ответ:</w:t>
      </w:r>
      <w:r>
        <w:t xml:space="preserve"> </w:t>
      </w:r>
      <w:r>
        <w:rPr>
          <w:rStyle w:val="VerbatimChar"/>
        </w:rPr>
        <w:t xml:space="preserve">-cjf</w:t>
      </w:r>
      <w:r>
        <w:br/>
      </w:r>
      <w:r>
        <w:rPr>
          <w:rStyle w:val="VerbatimChar"/>
        </w:rPr>
        <w:t xml:space="preserve">c</w:t>
      </w:r>
      <w:r>
        <w:t xml:space="preserve"> </w:t>
      </w:r>
      <w:r>
        <w:t xml:space="preserve">– create,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– bzip2,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– файл.</w:t>
      </w:r>
    </w:p>
    <w:bookmarkStart w:id="111" w:name="fig:021"/>
    <w:p>
      <w:pPr>
        <w:pStyle w:val="CaptionedFigure"/>
      </w:pPr>
      <w:r>
        <w:drawing>
          <wp:inline>
            <wp:extent cx="3733800" cy="1968062"/>
            <wp:effectExtent b="0" l="0" r="0" t="0"/>
            <wp:docPr descr="3" title="" id="109" name="Picture"/>
            <a:graphic>
              <a:graphicData uri="http://schemas.openxmlformats.org/drawingml/2006/picture">
                <pic:pic>
                  <pic:nvPicPr>
                    <pic:cNvPr descr="./image/21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8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</w:t>
      </w:r>
    </w:p>
    <w:bookmarkEnd w:id="111"/>
    <w:bookmarkEnd w:id="112"/>
    <w:bookmarkStart w:id="121" w:name="section-8"/>
    <w:p>
      <w:pPr>
        <w:pStyle w:val="Heading3"/>
      </w:pPr>
      <w:r>
        <w:t xml:space="preserve">2.1.9 1.9</w:t>
      </w:r>
    </w:p>
    <w:p>
      <w:pPr>
        <w:pStyle w:val="FirstParagraph"/>
      </w:pPr>
      <w:r>
        <w:rPr>
          <w:b/>
          <w:bCs/>
        </w:rPr>
        <w:t xml:space="preserve">Вопрос 1:</w:t>
      </w:r>
      <w:r>
        <w:t xml:space="preserve"> </w:t>
      </w:r>
      <w:r>
        <w:rPr>
          <w:i/>
          <w:iCs/>
        </w:rPr>
        <w:t xml:space="preserve">Какая маска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find</w:t>
      </w:r>
      <w:r>
        <w:rPr>
          <w:i/>
          <w:iCs/>
        </w:rPr>
        <w:t xml:space="preserve"> </w:t>
      </w:r>
      <w:r>
        <w:rPr>
          <w:i/>
          <w:iCs/>
        </w:rPr>
        <w:t xml:space="preserve">НЕ найдет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Alexey.jpeg</w:t>
      </w:r>
      <w:r>
        <w:rPr>
          <w:i/>
          <w:iCs/>
        </w:rPr>
        <w:t xml:space="preserve">?</w:t>
      </w:r>
      <w:r>
        <w:br/>
      </w:r>
      <w:r>
        <w:rPr>
          <w:b/>
          <w:bCs/>
        </w:rPr>
        <w:t xml:space="preserve">Верные (НЕ найдут):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*.?</w:t>
      </w:r>
      <w:r>
        <w:t xml:space="preserve"> </w:t>
      </w:r>
      <w:r>
        <w:t xml:space="preserve">(ждёт 1 символ после точки)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*.jpg</w:t>
      </w:r>
      <w:r>
        <w:t xml:space="preserve"> </w:t>
      </w:r>
      <w:r>
        <w:t xml:space="preserve">(другое расширение)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alexey.*</w:t>
      </w:r>
      <w:r>
        <w:t xml:space="preserve"> </w:t>
      </w:r>
      <w:r>
        <w:t xml:space="preserve">(регистр – должно быть</w:t>
      </w:r>
      <w:r>
        <w:t xml:space="preserve"> </w:t>
      </w:r>
      <w:r>
        <w:rPr>
          <w:rStyle w:val="VerbatimChar"/>
        </w:rPr>
        <w:t xml:space="preserve">Alexey</w:t>
      </w:r>
      <w:r>
        <w:t xml:space="preserve">)</w:t>
      </w:r>
    </w:p>
    <w:p>
      <w:pPr>
        <w:pStyle w:val="BodyText"/>
      </w:pPr>
      <w:r>
        <w:t xml:space="preserve">Остальные маски найдут.</w:t>
      </w:r>
    </w:p>
    <w:bookmarkStart w:id="116" w:name="fig:022"/>
    <w:p>
      <w:pPr>
        <w:pStyle w:val="CaptionedFigure"/>
      </w:pPr>
      <w:r>
        <w:drawing>
          <wp:inline>
            <wp:extent cx="3733800" cy="2007222"/>
            <wp:effectExtent b="0" l="0" r="0" t="0"/>
            <wp:docPr descr="1" title="" id="114" name="Picture"/>
            <a:graphic>
              <a:graphicData uri="http://schemas.openxmlformats.org/drawingml/2006/picture">
                <pic:pic>
                  <pic:nvPicPr>
                    <pic:cNvPr descr="./image/22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7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</w:t>
      </w:r>
    </w:p>
    <w:bookmarkEnd w:id="116"/>
    <w:p>
      <w:pPr>
        <w:pStyle w:val="BodyText"/>
      </w:pPr>
      <w:r>
        <w:rPr>
          <w:b/>
          <w:bCs/>
        </w:rPr>
        <w:t xml:space="preserve">Вопрос 2:</w:t>
      </w:r>
      <w:r>
        <w:t xml:space="preserve"> </w:t>
      </w:r>
      <w:r>
        <w:rPr>
          <w:i/>
          <w:iCs/>
        </w:rPr>
        <w:t xml:space="preserve">Какие строки выведет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grep "world" text.txt</w:t>
      </w:r>
      <w:r>
        <w:rPr>
          <w:i/>
          <w:iCs/>
        </w:rPr>
        <w:t xml:space="preserve">?</w:t>
      </w:r>
      <w:r>
        <w:br/>
      </w:r>
      <w:r>
        <w:rPr>
          <w:b/>
          <w:bCs/>
        </w:rPr>
        <w:t xml:space="preserve">Правильные (отмечены):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The beautiful-world is not enough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The "world" is not enough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The world is not enough</w:t>
      </w:r>
    </w:p>
    <w:p>
      <w:pPr>
        <w:pStyle w:val="BodyText"/>
      </w:pPr>
      <w:r>
        <w:rPr>
          <w:rStyle w:val="VerbatimChar"/>
        </w:rPr>
        <w:t xml:space="preserve">grep</w:t>
      </w:r>
      <w:r>
        <w:t xml:space="preserve"> </w:t>
      </w:r>
      <w:r>
        <w:t xml:space="preserve">ищет точное вхождение слова</w:t>
      </w:r>
      <w:r>
        <w:t xml:space="preserve"> </w:t>
      </w:r>
      <w:r>
        <w:rPr>
          <w:rStyle w:val="VerbatimChar"/>
        </w:rPr>
        <w:t xml:space="preserve">world</w:t>
      </w:r>
      <w:r>
        <w:t xml:space="preserve"> </w:t>
      </w:r>
      <w:r>
        <w:t xml:space="preserve">(регистр важен, без кавычек внутри строки). «World» с большой буквы не подходит.</w:t>
      </w:r>
    </w:p>
    <w:bookmarkStart w:id="120" w:name="fig:023"/>
    <w:p>
      <w:pPr>
        <w:pStyle w:val="CaptionedFigure"/>
      </w:pPr>
      <w:r>
        <w:drawing>
          <wp:inline>
            <wp:extent cx="3733800" cy="2154343"/>
            <wp:effectExtent b="0" l="0" r="0" t="0"/>
            <wp:docPr descr="2" title="" id="118" name="Picture"/>
            <a:graphic>
              <a:graphicData uri="http://schemas.openxmlformats.org/drawingml/2006/picture">
                <pic:pic>
                  <pic:nvPicPr>
                    <pic:cNvPr descr="./image/23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43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</w:t>
      </w:r>
    </w:p>
    <w:bookmarkEnd w:id="120"/>
    <w:bookmarkEnd w:id="121"/>
    <w:bookmarkEnd w:id="122"/>
    <w:bookmarkEnd w:id="123"/>
    <w:bookmarkStart w:id="124" w:name="заключение"/>
    <w:p>
      <w:pPr>
        <w:pStyle w:val="Heading1"/>
      </w:pPr>
      <w:r>
        <w:t xml:space="preserve">3. Заключение</w:t>
      </w:r>
    </w:p>
    <w:p>
      <w:pPr>
        <w:pStyle w:val="FirstParagraph"/>
      </w:pPr>
      <w:r>
        <w:t xml:space="preserve">Выполнены все задания по 1 разделу</w:t>
      </w:r>
    </w:p>
    <w:bookmarkEnd w:id="1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108" Target="media/rId108.png" /><Relationship Type="http://schemas.openxmlformats.org/officeDocument/2006/relationships/image" Id="rId113" Target="media/rId113.png" /><Relationship Type="http://schemas.openxmlformats.org/officeDocument/2006/relationships/image" Id="rId117" Target="media/rId11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1 разделу внешнего курса</dc:title>
  <dc:creator>Юсупова Амина Руслановна</dc:creator>
  <dc:language>ru-RU</dc:language>
  <cp:keywords/>
  <dcterms:created xsi:type="dcterms:W3CDTF">2026-04-30T11:39:25Z</dcterms:created>
  <dcterms:modified xsi:type="dcterms:W3CDTF">2026-04-30T11:39:25Z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biblatex">
    <vt:lpwstr>True</vt:lpwstr>
  </property>
  <property fmtid="{D5CDD505-2E9C-101B-9397-08002B2CF9AE}" pid="6" name="biblatexoptions">
    <vt:lpwstr/>
  </property>
  <property fmtid="{D5CDD505-2E9C-101B-9397-08002B2CF9AE}" pid="7" name="biblio-config">
    <vt:lpwstr>True</vt:lpwstr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by-author">
    <vt:lpwstr/>
  </property>
  <property fmtid="{D5CDD505-2E9C-101B-9397-08002B2CF9AE}" pid="11" name="crossref">
    <vt:lpwstr/>
  </property>
  <property fmtid="{D5CDD505-2E9C-101B-9397-08002B2CF9AE}" pid="12" name="csl">
    <vt:lpwstr>_resources/csl/gost-r-7-0-5-2008-numeric.csl</vt:lpwstr>
  </property>
  <property fmtid="{D5CDD505-2E9C-101B-9397-08002B2CF9AE}" pid="13" name="documentclass">
    <vt:lpwstr>scrreprt</vt:lpwstr>
  </property>
  <property fmtid="{D5CDD505-2E9C-101B-9397-08002B2CF9AE}" pid="14" name="figureTitle">
    <vt:lpwstr>Рис.</vt:lpwstr>
  </property>
  <property fmtid="{D5CDD505-2E9C-101B-9397-08002B2CF9AE}" pid="15" name="fontsize">
    <vt:lpwstr>12pt</vt:lpwstr>
  </property>
  <property fmtid="{D5CDD505-2E9C-101B-9397-08002B2CF9AE}" pid="16" name="header-includes">
    <vt:lpwstr/>
  </property>
  <property fmtid="{D5CDD505-2E9C-101B-9397-08002B2CF9AE}" pid="17" name="include-after">
    <vt:lpwstr/>
  </property>
  <property fmtid="{D5CDD505-2E9C-101B-9397-08002B2CF9AE}" pid="18" name="include-before">
    <vt:lpwstr/>
  </property>
  <property fmtid="{D5CDD505-2E9C-101B-9397-08002B2CF9AE}" pid="19" name="indent">
    <vt:lpwstr>True</vt:lpwstr>
  </property>
  <property fmtid="{D5CDD505-2E9C-101B-9397-08002B2CF9AE}" pid="20" name="labels">
    <vt:lpwstr/>
  </property>
  <property fmtid="{D5CDD505-2E9C-101B-9397-08002B2CF9AE}" pid="21" name="linestretch">
    <vt:lpwstr>1.5</vt:lpwstr>
  </property>
  <property fmtid="{D5CDD505-2E9C-101B-9397-08002B2CF9AE}" pid="22" name="listingTitle">
    <vt:lpwstr>Листинг</vt:lpwstr>
  </property>
  <property fmtid="{D5CDD505-2E9C-101B-9397-08002B2CF9AE}" pid="23" name="lof">
    <vt:lpwstr>True</vt:lpwstr>
  </property>
  <property fmtid="{D5CDD505-2E9C-101B-9397-08002B2CF9AE}" pid="24" name="lofTitle">
    <vt:lpwstr>Список иллюстраций</vt:lpwstr>
  </property>
  <property fmtid="{D5CDD505-2E9C-101B-9397-08002B2CF9AE}" pid="25" name="lolTitle">
    <vt:lpwstr>Листинги</vt:lpwstr>
  </property>
  <property fmtid="{D5CDD505-2E9C-101B-9397-08002B2CF9AE}" pid="26" name="lot">
    <vt:lpwstr>True</vt:lpwstr>
  </property>
  <property fmtid="{D5CDD505-2E9C-101B-9397-08002B2CF9AE}" pid="27" name="lotTitle">
    <vt:lpwstr>Список таблиц</vt:lpwstr>
  </property>
  <property fmtid="{D5CDD505-2E9C-101B-9397-08002B2CF9AE}" pid="28" name="mainfont">
    <vt:lpwstr>IBM Plex Serif</vt:lpwstr>
  </property>
  <property fmtid="{D5CDD505-2E9C-101B-9397-08002B2CF9AE}" pid="29" name="mainfontoptions">
    <vt:lpwstr>Ligatures=Common,Ligatures=TeX,Scale=0.94</vt:lpwstr>
  </property>
  <property fmtid="{D5CDD505-2E9C-101B-9397-08002B2CF9AE}" pid="30" name="mathfont">
    <vt:lpwstr>STIX Two Math</vt:lpwstr>
  </property>
  <property fmtid="{D5CDD505-2E9C-101B-9397-08002B2CF9AE}" pid="31" name="mathfontoptions">
    <vt:lpwstr/>
  </property>
  <property fmtid="{D5CDD505-2E9C-101B-9397-08002B2CF9AE}" pid="32" name="monofont">
    <vt:lpwstr>IBM Plex Mono</vt:lpwstr>
  </property>
  <property fmtid="{D5CDD505-2E9C-101B-9397-08002B2CF9AE}" pid="33" name="monofontoptions">
    <vt:lpwstr>Scale=MatchLowercase,Scale=0.94,FakeStretch=0.9</vt:lpwstr>
  </property>
  <property fmtid="{D5CDD505-2E9C-101B-9397-08002B2CF9AE}" pid="34" name="papersize">
    <vt:lpwstr>a4</vt:lpwstr>
  </property>
  <property fmtid="{D5CDD505-2E9C-101B-9397-08002B2CF9AE}" pid="35" name="polyglossia-lang">
    <vt:lpwstr/>
  </property>
  <property fmtid="{D5CDD505-2E9C-101B-9397-08002B2CF9AE}" pid="36" name="polyglossia-otherlangs">
    <vt:lpwstr/>
  </property>
  <property fmtid="{D5CDD505-2E9C-101B-9397-08002B2CF9AE}" pid="37" name="romanfont">
    <vt:lpwstr>IBM Plex Serif</vt:lpwstr>
  </property>
  <property fmtid="{D5CDD505-2E9C-101B-9397-08002B2CF9AE}" pid="38" name="romanfontoptions">
    <vt:lpwstr>Ligatures=Common,Ligatures=TeX,Scale=0.94</vt:lpwstr>
  </property>
  <property fmtid="{D5CDD505-2E9C-101B-9397-08002B2CF9AE}" pid="39" name="sansfont">
    <vt:lpwstr>IBM Plex Sans</vt:lpwstr>
  </property>
  <property fmtid="{D5CDD505-2E9C-101B-9397-08002B2CF9AE}" pid="40" name="sansfontoptions">
    <vt:lpwstr>Ligatures=Common,Ligatures=TeX,Scale=MatchLowercase,Scale=0.94</vt:lpwstr>
  </property>
  <property fmtid="{D5CDD505-2E9C-101B-9397-08002B2CF9AE}" pid="41" name="subtitle">
    <vt:lpwstr>Введение</vt:lpwstr>
  </property>
  <property fmtid="{D5CDD505-2E9C-101B-9397-08002B2CF9AE}" pid="42" name="tableTitle">
    <vt:lpwstr>Таблица</vt:lpwstr>
  </property>
  <property fmtid="{D5CDD505-2E9C-101B-9397-08002B2CF9AE}" pid="43" name="toc-title">
    <vt:lpwstr>Содержание</vt:lpwstr>
  </property>
</Properties>
</file>