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командной строки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 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</w:p>
    <w:p>
      <w:pPr>
        <w:pStyle w:val="BodyText"/>
      </w:pP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9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X39b29adb2a209498cd65180d124080aafad15bf"/>
    <w:p>
      <w:pPr>
        <w:pStyle w:val="Heading2"/>
      </w:pPr>
      <w:r>
        <w:t xml:space="preserve">3.1 1. Определение полного имени домашнего каталога</w:t>
      </w:r>
    </w:p>
    <w:p>
      <w:pPr>
        <w:pStyle w:val="FirstParagraph"/>
      </w:pPr>
      <w:r>
        <w:t xml:space="preserve">Для того чтобы узнать абсолютный путь к домашнему каталогу, используется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На скриншоте видно, что домашний каталог пользователя имеет путь</w:t>
      </w:r>
      <w:r>
        <w:t xml:space="preserve"> </w:t>
      </w:r>
      <w:r>
        <w:rPr>
          <w:rStyle w:val="VerbatimChar"/>
        </w:rPr>
        <w:t xml:space="preserve">/home/aryusupova</w:t>
      </w:r>
      <w:r>
        <w:t xml:space="preserve">.</w:t>
      </w:r>
    </w:p>
    <w:bookmarkStart w:id="25" w:name="fig:001"/>
    <w:p>
      <w:pPr>
        <w:pStyle w:val="CaptionedFigure"/>
      </w:pPr>
      <w:r>
        <w:drawing>
          <wp:inline>
            <wp:extent cx="1592206" cy="306931"/>
            <wp:effectExtent b="0" l="0" r="0" t="0"/>
            <wp:docPr descr="Команда pwd в домашнем каталоге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206" cy="3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pwd в домашнем каталоге</w:t>
      </w:r>
    </w:p>
    <w:bookmarkEnd w:id="25"/>
    <w:bookmarkEnd w:id="26"/>
    <w:bookmarkStart w:id="47" w:name="работа-с-каталогом-tmp"/>
    <w:p>
      <w:pPr>
        <w:pStyle w:val="Heading2"/>
      </w:pPr>
      <w:r>
        <w:t xml:space="preserve">3.2 2. Работа с каталогом /tmp</w:t>
      </w:r>
    </w:p>
    <w:p>
      <w:pPr>
        <w:pStyle w:val="FirstParagraph"/>
      </w:pPr>
      <w:r>
        <w:t xml:space="preserve">2.1. С помощью команды</w:t>
      </w:r>
      <w:r>
        <w:t xml:space="preserve"> </w:t>
      </w:r>
      <w:r>
        <w:rPr>
          <w:rStyle w:val="VerbatimChar"/>
        </w:rPr>
        <w:t xml:space="preserve">cd /tmp</w:t>
      </w:r>
      <w:r>
        <w:t xml:space="preserve"> </w:t>
      </w:r>
      <w:r>
        <w:t xml:space="preserve">был осуществлён переход в каталог временных файлов.</w:t>
      </w:r>
    </w:p>
    <w:p>
      <w:pPr>
        <w:pStyle w:val="BodyText"/>
      </w:pPr>
      <w:r>
        <w:t xml:space="preserve">2.2. Для просмотра содержимого используется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. На рис. 2 показан простой вывод списка файлов и подкаталогов в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bookmarkStart w:id="30" w:name="fig:002"/>
    <w:p>
      <w:pPr>
        <w:pStyle w:val="CaptionedFigure"/>
      </w:pPr>
      <w:r>
        <w:drawing>
          <wp:inline>
            <wp:extent cx="3708755" cy="1694517"/>
            <wp:effectExtent b="0" l="0" r="0" t="0"/>
            <wp:docPr descr="Содержимое каталога /tmp (команда ls)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755" cy="169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каталога /tmp (команда ls)</w:t>
      </w:r>
    </w:p>
    <w:bookmarkEnd w:id="30"/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ls -l</w:t>
      </w:r>
      <w:r>
        <w:t xml:space="preserve"> </w:t>
      </w:r>
      <w:r>
        <w:t xml:space="preserve">— выводит детальную информацию о файлах и каталогах: права доступа, владелец, размер, дата изменения и имя.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ls -a</w:t>
      </w:r>
      <w:r>
        <w:t xml:space="preserve"> </w:t>
      </w:r>
      <w:r>
        <w:t xml:space="preserve">— показывает все файлы, включая скрытые (начинающиеся с точки).</w:t>
      </w:r>
    </w:p>
    <w:bookmarkStart w:id="34" w:name="fig:003"/>
    <w:p>
      <w:pPr>
        <w:pStyle w:val="CaptionedFigure"/>
      </w:pPr>
      <w:r>
        <w:drawing>
          <wp:inline>
            <wp:extent cx="3733800" cy="2786176"/>
            <wp:effectExtent b="0" l="0" r="0" t="0"/>
            <wp:docPr descr="Содержимое каталога /tmp с опцией -l и -a" title="" id="32" name="Picture"/>
            <a:graphic>
              <a:graphicData uri="http://schemas.openxmlformats.org/drawingml/2006/picture">
                <pic:pic>
                  <pic:nvPicPr>
                    <pic:cNvPr descr="./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каталога /tmp с опцией -l и -a</w:t>
      </w:r>
    </w:p>
    <w:bookmarkEnd w:id="34"/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добавляет к именам файлов символы, указывающие на их тип: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для каталогов,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для исполняемых файлов,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для символических ссылок.</w:t>
      </w:r>
    </w:p>
    <w:bookmarkStart w:id="38" w:name="fig:004"/>
    <w:p>
      <w:pPr>
        <w:pStyle w:val="CaptionedFigure"/>
      </w:pPr>
      <w:r>
        <w:drawing>
          <wp:inline>
            <wp:extent cx="3733800" cy="1611366"/>
            <wp:effectExtent b="0" l="0" r="0" t="0"/>
            <wp:docPr descr="Содержимое каталога /tmp с опцией -F" title="" id="36" name="Picture"/>
            <a:graphic>
              <a:graphicData uri="http://schemas.openxmlformats.org/drawingml/2006/picture">
                <pic:pic>
                  <pic:nvPicPr>
                    <pic:cNvPr descr="./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1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каталога /tmp с опцией -F</w:t>
      </w:r>
    </w:p>
    <w:bookmarkEnd w:id="38"/>
    <w:p>
      <w:pPr>
        <w:pStyle w:val="BodyText"/>
      </w:pPr>
      <w:r>
        <w:t xml:space="preserve">2.3. Для просмотра содержимого каталога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 </w:t>
      </w:r>
      <w:r>
        <w:t xml:space="preserve">без перехода в него использована команда</w:t>
      </w:r>
      <w:r>
        <w:t xml:space="preserve"> </w:t>
      </w:r>
      <w:r>
        <w:rPr>
          <w:rStyle w:val="VerbatimChar"/>
        </w:rPr>
        <w:t xml:space="preserve">ls /var/spool</w:t>
      </w:r>
      <w:r>
        <w:t xml:space="preserve">.</w:t>
      </w:r>
    </w:p>
    <w:bookmarkStart w:id="42" w:name="fig:005"/>
    <w:p>
      <w:pPr>
        <w:pStyle w:val="CaptionedFigure"/>
      </w:pPr>
      <w:r>
        <w:drawing>
          <wp:inline>
            <wp:extent cx="3114075" cy="255776"/>
            <wp:effectExtent b="0" l="0" r="0" t="0"/>
            <wp:docPr descr="Содержимое каталога /var/spool" title="" id="40" name="Picture"/>
            <a:graphic>
              <a:graphicData uri="http://schemas.openxmlformats.org/drawingml/2006/picture">
                <pic:pic>
                  <pic:nvPicPr>
                    <pic:cNvPr descr="./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75" cy="25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каталога /var/spool</w:t>
      </w:r>
    </w:p>
    <w:bookmarkEnd w:id="42"/>
    <w:p>
      <w:pPr>
        <w:pStyle w:val="BodyText"/>
      </w:pPr>
      <w:r>
        <w:t xml:space="preserve">2.4. Возврат в домашний каталог выполнен командой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без аргументов. Текущий каталог снова подтверждён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Подробный список содержимого получен с помощью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. Видно, что владельцем всех файлов и подкаталогов является пользователь</w:t>
      </w:r>
      <w:r>
        <w:t xml:space="preserve"> </w:t>
      </w:r>
      <w:r>
        <w:rPr>
          <w:rStyle w:val="VerbatimChar"/>
        </w:rPr>
        <w:t xml:space="preserve">aryusupова</w:t>
      </w:r>
      <w:r>
        <w:t xml:space="preserve">.</w:t>
      </w:r>
    </w:p>
    <w:bookmarkStart w:id="46" w:name="fig:006"/>
    <w:p>
      <w:pPr>
        <w:pStyle w:val="CaptionedFigure"/>
      </w:pPr>
      <w:r>
        <w:drawing>
          <wp:inline>
            <wp:extent cx="3733800" cy="2795595"/>
            <wp:effectExtent b="0" l="0" r="0" t="0"/>
            <wp:docPr descr="Домашний каталог после возврата и его содержимое" title="" id="44" name="Picture"/>
            <a:graphic>
              <a:graphicData uri="http://schemas.openxmlformats.org/drawingml/2006/picture">
                <pic:pic>
                  <pic:nvPicPr>
                    <pic:cNvPr descr="./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каталог после возврата и его содержимое</w:t>
      </w:r>
    </w:p>
    <w:bookmarkEnd w:id="46"/>
    <w:bookmarkEnd w:id="47"/>
    <w:bookmarkStart w:id="68" w:name="создание-и-удаление-каталогов"/>
    <w:p>
      <w:pPr>
        <w:pStyle w:val="Heading2"/>
      </w:pPr>
      <w:r>
        <w:t xml:space="preserve">3.3 3. Создание и удаление каталогов</w:t>
      </w:r>
    </w:p>
    <w:p>
      <w:pPr>
        <w:pStyle w:val="FirstParagraph"/>
      </w:pPr>
      <w:r>
        <w:t xml:space="preserve">3.1. Команда</w:t>
      </w:r>
      <w:r>
        <w:t xml:space="preserve"> </w:t>
      </w:r>
      <w:r>
        <w:rPr>
          <w:rStyle w:val="VerbatimChar"/>
        </w:rPr>
        <w:t xml:space="preserve">mkdir newdir</w:t>
      </w:r>
      <w:r>
        <w:t xml:space="preserve"> </w:t>
      </w:r>
      <w:r>
        <w:t xml:space="preserve">создала новый каталог.</w:t>
      </w:r>
    </w:p>
    <w:bookmarkStart w:id="51" w:name="fig:007"/>
    <w:p>
      <w:pPr>
        <w:pStyle w:val="CaptionedFigure"/>
      </w:pPr>
      <w:r>
        <w:drawing>
          <wp:inline>
            <wp:extent cx="3733800" cy="323519"/>
            <wp:effectExtent b="0" l="0" r="0" t="0"/>
            <wp:docPr descr="Создание каталога newdir" title="" id="49" name="Picture"/>
            <a:graphic>
              <a:graphicData uri="http://schemas.openxmlformats.org/drawingml/2006/picture">
                <pic:pic>
                  <pic:nvPicPr>
                    <pic:cNvPr descr="./image/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newdir</w:t>
      </w:r>
    </w:p>
    <w:bookmarkEnd w:id="51"/>
    <w:p>
      <w:pPr>
        <w:pStyle w:val="BodyText"/>
      </w:pPr>
      <w:r>
        <w:t xml:space="preserve">3.2. С помощью команды</w:t>
      </w:r>
      <w:r>
        <w:t xml:space="preserve"> </w:t>
      </w:r>
      <w:r>
        <w:rPr>
          <w:rStyle w:val="VerbatimChar"/>
        </w:rPr>
        <w:t xml:space="preserve">mkdir newdir/morefun</w:t>
      </w:r>
      <w:r>
        <w:t xml:space="preserve"> </w:t>
      </w:r>
      <w:r>
        <w:t xml:space="preserve">создан подкаталог.</w:t>
      </w:r>
    </w:p>
    <w:bookmarkStart w:id="55" w:name="fig:008"/>
    <w:p>
      <w:pPr>
        <w:pStyle w:val="CaptionedFigure"/>
      </w:pPr>
      <w:r>
        <w:drawing>
          <wp:inline>
            <wp:extent cx="2378718" cy="140676"/>
            <wp:effectExtent b="0" l="0" r="0" t="0"/>
            <wp:docPr descr="Создание подкаталога morefun" title="" id="53" name="Picture"/>
            <a:graphic>
              <a:graphicData uri="http://schemas.openxmlformats.org/drawingml/2006/picture">
                <pic:pic>
                  <pic:nvPicPr>
                    <pic:cNvPr descr="./image/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8" cy="14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подкаталога morefun</w:t>
      </w:r>
    </w:p>
    <w:bookmarkEnd w:id="55"/>
    <w:p>
      <w:pPr>
        <w:pStyle w:val="BodyText"/>
      </w:pPr>
      <w:r>
        <w:t xml:space="preserve">3.3. Команда</w:t>
      </w:r>
      <w:r>
        <w:t xml:space="preserve"> </w:t>
      </w:r>
      <w:r>
        <w:rPr>
          <w:rStyle w:val="VerbatimChar"/>
        </w:rPr>
        <w:t xml:space="preserve">mkdir letters memos</w:t>
      </w:r>
      <w:r>
        <w:t xml:space="preserve"> </w:t>
      </w:r>
      <w:r>
        <w:t xml:space="preserve">создаёт два каталога. Затем они удаляются командой</w:t>
      </w:r>
      <w:r>
        <w:t xml:space="preserve"> </w:t>
      </w:r>
      <w:r>
        <w:rPr>
          <w:rStyle w:val="VerbatimChar"/>
        </w:rPr>
        <w:t xml:space="preserve">rmdir letters memos</w:t>
      </w:r>
      <w:r>
        <w:t xml:space="preserve">. После удаления каталоги исчезают из списка.</w:t>
      </w:r>
    </w:p>
    <w:bookmarkStart w:id="59" w:name="fig:009"/>
    <w:p>
      <w:pPr>
        <w:pStyle w:val="CaptionedFigure"/>
      </w:pPr>
      <w:r>
        <w:drawing>
          <wp:inline>
            <wp:extent cx="3733800" cy="656620"/>
            <wp:effectExtent b="0" l="0" r="0" t="0"/>
            <wp:docPr descr="Создание и удаление каталогов letters, memos" title="" id="57" name="Picture"/>
            <a:graphic>
              <a:graphicData uri="http://schemas.openxmlformats.org/drawingml/2006/picture">
                <pic:pic>
                  <pic:nvPicPr>
                    <pic:cNvPr descr="./image/0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 letters, memos</w:t>
      </w:r>
    </w:p>
    <w:bookmarkEnd w:id="59"/>
    <w:p>
      <w:pPr>
        <w:pStyle w:val="BodyText"/>
      </w:pPr>
      <w:r>
        <w:t xml:space="preserve">3.4. Команда</w:t>
      </w:r>
      <w:r>
        <w:t xml:space="preserve"> </w:t>
      </w:r>
      <w:r>
        <w:rPr>
          <w:rStyle w:val="VerbatimChar"/>
        </w:rPr>
        <w:t xml:space="preserve">rm newdir</w:t>
      </w:r>
      <w:r>
        <w:t xml:space="preserve"> </w:t>
      </w:r>
      <w:r>
        <w:t xml:space="preserve">выдаёт ошибку, так как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 опций удаляет только файлы, а не каталоги. На рис. 9 показано сообщение об ошибке, и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остаётся на месте.</w:t>
      </w:r>
    </w:p>
    <w:bookmarkStart w:id="63" w:name="fig:010"/>
    <w:p>
      <w:pPr>
        <w:pStyle w:val="CaptionedFigure"/>
      </w:pPr>
      <w:r>
        <w:drawing>
          <wp:inline>
            <wp:extent cx="3733800" cy="375275"/>
            <wp:effectExtent b="0" l="0" r="0" t="0"/>
            <wp:docPr descr="Ошибка при попытке удалить каталог командой rm" title="" id="61" name="Picture"/>
            <a:graphic>
              <a:graphicData uri="http://schemas.openxmlformats.org/drawingml/2006/picture">
                <pic:pic>
                  <pic:nvPicPr>
                    <pic:cNvPr descr="./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при попытке удалить каталог командой rm</w:t>
      </w:r>
    </w:p>
    <w:bookmarkEnd w:id="63"/>
    <w:p>
      <w:pPr>
        <w:pStyle w:val="BodyText"/>
      </w:pPr>
      <w:r>
        <w:t xml:space="preserve">3.5. Сначала удаляем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rmdir newdir/morefun</w:t>
      </w:r>
      <w:r>
        <w:t xml:space="preserve"> </w:t>
      </w:r>
      <w:r>
        <w:t xml:space="preserve">(пустой подкаталог). Затем переходим в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(</w:t>
      </w:r>
      <w:r>
        <w:rPr>
          <w:rStyle w:val="VerbatimChar"/>
        </w:rPr>
        <w:t xml:space="preserve">cd newdir</w:t>
      </w:r>
      <w:r>
        <w:t xml:space="preserve">), проверяем, что он пуст (</w:t>
      </w:r>
      <w:r>
        <w:rPr>
          <w:rStyle w:val="VerbatimChar"/>
        </w:rPr>
        <w:t xml:space="preserve">ls</w:t>
      </w:r>
      <w:r>
        <w:t xml:space="preserve">), возвращаемся назад (</w:t>
      </w:r>
      <w:r>
        <w:rPr>
          <w:rStyle w:val="VerbatimChar"/>
        </w:rPr>
        <w:t xml:space="preserve">cd</w:t>
      </w:r>
      <w:r>
        <w:t xml:space="preserve">) и удаляем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rmdir newdir</w:t>
      </w:r>
      <w:r>
        <w:t xml:space="preserve">. На рис. 10 показаны эти действия и итоговое содержимое домашнего каталога, где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больше нет.</w:t>
      </w:r>
    </w:p>
    <w:bookmarkStart w:id="67" w:name="fig:011"/>
    <w:p>
      <w:pPr>
        <w:pStyle w:val="CaptionedFigure"/>
      </w:pPr>
      <w:r>
        <w:drawing>
          <wp:inline>
            <wp:extent cx="3733800" cy="827633"/>
            <wp:effectExtent b="0" l="0" r="0" t="0"/>
            <wp:docPr descr="Удаление morefun и newdir" title="" id="65" name="Picture"/>
            <a:graphic>
              <a:graphicData uri="http://schemas.openxmlformats.org/drawingml/2006/picture">
                <pic:pic>
                  <pic:nvPicPr>
                    <pic:cNvPr descr="./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morefun и newdir</w:t>
      </w:r>
    </w:p>
    <w:bookmarkEnd w:id="67"/>
    <w:bookmarkEnd w:id="68"/>
    <w:bookmarkStart w:id="69" w:name="команда-man"/>
    <w:p>
      <w:pPr>
        <w:pStyle w:val="Heading2"/>
      </w:pPr>
      <w:r>
        <w:t xml:space="preserve">3.4 4. Команда man</w:t>
      </w:r>
    </w:p>
    <w:p>
      <w:pPr>
        <w:pStyle w:val="FirstParagraph"/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bookmarkEnd w:id="69"/>
    <w:bookmarkStart w:id="74" w:name="X6577f7add315242a9ac1d902e7c1e4caf36e5ca"/>
    <w:p>
      <w:pPr>
        <w:pStyle w:val="Heading2"/>
      </w:pPr>
      <w:r>
        <w:t xml:space="preserve">3.5 5. Сортировка списка файлов по времени изменения</w:t>
      </w:r>
    </w:p>
    <w:p>
      <w:pPr>
        <w:pStyle w:val="FirstParagraph"/>
      </w:pPr>
      <w:r>
        <w:t xml:space="preserve">Для сортировки содержимого каталога по времени последнего изменения используется комбинация опций</w:t>
      </w:r>
      <w:r>
        <w:t xml:space="preserve"> </w:t>
      </w:r>
      <w:r>
        <w:rPr>
          <w:rStyle w:val="VerbatimChar"/>
        </w:rPr>
        <w:t xml:space="preserve">-lt</w:t>
      </w:r>
      <w:r>
        <w:t xml:space="preserve"> </w:t>
      </w:r>
      <w:r>
        <w:t xml:space="preserve">(сортировка по времени, подробный формат). На рис. 11 показан результат команды</w:t>
      </w:r>
      <w:r>
        <w:t xml:space="preserve"> </w:t>
      </w:r>
      <w:r>
        <w:rPr>
          <w:rStyle w:val="VerbatimChar"/>
        </w:rPr>
        <w:t xml:space="preserve">ls -ltt</w:t>
      </w:r>
      <w:r>
        <w:t xml:space="preserve"> </w:t>
      </w:r>
      <w:r>
        <w:t xml:space="preserve">(дополнительная опция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уже есть, а второй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означает показ времени с точностью до секунд, но в Linux обычно работает). Самые новые файлы отображаются первыми.</w:t>
      </w:r>
    </w:p>
    <w:bookmarkStart w:id="73" w:name="fig:012"/>
    <w:p>
      <w:pPr>
        <w:pStyle w:val="CaptionedFigure"/>
      </w:pPr>
      <w:r>
        <w:drawing>
          <wp:inline>
            <wp:extent cx="3733800" cy="2260398"/>
            <wp:effectExtent b="0" l="0" r="0" t="0"/>
            <wp:docPr descr="Список файлов, отсортированный по времени изменения" title="" id="71" name="Picture"/>
            <a:graphic>
              <a:graphicData uri="http://schemas.openxmlformats.org/drawingml/2006/picture">
                <pic:pic>
                  <pic:nvPicPr>
                    <pic:cNvPr descr="./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файлов, отсортированный по времени изменения</w:t>
      </w:r>
    </w:p>
    <w:bookmarkEnd w:id="73"/>
    <w:bookmarkEnd w:id="74"/>
    <w:bookmarkStart w:id="87" w:name="Xbad002d52879186802b6dacf28fb634012c9fa0"/>
    <w:p>
      <w:pPr>
        <w:pStyle w:val="Heading2"/>
      </w:pPr>
      <w:r>
        <w:t xml:space="preserve">3.6 6. Изучение справочной информации о командах</w:t>
      </w:r>
    </w:p>
    <w:p>
      <w:pPr>
        <w:pStyle w:val="FirstParagraph"/>
      </w:pPr>
      <w:r>
        <w:t xml:space="preserve">Для получения справки о встроенных командах используется</w:t>
      </w:r>
      <w:r>
        <w:t xml:space="preserve"> </w:t>
      </w:r>
      <w:r>
        <w:rPr>
          <w:rStyle w:val="VerbatimChar"/>
        </w:rPr>
        <w:t xml:space="preserve">help</w:t>
      </w:r>
      <w:r>
        <w:t xml:space="preserve">, для внешних –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На рис. 12 показан вывод</w:t>
      </w:r>
      <w:r>
        <w:t xml:space="preserve"> </w:t>
      </w:r>
      <w:r>
        <w:rPr>
          <w:rStyle w:val="VerbatimChar"/>
        </w:rPr>
        <w:t xml:space="preserve">help cd</w:t>
      </w:r>
      <w:r>
        <w:t xml:space="preserve">, на рис. 13 – фрагмент</w:t>
      </w:r>
      <w:r>
        <w:t xml:space="preserve"> </w:t>
      </w:r>
      <w:r>
        <w:rPr>
          <w:rStyle w:val="VerbatimChar"/>
        </w:rPr>
        <w:t xml:space="preserve">man mkdir</w:t>
      </w:r>
      <w:r>
        <w:t xml:space="preserve">, на рис. 14 – фрагмент</w:t>
      </w:r>
      <w:r>
        <w:t xml:space="preserve"> </w:t>
      </w:r>
      <w:r>
        <w:rPr>
          <w:rStyle w:val="VerbatimChar"/>
        </w:rPr>
        <w:t xml:space="preserve">man rm</w:t>
      </w:r>
      <w:r>
        <w:t xml:space="preserve">. Эти команды позволяют узнать доступные опции и их назначение.</w:t>
      </w:r>
    </w:p>
    <w:bookmarkStart w:id="78" w:name="fig:013"/>
    <w:p>
      <w:pPr>
        <w:pStyle w:val="CaptionedFigure"/>
      </w:pPr>
      <w:r>
        <w:drawing>
          <wp:inline>
            <wp:extent cx="3733800" cy="3891566"/>
            <wp:effectExtent b="0" l="0" r="0" t="0"/>
            <wp:docPr descr="Встроенная справка по команде cd" title="" id="76" name="Picture"/>
            <a:graphic>
              <a:graphicData uri="http://schemas.openxmlformats.org/drawingml/2006/picture">
                <pic:pic>
                  <pic:nvPicPr>
                    <pic:cNvPr descr="./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1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Встроенная справка по команде cd</w:t>
      </w:r>
    </w:p>
    <w:bookmarkEnd w:id="78"/>
    <w:bookmarkStart w:id="82" w:name="fig:014"/>
    <w:p>
      <w:pPr>
        <w:pStyle w:val="CaptionedFigure"/>
      </w:pPr>
      <w:r>
        <w:drawing>
          <wp:inline>
            <wp:extent cx="3733800" cy="2959509"/>
            <wp:effectExtent b="0" l="0" r="0" t="0"/>
            <wp:docPr descr="Руководство по команде mkdir" title="" id="80" name="Picture"/>
            <a:graphic>
              <a:graphicData uri="http://schemas.openxmlformats.org/drawingml/2006/picture">
                <pic:pic>
                  <pic:nvPicPr>
                    <pic:cNvPr descr="./image/1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Руководство по команде mkdir</w:t>
      </w:r>
    </w:p>
    <w:bookmarkEnd w:id="82"/>
    <w:bookmarkStart w:id="86" w:name="fig:015"/>
    <w:p>
      <w:pPr>
        <w:pStyle w:val="CaptionedFigure"/>
      </w:pPr>
      <w:r>
        <w:drawing>
          <wp:inline>
            <wp:extent cx="3733800" cy="2440228"/>
            <wp:effectExtent b="0" l="0" r="0" t="0"/>
            <wp:docPr descr="Руководство по команде rm" title="" id="84" name="Picture"/>
            <a:graphic>
              <a:graphicData uri="http://schemas.openxmlformats.org/drawingml/2006/picture">
                <pic:pic>
                  <pic:nvPicPr>
                    <pic:cNvPr descr="./image/17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Руководство по команде rm</w:t>
      </w:r>
    </w:p>
    <w:bookmarkEnd w:id="86"/>
    <w:bookmarkEnd w:id="87"/>
    <w:bookmarkStart w:id="92" w:name="работа-с-историей-команд"/>
    <w:p>
      <w:pPr>
        <w:pStyle w:val="Heading2"/>
      </w:pPr>
      <w:r>
        <w:t xml:space="preserve">3.7 7. Работа с историей команд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выводит список ранее выполненных команд. Показан пример модификации команды из истории: строка с номером 194 (</w:t>
      </w:r>
      <w:r>
        <w:rPr>
          <w:rStyle w:val="VerbatimChar"/>
        </w:rPr>
        <w:t xml:space="preserve">ls -l</w:t>
      </w:r>
      <w:r>
        <w:t xml:space="preserve">) изменена на</w:t>
      </w:r>
      <w:r>
        <w:t xml:space="preserve"> </w:t>
      </w:r>
      <w:r>
        <w:rPr>
          <w:rStyle w:val="VerbatimChar"/>
        </w:rPr>
        <w:t xml:space="preserve">ls -a</w:t>
      </w:r>
      <w:r>
        <w:t xml:space="preserve"> </w:t>
      </w:r>
      <w:r>
        <w:t xml:space="preserve">с помощью конструкции</w:t>
      </w:r>
      <w:r>
        <w:t xml:space="preserve"> </w:t>
      </w:r>
      <w:r>
        <w:rPr>
          <w:rStyle w:val="VerbatimChar"/>
        </w:rPr>
        <w:t xml:space="preserve">194:s/-l/-a/</w:t>
      </w:r>
      <w:r>
        <w:t xml:space="preserve">. Результат выполнения модифицированной команды также отображён.</w:t>
      </w:r>
    </w:p>
    <w:bookmarkStart w:id="91" w:name="fig:016"/>
    <w:p>
      <w:pPr>
        <w:pStyle w:val="CaptionedFigure"/>
      </w:pPr>
      <w:r>
        <w:drawing>
          <wp:inline>
            <wp:extent cx="3733800" cy="2320908"/>
            <wp:effectExtent b="0" l="0" r="0" t="0"/>
            <wp:docPr descr="Пример модификации команды из истории" title="" id="89" name="Picture"/>
            <a:graphic>
              <a:graphicData uri="http://schemas.openxmlformats.org/drawingml/2006/picture">
                <pic:pic>
                  <pic:nvPicPr>
                    <pic:cNvPr descr="./image/1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модификации команды из истории</w:t>
      </w:r>
    </w:p>
    <w:bookmarkEnd w:id="91"/>
    <w:bookmarkEnd w:id="92"/>
    <w:bookmarkEnd w:id="93"/>
    <w:bookmarkStart w:id="9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94"/>
    <w:bookmarkStart w:id="95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3"/>
        </w:numPr>
      </w:pPr>
      <w:r>
        <w:t xml:space="preserve">Что такое командная строка? Ответ: текстовый интерфейс взаимодействия пользователя с системой</w:t>
      </w:r>
    </w:p>
    <w:p>
      <w:pPr>
        <w:numPr>
          <w:ilvl w:val="0"/>
          <w:numId w:val="1003"/>
        </w:numPr>
      </w:pPr>
      <w:r>
        <w:t xml:space="preserve">При помощи какой команды можно определить абсолютный путь текущего каталога? Приведите пример. Ответ: команда pwd, пример:</w:t>
      </w:r>
    </w:p>
    <w:p>
      <w:pPr>
        <w:pStyle w:val="Compact"/>
        <w:numPr>
          <w:ilvl w:val="0"/>
          <w:numId w:val="1004"/>
        </w:numPr>
      </w:pPr>
      <w:r>
        <w:t xml:space="preserve">cd /var/www</w:t>
      </w:r>
    </w:p>
    <w:p>
      <w:pPr>
        <w:pStyle w:val="Compact"/>
        <w:numPr>
          <w:ilvl w:val="0"/>
          <w:numId w:val="1004"/>
        </w:numPr>
      </w:pPr>
      <w:r>
        <w:t xml:space="preserve">pwd</w:t>
      </w:r>
    </w:p>
    <w:p>
      <w:pPr>
        <w:pStyle w:val="Compact"/>
        <w:numPr>
          <w:ilvl w:val="0"/>
          <w:numId w:val="1004"/>
        </w:numPr>
      </w:pPr>
      <w:r>
        <w:t xml:space="preserve">/var/www/</w:t>
      </w:r>
    </w:p>
    <w:p>
      <w:pPr>
        <w:numPr>
          <w:ilvl w:val="0"/>
          <w:numId w:val="1005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5"/>
        </w:numPr>
      </w:pPr>
      <w:r>
        <w:t xml:space="preserve">Каким образом отобразить информацию о скрытых файлах? Приведите примерыю. Ответ: ls -a — показывает все файлы, включая скрытые (начинающиеся с точки). Пример: ls -a → .bashrc .profile.</w:t>
      </w:r>
    </w:p>
    <w:p>
      <w:pPr>
        <w:numPr>
          <w:ilvl w:val="0"/>
          <w:numId w:val="1005"/>
        </w:numPr>
      </w:pPr>
      <w:r>
        <w:t xml:space="preserve">При помощи каких команд можно удалить файл и каталог? Можно ли это сделать одной и той же командой? 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5"/>
        </w:numPr>
      </w:pPr>
      <w:r>
        <w:t xml:space="preserve">Каким образом можно вывести информацию о последних выполненных пользователем командах? работы? Ответ: команда history — выводит список последних выполненных команд.</w:t>
      </w:r>
    </w:p>
    <w:p>
      <w:pPr>
        <w:numPr>
          <w:ilvl w:val="0"/>
          <w:numId w:val="1005"/>
        </w:numPr>
      </w:pPr>
      <w:r>
        <w:t xml:space="preserve">Как воспользоваться историей команд для их модифицированного выполнения? Приведите примеры. Ответ: Модификация команды из истории: !номер:s/старое/новое/. Пример: !3:s/ls/ll/ заменит в команде №3</w:t>
      </w:r>
      <w:r>
        <w:t xml:space="preserve"> </w:t>
      </w:r>
      <w:r>
        <w:t xml:space="preserve">“ls”</w:t>
      </w:r>
      <w:r>
        <w:t xml:space="preserve"> </w:t>
      </w:r>
      <w:r>
        <w:t xml:space="preserve">на</w:t>
      </w:r>
      <w:r>
        <w:t xml:space="preserve"> </w:t>
      </w:r>
      <w:r>
        <w:t xml:space="preserve">“ll”</w:t>
      </w:r>
      <w:r>
        <w:t xml:space="preserve"> </w:t>
      </w:r>
      <w:r>
        <w:t xml:space="preserve">и выполнит.</w:t>
      </w:r>
    </w:p>
    <w:p>
      <w:pPr>
        <w:numPr>
          <w:ilvl w:val="0"/>
          <w:numId w:val="1005"/>
        </w:numPr>
      </w:pPr>
      <w:r>
        <w:t xml:space="preserve">Приведите примеры запуска нескольких команд в одной строке. Ответ: Несколько команд в строке: через ; (последовательно) или &amp;&amp; (при успехе). Пример: cd /tmp; ls -l.</w:t>
      </w:r>
    </w:p>
    <w:p>
      <w:pPr>
        <w:numPr>
          <w:ilvl w:val="0"/>
          <w:numId w:val="1005"/>
        </w:numPr>
      </w:pPr>
      <w:r>
        <w:t xml:space="preserve">Дайте определение и приведите примера символов экранирования. Ответ: Экранирование — отмена специального значения символа с помощью . Пример: echo $HOME выведет $HOME, а не значение переменной.</w:t>
      </w:r>
    </w:p>
    <w:p>
      <w:pPr>
        <w:numPr>
          <w:ilvl w:val="0"/>
          <w:numId w:val="1005"/>
        </w:numPr>
      </w:pPr>
      <w:r>
        <w:t xml:space="preserve">Охарактеризуйте вывод информации на экран после выполнения команды ls с опцией. Ответ: ls -l выводит: тип файла, права доступа, число ссылок, владельца, группу, размер, дату, имя. Пример: -rw-r–r– 1 user group 1024 Mar 13 10:00 file.txt.</w:t>
      </w:r>
    </w:p>
    <w:p>
      <w:pPr>
        <w:numPr>
          <w:ilvl w:val="0"/>
          <w:numId w:val="1005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 Ответ: относительный путь - путь к тому или иному файлу или директории относительной текущей рабочей директории, пример: папка /www/ в директории /var/ абсолютный путь: /var/www/ относительный путь(если рабочая директория - /var/): /www/</w:t>
      </w:r>
    </w:p>
    <w:p>
      <w:pPr>
        <w:numPr>
          <w:ilvl w:val="0"/>
          <w:numId w:val="1005"/>
        </w:numPr>
      </w:pPr>
      <w:r>
        <w:t xml:space="preserve">Как получить информацию об интересующей вас команде? 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5"/>
        </w:numPr>
      </w:pPr>
      <w:r>
        <w:t xml:space="preserve">Какая клавиша или комбинация клавиш служит для автоматического дополнения вводимых команд? Ответ: клавиша Tab.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Юсупова Амина Руслановна</dc:creator>
  <dc:language>ru-RU</dc:language>
  <cp:keywords/>
  <dcterms:created xsi:type="dcterms:W3CDTF">2026-03-13T00:43:26Z</dcterms:created>
  <dcterms:modified xsi:type="dcterms:W3CDTF">2026-03-13T00:43:26Z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Основы интерфейса командной строки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