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163F" w14:textId="4DEC3E48" w:rsidR="0087423E" w:rsidRPr="0042138E" w:rsidRDefault="00920E5B" w:rsidP="00920E5B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2138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EB54F3" wp14:editId="682486D0">
                <wp:simplePos x="0" y="0"/>
                <wp:positionH relativeFrom="column">
                  <wp:posOffset>-389890</wp:posOffset>
                </wp:positionH>
                <wp:positionV relativeFrom="paragraph">
                  <wp:posOffset>0</wp:posOffset>
                </wp:positionV>
                <wp:extent cx="2035175" cy="228155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281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0BA30" w14:textId="74CE3D8B" w:rsidR="00F12B70" w:rsidRPr="00F12B70" w:rsidRDefault="00F12B70" w:rsidP="00F12B70">
                            <w:pPr>
                              <w:jc w:val="center"/>
                            </w:pPr>
                            <w:r w:rsidRPr="00F12B70">
                              <w:drawing>
                                <wp:inline distT="0" distB="0" distL="0" distR="0" wp14:anchorId="4BE08665" wp14:editId="2AB3CF08">
                                  <wp:extent cx="1843405" cy="2114550"/>
                                  <wp:effectExtent l="0" t="0" r="4445" b="0"/>
                                  <wp:docPr id="12826365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3405" cy="2114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BF26D5" w14:textId="612E8604" w:rsidR="00A633C7" w:rsidRPr="00A633C7" w:rsidRDefault="00A633C7" w:rsidP="00A633C7">
                            <w:pPr>
                              <w:jc w:val="center"/>
                            </w:pPr>
                          </w:p>
                          <w:p w14:paraId="6B6B03EA" w14:textId="7B1E40B2" w:rsidR="00920E5B" w:rsidRDefault="00920E5B" w:rsidP="00920E5B">
                            <w:pPr>
                              <w:jc w:val="center"/>
                            </w:pPr>
                          </w:p>
                          <w:p w14:paraId="33A3AD7C" w14:textId="77777777" w:rsidR="00920E5B" w:rsidRDefault="00920E5B" w:rsidP="00920E5B">
                            <w:pPr>
                              <w:jc w:val="center"/>
                            </w:pPr>
                          </w:p>
                          <w:p w14:paraId="4C4CA93B" w14:textId="17DAD898" w:rsidR="00A633C7" w:rsidRPr="00A633C7" w:rsidRDefault="00A633C7" w:rsidP="00A633C7">
                            <w:pPr>
                              <w:jc w:val="center"/>
                            </w:pPr>
                          </w:p>
                          <w:p w14:paraId="75CA8A86" w14:textId="6BFCEC95" w:rsidR="00920E5B" w:rsidRDefault="00920E5B" w:rsidP="00A633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B54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0.7pt;margin-top:0;width:160.25pt;height:179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" filled="f" stroked="f">
                <v:textbox>
                  <w:txbxContent>
                    <w:p w14:paraId="7F90BA30" w14:textId="74CE3D8B" w:rsidR="00F12B70" w:rsidRPr="00F12B70" w:rsidRDefault="00F12B70" w:rsidP="00F12B70">
                      <w:pPr>
                        <w:jc w:val="center"/>
                      </w:pPr>
                      <w:r w:rsidRPr="00F12B70">
                        <w:drawing>
                          <wp:inline distT="0" distB="0" distL="0" distR="0" wp14:anchorId="4BE08665" wp14:editId="2AB3CF08">
                            <wp:extent cx="1843405" cy="2114550"/>
                            <wp:effectExtent l="0" t="0" r="4445" b="0"/>
                            <wp:docPr id="12826365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3405" cy="2114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BF26D5" w14:textId="612E8604" w:rsidR="00A633C7" w:rsidRPr="00A633C7" w:rsidRDefault="00A633C7" w:rsidP="00A633C7">
                      <w:pPr>
                        <w:jc w:val="center"/>
                      </w:pPr>
                    </w:p>
                    <w:p w14:paraId="6B6B03EA" w14:textId="7B1E40B2" w:rsidR="00920E5B" w:rsidRDefault="00920E5B" w:rsidP="00920E5B">
                      <w:pPr>
                        <w:jc w:val="center"/>
                      </w:pPr>
                    </w:p>
                    <w:p w14:paraId="33A3AD7C" w14:textId="77777777" w:rsidR="00920E5B" w:rsidRDefault="00920E5B" w:rsidP="00920E5B">
                      <w:pPr>
                        <w:jc w:val="center"/>
                      </w:pPr>
                    </w:p>
                    <w:p w14:paraId="4C4CA93B" w14:textId="17DAD898" w:rsidR="00A633C7" w:rsidRPr="00A633C7" w:rsidRDefault="00A633C7" w:rsidP="00A633C7">
                      <w:pPr>
                        <w:jc w:val="center"/>
                      </w:pPr>
                    </w:p>
                    <w:p w14:paraId="75CA8A86" w14:textId="6BFCEC95" w:rsidR="00920E5B" w:rsidRDefault="00920E5B" w:rsidP="00A633C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E85DFE" w14:textId="7C5A8C83" w:rsidR="00920E5B" w:rsidRPr="0042138E" w:rsidRDefault="00A633C7" w:rsidP="00920E5B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Mr. Dushyant Chouhan</w:t>
      </w:r>
    </w:p>
    <w:p w14:paraId="6F32915D" w14:textId="52DC2528" w:rsidR="00920E5B" w:rsidRPr="00A633C7" w:rsidRDefault="00A633C7" w:rsidP="005C3F6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633C7">
        <w:rPr>
          <w:rFonts w:ascii="Arial" w:hAnsi="Arial" w:cs="Arial"/>
          <w:b/>
          <w:bCs/>
          <w:sz w:val="24"/>
          <w:szCs w:val="24"/>
        </w:rPr>
        <w:t>CFO</w:t>
      </w:r>
    </w:p>
    <w:p w14:paraId="2A41528F" w14:textId="77777777" w:rsidR="00A633C7" w:rsidRPr="0042138E" w:rsidRDefault="00A633C7" w:rsidP="005C3F63">
      <w:pPr>
        <w:jc w:val="both"/>
        <w:rPr>
          <w:rFonts w:ascii="Arial" w:hAnsi="Arial" w:cs="Arial"/>
          <w:sz w:val="24"/>
          <w:szCs w:val="24"/>
        </w:rPr>
      </w:pPr>
    </w:p>
    <w:p w14:paraId="078777B3" w14:textId="572CC320" w:rsidR="00920E5B" w:rsidRPr="0042138E" w:rsidRDefault="00920E5B" w:rsidP="005C3F63">
      <w:pPr>
        <w:jc w:val="both"/>
        <w:rPr>
          <w:rFonts w:ascii="Arial" w:hAnsi="Arial" w:cs="Arial"/>
          <w:sz w:val="24"/>
          <w:szCs w:val="24"/>
        </w:rPr>
      </w:pPr>
      <w:r w:rsidRPr="0042138E">
        <w:rPr>
          <w:rFonts w:ascii="Arial" w:hAnsi="Arial" w:cs="Arial"/>
          <w:sz w:val="24"/>
          <w:szCs w:val="24"/>
        </w:rPr>
        <w:t xml:space="preserve">Mr. Dushyant Chouhan </w:t>
      </w:r>
      <w:r w:rsidR="00A633C7">
        <w:rPr>
          <w:rFonts w:ascii="Arial" w:hAnsi="Arial" w:cs="Arial"/>
          <w:sz w:val="24"/>
          <w:szCs w:val="24"/>
        </w:rPr>
        <w:t>i</w:t>
      </w:r>
      <w:r w:rsidRPr="0042138E">
        <w:rPr>
          <w:rFonts w:ascii="Arial" w:hAnsi="Arial" w:cs="Arial"/>
          <w:sz w:val="24"/>
          <w:szCs w:val="24"/>
        </w:rPr>
        <w:t>s currently holding the position of Chief Financial Officer in IKLL.</w:t>
      </w:r>
    </w:p>
    <w:p w14:paraId="1145DAB1" w14:textId="098C39A2" w:rsidR="00920E5B" w:rsidRPr="0042138E" w:rsidRDefault="00920E5B" w:rsidP="005C3F63">
      <w:pPr>
        <w:jc w:val="both"/>
        <w:rPr>
          <w:rFonts w:ascii="Arial" w:hAnsi="Arial" w:cs="Arial"/>
          <w:sz w:val="24"/>
          <w:szCs w:val="24"/>
        </w:rPr>
      </w:pPr>
      <w:r w:rsidRPr="0042138E">
        <w:rPr>
          <w:rFonts w:ascii="Arial" w:hAnsi="Arial" w:cs="Arial"/>
          <w:sz w:val="24"/>
          <w:szCs w:val="24"/>
        </w:rPr>
        <w:t>He is an Associate Member of the Institute of Chartered Accountants of India</w:t>
      </w:r>
      <w:r w:rsidR="0042138E">
        <w:rPr>
          <w:rFonts w:ascii="Arial" w:hAnsi="Arial" w:cs="Arial"/>
          <w:sz w:val="24"/>
          <w:szCs w:val="24"/>
        </w:rPr>
        <w:t xml:space="preserve"> </w:t>
      </w:r>
      <w:r w:rsidR="005C3F63">
        <w:rPr>
          <w:rFonts w:ascii="Arial" w:hAnsi="Arial" w:cs="Arial"/>
          <w:sz w:val="24"/>
          <w:szCs w:val="24"/>
        </w:rPr>
        <w:t>a</w:t>
      </w:r>
      <w:r w:rsidR="005C3F63" w:rsidRPr="0042138E">
        <w:rPr>
          <w:rFonts w:ascii="Arial" w:hAnsi="Arial" w:cs="Arial"/>
          <w:sz w:val="24"/>
          <w:szCs w:val="24"/>
        </w:rPr>
        <w:t>nd</w:t>
      </w:r>
      <w:r w:rsidR="0042138E" w:rsidRPr="0042138E">
        <w:rPr>
          <w:rFonts w:ascii="Arial" w:hAnsi="Arial" w:cs="Arial"/>
          <w:sz w:val="24"/>
          <w:szCs w:val="24"/>
        </w:rPr>
        <w:t xml:space="preserve"> holds Information Systems Audit (ISA) certification from ICAI,</w:t>
      </w:r>
      <w:r w:rsidRPr="0042138E">
        <w:rPr>
          <w:rFonts w:ascii="Arial" w:hAnsi="Arial" w:cs="Arial"/>
          <w:sz w:val="24"/>
          <w:szCs w:val="24"/>
        </w:rPr>
        <w:t xml:space="preserve"> in addition to Bachelor of Commerce degree.</w:t>
      </w:r>
    </w:p>
    <w:p w14:paraId="77959047" w14:textId="2A7887DC" w:rsidR="00920E5B" w:rsidRPr="0042138E" w:rsidRDefault="00920E5B" w:rsidP="005C3F63">
      <w:pPr>
        <w:jc w:val="both"/>
        <w:rPr>
          <w:rFonts w:ascii="Arial" w:hAnsi="Arial" w:cs="Arial"/>
          <w:sz w:val="24"/>
          <w:szCs w:val="24"/>
        </w:rPr>
      </w:pPr>
      <w:r w:rsidRPr="0042138E">
        <w:rPr>
          <w:rFonts w:ascii="Arial" w:hAnsi="Arial" w:cs="Arial"/>
          <w:sz w:val="24"/>
          <w:szCs w:val="24"/>
        </w:rPr>
        <w:t xml:space="preserve">He commenced his </w:t>
      </w:r>
      <w:r w:rsidR="0042138E">
        <w:rPr>
          <w:rFonts w:ascii="Arial" w:hAnsi="Arial" w:cs="Arial"/>
          <w:sz w:val="24"/>
          <w:szCs w:val="24"/>
        </w:rPr>
        <w:t xml:space="preserve">professional </w:t>
      </w:r>
      <w:r w:rsidRPr="0042138E">
        <w:rPr>
          <w:rFonts w:ascii="Arial" w:hAnsi="Arial" w:cs="Arial"/>
          <w:sz w:val="24"/>
          <w:szCs w:val="24"/>
        </w:rPr>
        <w:t xml:space="preserve">career in </w:t>
      </w:r>
      <w:r w:rsidR="0042138E">
        <w:rPr>
          <w:rFonts w:ascii="Arial" w:hAnsi="Arial" w:cs="Arial"/>
          <w:sz w:val="24"/>
          <w:szCs w:val="24"/>
        </w:rPr>
        <w:t xml:space="preserve">IFFCO </w:t>
      </w:r>
      <w:r w:rsidRPr="0042138E">
        <w:rPr>
          <w:rFonts w:ascii="Arial" w:hAnsi="Arial" w:cs="Arial"/>
          <w:sz w:val="24"/>
          <w:szCs w:val="24"/>
        </w:rPr>
        <w:t>Kandla Unit as</w:t>
      </w:r>
      <w:r w:rsidR="0042138E">
        <w:rPr>
          <w:rFonts w:ascii="Arial" w:hAnsi="Arial" w:cs="Arial"/>
          <w:sz w:val="24"/>
          <w:szCs w:val="24"/>
        </w:rPr>
        <w:t xml:space="preserve"> </w:t>
      </w:r>
      <w:r w:rsidRPr="0042138E">
        <w:rPr>
          <w:rFonts w:ascii="Arial" w:hAnsi="Arial" w:cs="Arial"/>
          <w:sz w:val="24"/>
          <w:szCs w:val="24"/>
        </w:rPr>
        <w:t>Financial Management Trainee</w:t>
      </w:r>
      <w:r w:rsidR="00A633C7">
        <w:rPr>
          <w:rFonts w:ascii="Arial" w:hAnsi="Arial" w:cs="Arial"/>
          <w:sz w:val="24"/>
          <w:szCs w:val="24"/>
        </w:rPr>
        <w:t xml:space="preserve">, in 2005 and </w:t>
      </w:r>
      <w:r w:rsidRPr="0042138E">
        <w:rPr>
          <w:rFonts w:ascii="Arial" w:hAnsi="Arial" w:cs="Arial"/>
          <w:sz w:val="24"/>
          <w:szCs w:val="24"/>
        </w:rPr>
        <w:t xml:space="preserve">currently holding position of Head of Finance &amp; Accounts Department </w:t>
      </w:r>
      <w:r w:rsidR="005C3F63">
        <w:rPr>
          <w:rFonts w:ascii="Arial" w:hAnsi="Arial" w:cs="Arial"/>
          <w:sz w:val="24"/>
          <w:szCs w:val="24"/>
        </w:rPr>
        <w:t>at</w:t>
      </w:r>
      <w:r w:rsidRPr="0042138E">
        <w:rPr>
          <w:rFonts w:ascii="Arial" w:hAnsi="Arial" w:cs="Arial"/>
          <w:sz w:val="24"/>
          <w:szCs w:val="24"/>
        </w:rPr>
        <w:t xml:space="preserve"> IFFCO Kandla Unit</w:t>
      </w:r>
      <w:r w:rsidR="00A633C7">
        <w:rPr>
          <w:rFonts w:ascii="Arial" w:hAnsi="Arial" w:cs="Arial"/>
          <w:sz w:val="24"/>
          <w:szCs w:val="24"/>
        </w:rPr>
        <w:t>.</w:t>
      </w:r>
    </w:p>
    <w:p w14:paraId="7BEF2B0B" w14:textId="77777777" w:rsidR="0042138E" w:rsidRDefault="0042138E"/>
    <w:p w14:paraId="0F22EEDA" w14:textId="77777777" w:rsidR="0042138E" w:rsidRDefault="0042138E"/>
    <w:p w14:paraId="74F4F970" w14:textId="77777777" w:rsidR="0042138E" w:rsidRDefault="0042138E"/>
    <w:p w14:paraId="5653575E" w14:textId="3580C643" w:rsidR="0042138E" w:rsidRPr="0042138E" w:rsidRDefault="0042138E">
      <w:pPr>
        <w:rPr>
          <w:rFonts w:ascii="Arial" w:hAnsi="Arial" w:cs="Arial"/>
          <w:sz w:val="24"/>
          <w:szCs w:val="24"/>
        </w:rPr>
      </w:pPr>
    </w:p>
    <w:p w14:paraId="1EB4ECDD" w14:textId="77777777" w:rsidR="0042138E" w:rsidRDefault="0042138E"/>
    <w:sectPr w:rsidR="0042138E" w:rsidSect="00920E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63"/>
    <w:rsid w:val="00086AFA"/>
    <w:rsid w:val="000A0F42"/>
    <w:rsid w:val="0042138E"/>
    <w:rsid w:val="00496DB6"/>
    <w:rsid w:val="005C3F63"/>
    <w:rsid w:val="0087423E"/>
    <w:rsid w:val="00916863"/>
    <w:rsid w:val="00920E5B"/>
    <w:rsid w:val="00A633C7"/>
    <w:rsid w:val="00C30BA1"/>
    <w:rsid w:val="00D2413A"/>
    <w:rsid w:val="00E2144B"/>
    <w:rsid w:val="00F12B70"/>
    <w:rsid w:val="00F74F38"/>
    <w:rsid w:val="00FF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0705"/>
  <w15:chartTrackingRefBased/>
  <w15:docId w15:val="{612CAF34-BAB7-4F66-A74C-8446860C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8E"/>
  </w:style>
  <w:style w:type="paragraph" w:styleId="Heading1">
    <w:name w:val="heading 1"/>
    <w:basedOn w:val="Normal"/>
    <w:next w:val="Normal"/>
    <w:link w:val="Heading1Char"/>
    <w:uiPriority w:val="9"/>
    <w:qFormat/>
    <w:rsid w:val="0091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ikll_tally</dc:creator>
  <cp:keywords/>
  <dc:description/>
  <cp:lastModifiedBy>ikll_tally</cp:lastModifiedBy>
  <cp:revision>6</cp:revision>
  <cp:lastPrinted>2026-04-24T10:17:00Z</cp:lastPrinted>
  <dcterms:created xsi:type="dcterms:W3CDTF">2026-04-10T09:02:00Z</dcterms:created>
  <dcterms:modified xsi:type="dcterms:W3CDTF">2026-04-24T10:17:00Z</dcterms:modified>
</cp:coreProperties>
</file>