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E40D85" w14:textId="77777777" w:rsidR="00BD78D0" w:rsidRDefault="00BD78D0" w:rsidP="00BD78D0">
      <w:pPr>
        <w:pStyle w:val="NormalWeb"/>
        <w:spacing w:before="0" w:beforeAutospacing="0" w:after="300" w:afterAutospacing="0" w:line="405" w:lineRule="atLeast"/>
        <w:jc w:val="both"/>
        <w:rPr>
          <w:rFonts w:ascii="Arial" w:hAnsi="Arial" w:cs="Arial"/>
          <w:color w:val="333333"/>
          <w:sz w:val="26"/>
          <w:szCs w:val="26"/>
        </w:rPr>
      </w:pPr>
      <w:r>
        <w:rPr>
          <w:rFonts w:ascii="Arial" w:hAnsi="Arial" w:cs="Arial"/>
          <w:color w:val="333333"/>
          <w:sz w:val="26"/>
          <w:szCs w:val="26"/>
        </w:rPr>
        <w:t>Mr. Arun Kumar Sharma is currently occupying the position of Managing Director and CEO in IKLL.</w:t>
      </w:r>
    </w:p>
    <w:p w14:paraId="71E77863" w14:textId="77777777" w:rsidR="00BD78D0" w:rsidRDefault="00BD78D0" w:rsidP="00BD78D0">
      <w:pPr>
        <w:pStyle w:val="NormalWeb"/>
        <w:spacing w:before="0" w:beforeAutospacing="0" w:after="300" w:afterAutospacing="0" w:line="405" w:lineRule="atLeast"/>
        <w:jc w:val="both"/>
        <w:rPr>
          <w:rFonts w:ascii="Arial" w:hAnsi="Arial" w:cs="Arial"/>
          <w:color w:val="333333"/>
          <w:sz w:val="26"/>
          <w:szCs w:val="26"/>
        </w:rPr>
      </w:pPr>
      <w:r>
        <w:rPr>
          <w:rFonts w:ascii="Arial" w:hAnsi="Arial" w:cs="Arial"/>
          <w:color w:val="333333"/>
          <w:sz w:val="26"/>
          <w:szCs w:val="26"/>
        </w:rPr>
        <w:t>He completed his graduation in B.E</w:t>
      </w:r>
      <w:r>
        <w:rPr>
          <w:rFonts w:ascii="Arial" w:hAnsi="Arial" w:cs="Arial"/>
          <w:color w:val="333333"/>
          <w:sz w:val="26"/>
          <w:szCs w:val="26"/>
        </w:rPr>
        <w:t xml:space="preserve"> </w:t>
      </w:r>
      <w:r>
        <w:rPr>
          <w:rFonts w:ascii="Arial" w:hAnsi="Arial" w:cs="Arial"/>
          <w:color w:val="333333"/>
          <w:sz w:val="26"/>
          <w:szCs w:val="26"/>
        </w:rPr>
        <w:t xml:space="preserve">(Chemical Engineering) from Anna University, Chennai in 1986. He has done Masters in Business Administration with specialisation in Operations Management from IGNOU, New Delhi in 1995. He has been associated with IFFCO for </w:t>
      </w:r>
      <w:r>
        <w:rPr>
          <w:rFonts w:ascii="Arial" w:hAnsi="Arial" w:cs="Arial"/>
          <w:color w:val="333333"/>
          <w:sz w:val="26"/>
          <w:szCs w:val="26"/>
        </w:rPr>
        <w:t xml:space="preserve">more than </w:t>
      </w:r>
      <w:r>
        <w:rPr>
          <w:rFonts w:ascii="Arial" w:hAnsi="Arial" w:cs="Arial"/>
          <w:color w:val="333333"/>
          <w:sz w:val="26"/>
          <w:szCs w:val="26"/>
        </w:rPr>
        <w:t>36 years and has worked in different functional areas of DAP/</w:t>
      </w:r>
      <w:r>
        <w:rPr>
          <w:rFonts w:ascii="Arial" w:hAnsi="Arial" w:cs="Arial"/>
          <w:color w:val="333333"/>
          <w:sz w:val="26"/>
          <w:szCs w:val="26"/>
        </w:rPr>
        <w:t xml:space="preserve"> </w:t>
      </w:r>
      <w:r>
        <w:rPr>
          <w:rFonts w:ascii="Arial" w:hAnsi="Arial" w:cs="Arial"/>
          <w:color w:val="333333"/>
          <w:sz w:val="26"/>
          <w:szCs w:val="26"/>
        </w:rPr>
        <w:t>NPK Plant Operations, Projects, Utilities, Shipping &amp; Technical Departments.</w:t>
      </w:r>
    </w:p>
    <w:p w14:paraId="58025C55" w14:textId="77777777" w:rsidR="00BD78D0" w:rsidRDefault="00BD78D0" w:rsidP="00BD78D0">
      <w:pPr>
        <w:pStyle w:val="NormalWeb"/>
        <w:spacing w:before="0" w:beforeAutospacing="0" w:after="300" w:afterAutospacing="0" w:line="405" w:lineRule="atLeast"/>
        <w:jc w:val="both"/>
        <w:rPr>
          <w:rFonts w:ascii="Arial" w:hAnsi="Arial" w:cs="Arial"/>
          <w:color w:val="333333"/>
          <w:sz w:val="26"/>
          <w:szCs w:val="26"/>
        </w:rPr>
      </w:pPr>
      <w:r>
        <w:rPr>
          <w:rFonts w:ascii="Arial" w:hAnsi="Arial" w:cs="Arial"/>
          <w:color w:val="333333"/>
          <w:sz w:val="26"/>
          <w:szCs w:val="26"/>
        </w:rPr>
        <w:t xml:space="preserve">He </w:t>
      </w:r>
      <w:r>
        <w:rPr>
          <w:rFonts w:ascii="Arial" w:hAnsi="Arial" w:cs="Arial"/>
          <w:color w:val="333333"/>
          <w:sz w:val="26"/>
          <w:szCs w:val="26"/>
        </w:rPr>
        <w:t>took</w:t>
      </w:r>
      <w:r>
        <w:rPr>
          <w:rFonts w:ascii="Arial" w:hAnsi="Arial" w:cs="Arial"/>
          <w:color w:val="333333"/>
          <w:sz w:val="26"/>
          <w:szCs w:val="26"/>
        </w:rPr>
        <w:t xml:space="preserve"> over the charge of </w:t>
      </w:r>
      <w:r>
        <w:rPr>
          <w:rFonts w:ascii="Arial" w:hAnsi="Arial" w:cs="Arial"/>
          <w:color w:val="333333"/>
          <w:sz w:val="26"/>
          <w:szCs w:val="26"/>
        </w:rPr>
        <w:t xml:space="preserve">Director (Technical) at </w:t>
      </w:r>
      <w:r>
        <w:rPr>
          <w:rFonts w:ascii="Arial" w:hAnsi="Arial" w:cs="Arial"/>
          <w:color w:val="333333"/>
          <w:sz w:val="26"/>
          <w:szCs w:val="26"/>
        </w:rPr>
        <w:t xml:space="preserve">IFFCO </w:t>
      </w:r>
      <w:r>
        <w:rPr>
          <w:rFonts w:ascii="Arial" w:hAnsi="Arial" w:cs="Arial"/>
          <w:color w:val="333333"/>
          <w:sz w:val="26"/>
          <w:szCs w:val="26"/>
        </w:rPr>
        <w:t xml:space="preserve">HO from August, 2025. Prior to this, he was serving as Unit Head of IFFCO </w:t>
      </w:r>
      <w:r>
        <w:rPr>
          <w:rFonts w:ascii="Arial" w:hAnsi="Arial" w:cs="Arial"/>
          <w:color w:val="333333"/>
          <w:sz w:val="26"/>
          <w:szCs w:val="26"/>
        </w:rPr>
        <w:t>Kandla Unit</w:t>
      </w:r>
      <w:bookmarkStart w:id="0" w:name="_GoBack"/>
      <w:bookmarkEnd w:id="0"/>
      <w:r>
        <w:rPr>
          <w:rFonts w:ascii="Arial" w:hAnsi="Arial" w:cs="Arial"/>
          <w:color w:val="333333"/>
          <w:sz w:val="26"/>
          <w:szCs w:val="26"/>
        </w:rPr>
        <w:t>.</w:t>
      </w:r>
    </w:p>
    <w:p w14:paraId="6D9D1825" w14:textId="77777777" w:rsidR="00BD78D0" w:rsidRDefault="00BD78D0" w:rsidP="00BD78D0">
      <w:pPr>
        <w:pStyle w:val="NormalWeb"/>
        <w:spacing w:before="0" w:beforeAutospacing="0" w:after="300" w:afterAutospacing="0" w:line="405" w:lineRule="atLeast"/>
        <w:jc w:val="both"/>
        <w:rPr>
          <w:rFonts w:ascii="Arial" w:hAnsi="Arial" w:cs="Arial"/>
          <w:color w:val="333333"/>
          <w:sz w:val="26"/>
          <w:szCs w:val="26"/>
        </w:rPr>
      </w:pPr>
      <w:r>
        <w:rPr>
          <w:rFonts w:ascii="Arial" w:hAnsi="Arial" w:cs="Arial"/>
          <w:color w:val="333333"/>
          <w:sz w:val="26"/>
          <w:szCs w:val="26"/>
        </w:rPr>
        <w:t>He has also made technical contribution in JPMC, Jordan for implementing various modifications in DAP Plant &amp; presented technical papers at IFA &amp; FAI conferences.</w:t>
      </w:r>
    </w:p>
    <w:p w14:paraId="3EB43987" w14:textId="77777777" w:rsidR="00531B6C" w:rsidRDefault="00531B6C" w:rsidP="00BD78D0">
      <w:pPr>
        <w:jc w:val="both"/>
      </w:pPr>
    </w:p>
    <w:sectPr w:rsidR="00531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8D0"/>
    <w:rsid w:val="00531B6C"/>
    <w:rsid w:val="00B8386E"/>
    <w:rsid w:val="00BD7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3759"/>
  <w15:chartTrackingRefBased/>
  <w15:docId w15:val="{371A9B54-D994-428C-A76D-5E45C434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78D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25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6CBA32D0A85646B175B833E427C503" ma:contentTypeVersion="11" ma:contentTypeDescription="Create a new document." ma:contentTypeScope="" ma:versionID="48a37eb10e9f3c205e2d2774af9e341e">
  <xsd:schema xmlns:xsd="http://www.w3.org/2001/XMLSchema" xmlns:xs="http://www.w3.org/2001/XMLSchema" xmlns:p="http://schemas.microsoft.com/office/2006/metadata/properties" xmlns:ns3="21ebeaff-58c3-4736-b6f3-5f3aacf27b85" targetNamespace="http://schemas.microsoft.com/office/2006/metadata/properties" ma:root="true" ma:fieldsID="7a716d40e0676031a99653e45dbf2c9d" ns3:_="">
    <xsd:import namespace="21ebeaff-58c3-4736-b6f3-5f3aacf27b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beaff-58c3-4736-b6f3-5f3aacf27b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ebeaff-58c3-4736-b6f3-5f3aacf27b85" xsi:nil="true"/>
  </documentManagement>
</p:properties>
</file>

<file path=customXml/itemProps1.xml><?xml version="1.0" encoding="utf-8"?>
<ds:datastoreItem xmlns:ds="http://schemas.openxmlformats.org/officeDocument/2006/customXml" ds:itemID="{696B440A-1E76-41CC-B153-4C60F5DA6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beaff-58c3-4736-b6f3-5f3aacf27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658248-CDD3-453A-8990-E5845A278032}">
  <ds:schemaRefs>
    <ds:schemaRef ds:uri="http://schemas.microsoft.com/sharepoint/v3/contenttype/forms"/>
  </ds:schemaRefs>
</ds:datastoreItem>
</file>

<file path=customXml/itemProps3.xml><?xml version="1.0" encoding="utf-8"?>
<ds:datastoreItem xmlns:ds="http://schemas.openxmlformats.org/officeDocument/2006/customXml" ds:itemID="{1F94B0C1-AF4A-4162-899A-E78AFEE2BE9B}">
  <ds:schemaRefs>
    <ds:schemaRef ds:uri="http://schemas.microsoft.com/office/2006/documentManagement/types"/>
    <ds:schemaRef ds:uri="http://purl.org/dc/elements/1.1/"/>
    <ds:schemaRef ds:uri="http://purl.org/dc/terms/"/>
    <ds:schemaRef ds:uri="http://purl.org/dc/dcmitype/"/>
    <ds:schemaRef ds:uri="http://schemas.microsoft.com/office/infopath/2007/PartnerControls"/>
    <ds:schemaRef ds:uri="http://schemas.openxmlformats.org/package/2006/metadata/core-properties"/>
    <ds:schemaRef ds:uri="21ebeaff-58c3-4736-b6f3-5f3aacf27b85"/>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Jain</dc:creator>
  <cp:keywords/>
  <dc:description/>
  <cp:lastModifiedBy>Aakash Jain</cp:lastModifiedBy>
  <cp:revision>1</cp:revision>
  <dcterms:created xsi:type="dcterms:W3CDTF">2026-05-05T11:08:00Z</dcterms:created>
  <dcterms:modified xsi:type="dcterms:W3CDTF">2026-05-05T11:11:00Z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0x0101000A6CBA32D0A85646B175B833E427C503</vt:lpwstr>
  </property>
</Properties>
</file>