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59A1A" w14:textId="77777777" w:rsidR="002304CC" w:rsidRPr="002304CC" w:rsidRDefault="002304CC" w:rsidP="002304CC">
      <w:pPr>
        <w:jc w:val="center"/>
        <w:rPr>
          <w:b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04CC">
        <w:rPr>
          <w:b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Book Reading Habits – Insights</w:t>
      </w:r>
    </w:p>
    <w:p w14:paraId="36A5A0E0" w14:textId="77777777" w:rsidR="002304CC" w:rsidRPr="002304CC" w:rsidRDefault="002304CC" w:rsidP="002304CC">
      <w:pPr>
        <w:rPr>
          <w:b/>
          <w:bCs/>
          <w:color w:val="4472C4" w:themeColor="accent1"/>
        </w:rPr>
      </w:pPr>
      <w:r w:rsidRPr="002304CC">
        <w:rPr>
          <w:b/>
          <w:bCs/>
          <w:color w:val="4472C4" w:themeColor="accent1"/>
        </w:rPr>
        <w:t>1. KPIs Page Insights</w:t>
      </w:r>
    </w:p>
    <w:p w14:paraId="0B198B84" w14:textId="77777777" w:rsidR="002304CC" w:rsidRPr="002304CC" w:rsidRDefault="002304CC" w:rsidP="002304CC">
      <w:pPr>
        <w:numPr>
          <w:ilvl w:val="0"/>
          <w:numId w:val="1"/>
        </w:numPr>
      </w:pPr>
      <w:r w:rsidRPr="002304CC">
        <w:rPr>
          <w:b/>
          <w:bCs/>
        </w:rPr>
        <w:t>Total Readers:</w:t>
      </w:r>
      <w:r w:rsidRPr="002304CC">
        <w:t xml:space="preserve"> The dataset shows the overall number of people who read books.</w:t>
      </w:r>
    </w:p>
    <w:p w14:paraId="6E0A0E22" w14:textId="77777777" w:rsidR="002304CC" w:rsidRPr="002304CC" w:rsidRDefault="002304CC" w:rsidP="002304CC">
      <w:pPr>
        <w:numPr>
          <w:ilvl w:val="0"/>
          <w:numId w:val="1"/>
        </w:numPr>
      </w:pPr>
      <w:r w:rsidRPr="002304CC">
        <w:rPr>
          <w:b/>
          <w:bCs/>
        </w:rPr>
        <w:t>Average Books Read:</w:t>
      </w:r>
      <w:r w:rsidRPr="002304CC">
        <w:t xml:space="preserve"> On average, readers read a certain number of books per month/year, indicating general reading engagement.</w:t>
      </w:r>
    </w:p>
    <w:p w14:paraId="12CD1DA0" w14:textId="77777777" w:rsidR="002304CC" w:rsidRPr="002304CC" w:rsidRDefault="002304CC" w:rsidP="002304CC">
      <w:pPr>
        <w:numPr>
          <w:ilvl w:val="0"/>
          <w:numId w:val="1"/>
        </w:numPr>
      </w:pPr>
      <w:r w:rsidRPr="002304CC">
        <w:rPr>
          <w:b/>
          <w:bCs/>
        </w:rPr>
        <w:t>Most Common Education Level:</w:t>
      </w:r>
      <w:r w:rsidRPr="002304CC">
        <w:t xml:space="preserve"> Most readers fall into the mid-to-high education levels, suggesting that education influences reading habits.</w:t>
      </w:r>
    </w:p>
    <w:p w14:paraId="3C1854F3" w14:textId="50FD5545" w:rsidR="002304CC" w:rsidRPr="002304CC" w:rsidRDefault="002304CC" w:rsidP="002304CC">
      <w:r w:rsidRPr="002304CC">
        <w:rPr>
          <w:b/>
          <w:bCs/>
        </w:rPr>
        <w:t>Reasoning:</w:t>
      </w:r>
      <w:r w:rsidRPr="002304CC">
        <w:t xml:space="preserve"> KPIs give a </w:t>
      </w:r>
      <w:r w:rsidRPr="002304CC">
        <w:rPr>
          <w:b/>
          <w:bCs/>
        </w:rPr>
        <w:t>quick summary of key findings</w:t>
      </w:r>
      <w:r w:rsidRPr="002304CC">
        <w:t>, allowing us to understand overall trends before diving into detailed charts.</w:t>
      </w:r>
    </w:p>
    <w:p w14:paraId="0C7FB071" w14:textId="77777777" w:rsidR="002304CC" w:rsidRPr="002304CC" w:rsidRDefault="002304CC" w:rsidP="002304CC">
      <w:pPr>
        <w:rPr>
          <w:b/>
          <w:bCs/>
          <w:color w:val="4472C4" w:themeColor="accent1"/>
        </w:rPr>
      </w:pPr>
      <w:r w:rsidRPr="002304CC">
        <w:rPr>
          <w:b/>
          <w:bCs/>
          <w:color w:val="4472C4" w:themeColor="accent1"/>
        </w:rPr>
        <w:t>2. Visualization Page Insights</w:t>
      </w:r>
    </w:p>
    <w:p w14:paraId="19A0A171" w14:textId="77777777" w:rsidR="002304CC" w:rsidRPr="002304CC" w:rsidRDefault="002304CC" w:rsidP="002304CC">
      <w:pPr>
        <w:rPr>
          <w:b/>
          <w:bCs/>
        </w:rPr>
      </w:pPr>
      <w:r w:rsidRPr="002304CC">
        <w:rPr>
          <w:b/>
          <w:bCs/>
        </w:rPr>
        <w:t>A. Education Level vs. Books Read</w:t>
      </w:r>
    </w:p>
    <w:p w14:paraId="425E1CFB" w14:textId="77777777" w:rsidR="002304CC" w:rsidRPr="002304CC" w:rsidRDefault="002304CC" w:rsidP="002304CC">
      <w:pPr>
        <w:numPr>
          <w:ilvl w:val="0"/>
          <w:numId w:val="2"/>
        </w:numPr>
      </w:pPr>
      <w:r w:rsidRPr="002304CC">
        <w:t xml:space="preserve">People with </w:t>
      </w:r>
      <w:r w:rsidRPr="002304CC">
        <w:rPr>
          <w:b/>
          <w:bCs/>
        </w:rPr>
        <w:t>higher education levels read more books</w:t>
      </w:r>
      <w:r w:rsidRPr="002304CC">
        <w:t xml:space="preserve"> on average.</w:t>
      </w:r>
    </w:p>
    <w:p w14:paraId="2F8A941D" w14:textId="77777777" w:rsidR="002304CC" w:rsidRPr="002304CC" w:rsidRDefault="002304CC" w:rsidP="002304CC">
      <w:pPr>
        <w:numPr>
          <w:ilvl w:val="0"/>
          <w:numId w:val="2"/>
        </w:numPr>
      </w:pPr>
      <w:r w:rsidRPr="002304CC">
        <w:t>Those with lower education levels read fewer books.</w:t>
      </w:r>
    </w:p>
    <w:p w14:paraId="0AC7AA59" w14:textId="4AD8DA40" w:rsidR="002304CC" w:rsidRPr="002304CC" w:rsidRDefault="002304CC" w:rsidP="002304CC">
      <w:r w:rsidRPr="002304CC">
        <w:rPr>
          <w:b/>
          <w:bCs/>
        </w:rPr>
        <w:t>Reasoning:</w:t>
      </w:r>
      <w:r w:rsidRPr="002304CC">
        <w:t xml:space="preserve"> Higher education often correlates with better reading habits due to better comprehension, interest in learning, and exposure to books.</w:t>
      </w:r>
    </w:p>
    <w:p w14:paraId="28DEC285" w14:textId="77777777" w:rsidR="002304CC" w:rsidRPr="002304CC" w:rsidRDefault="002304CC" w:rsidP="002304CC">
      <w:pPr>
        <w:rPr>
          <w:b/>
          <w:bCs/>
        </w:rPr>
      </w:pPr>
      <w:r w:rsidRPr="002304CC">
        <w:rPr>
          <w:b/>
          <w:bCs/>
        </w:rPr>
        <w:t>B. Employment Status vs. Books Read (Donut Chart)</w:t>
      </w:r>
    </w:p>
    <w:p w14:paraId="04D925E9" w14:textId="77777777" w:rsidR="002304CC" w:rsidRPr="002304CC" w:rsidRDefault="002304CC" w:rsidP="002304CC">
      <w:pPr>
        <w:numPr>
          <w:ilvl w:val="0"/>
          <w:numId w:val="3"/>
        </w:numPr>
      </w:pPr>
      <w:r w:rsidRPr="002304CC">
        <w:rPr>
          <w:b/>
          <w:bCs/>
        </w:rPr>
        <w:t>Employed full-time:</w:t>
      </w:r>
      <w:r w:rsidRPr="002304CC">
        <w:t xml:space="preserve"> 40% of readers. They read for professional growth or relaxation.</w:t>
      </w:r>
    </w:p>
    <w:p w14:paraId="19901AF6" w14:textId="77777777" w:rsidR="002304CC" w:rsidRPr="002304CC" w:rsidRDefault="002304CC" w:rsidP="002304CC">
      <w:pPr>
        <w:numPr>
          <w:ilvl w:val="0"/>
          <w:numId w:val="3"/>
        </w:numPr>
      </w:pPr>
      <w:r w:rsidRPr="002304CC">
        <w:rPr>
          <w:b/>
          <w:bCs/>
        </w:rPr>
        <w:t>Retired:</w:t>
      </w:r>
      <w:r w:rsidRPr="002304CC">
        <w:t xml:space="preserve"> 26% of readers. More free time allows for regular reading.</w:t>
      </w:r>
    </w:p>
    <w:p w14:paraId="48671580" w14:textId="77777777" w:rsidR="002304CC" w:rsidRPr="002304CC" w:rsidRDefault="002304CC" w:rsidP="002304CC">
      <w:pPr>
        <w:numPr>
          <w:ilvl w:val="0"/>
          <w:numId w:val="3"/>
        </w:numPr>
      </w:pPr>
      <w:r w:rsidRPr="002304CC">
        <w:rPr>
          <w:b/>
          <w:bCs/>
        </w:rPr>
        <w:t>Not employed for pay:</w:t>
      </w:r>
      <w:r w:rsidRPr="002304CC">
        <w:t xml:space="preserve"> 16% of readers. Possibly limited access to books or less motivation.</w:t>
      </w:r>
    </w:p>
    <w:p w14:paraId="35B0A9F0" w14:textId="77777777" w:rsidR="002304CC" w:rsidRPr="002304CC" w:rsidRDefault="002304CC" w:rsidP="002304CC">
      <w:pPr>
        <w:numPr>
          <w:ilvl w:val="0"/>
          <w:numId w:val="3"/>
        </w:numPr>
      </w:pPr>
      <w:r w:rsidRPr="002304CC">
        <w:rPr>
          <w:b/>
          <w:bCs/>
        </w:rPr>
        <w:t>Employed part-time:</w:t>
      </w:r>
      <w:r w:rsidRPr="002304CC">
        <w:t xml:space="preserve"> 14% of readers. Time constraints reduce reading frequency.</w:t>
      </w:r>
    </w:p>
    <w:p w14:paraId="55743F3E" w14:textId="77777777" w:rsidR="002304CC" w:rsidRPr="002304CC" w:rsidRDefault="002304CC" w:rsidP="002304CC">
      <w:pPr>
        <w:numPr>
          <w:ilvl w:val="0"/>
          <w:numId w:val="3"/>
        </w:numPr>
      </w:pPr>
      <w:r w:rsidRPr="002304CC">
        <w:rPr>
          <w:b/>
          <w:bCs/>
        </w:rPr>
        <w:t>Have no business:</w:t>
      </w:r>
      <w:r w:rsidRPr="002304CC">
        <w:t xml:space="preserve"> 2% of readers. Very few read, likely due to lack of interest or resources.</w:t>
      </w:r>
    </w:p>
    <w:p w14:paraId="38AD51EE" w14:textId="577CDC57" w:rsidR="002304CC" w:rsidRPr="002304CC" w:rsidRDefault="002304CC" w:rsidP="002304CC">
      <w:r w:rsidRPr="002304CC">
        <w:rPr>
          <w:b/>
          <w:bCs/>
        </w:rPr>
        <w:t>Overall Insight:</w:t>
      </w:r>
      <w:r w:rsidRPr="002304CC">
        <w:t xml:space="preserve"> Employment influences reading habits because </w:t>
      </w:r>
      <w:r w:rsidRPr="002304CC">
        <w:rPr>
          <w:b/>
          <w:bCs/>
        </w:rPr>
        <w:t>time availability and purpose matter</w:t>
      </w:r>
      <w:r w:rsidRPr="002304CC">
        <w:t xml:space="preserve"> — structured routines or free time encourage more reading.</w:t>
      </w:r>
    </w:p>
    <w:p w14:paraId="6C2CDA85" w14:textId="52B6EB87" w:rsidR="002304CC" w:rsidRPr="002304CC" w:rsidRDefault="002304CC" w:rsidP="002304CC">
      <w:pPr>
        <w:rPr>
          <w:b/>
          <w:bCs/>
        </w:rPr>
      </w:pPr>
      <w:r>
        <w:rPr>
          <w:b/>
          <w:bCs/>
        </w:rPr>
        <w:t>C</w:t>
      </w:r>
      <w:r w:rsidRPr="002304CC">
        <w:rPr>
          <w:b/>
          <w:bCs/>
        </w:rPr>
        <w:t>. Age Group vs. Books Read</w:t>
      </w:r>
    </w:p>
    <w:p w14:paraId="0FC80FF6" w14:textId="77777777" w:rsidR="002304CC" w:rsidRPr="002304CC" w:rsidRDefault="002304CC" w:rsidP="002304CC">
      <w:pPr>
        <w:numPr>
          <w:ilvl w:val="0"/>
          <w:numId w:val="5"/>
        </w:numPr>
      </w:pPr>
      <w:r w:rsidRPr="002304CC">
        <w:t>Younger adults may read fewer books due to work/study pressure.</w:t>
      </w:r>
    </w:p>
    <w:p w14:paraId="09191CB9" w14:textId="77777777" w:rsidR="002304CC" w:rsidRPr="002304CC" w:rsidRDefault="002304CC" w:rsidP="002304CC">
      <w:pPr>
        <w:numPr>
          <w:ilvl w:val="0"/>
          <w:numId w:val="5"/>
        </w:numPr>
      </w:pPr>
      <w:r w:rsidRPr="002304CC">
        <w:lastRenderedPageBreak/>
        <w:t>Older adults or students may read more if they have structured routines or academic requirements.</w:t>
      </w:r>
    </w:p>
    <w:p w14:paraId="236F9C35" w14:textId="77777777" w:rsidR="002304CC" w:rsidRPr="002304CC" w:rsidRDefault="002304CC" w:rsidP="002304CC">
      <w:r w:rsidRPr="002304CC">
        <w:rPr>
          <w:b/>
          <w:bCs/>
        </w:rPr>
        <w:t>Reasoning:</w:t>
      </w:r>
      <w:r w:rsidRPr="002304CC">
        <w:t xml:space="preserve"> Reading frequency varies by age because </w:t>
      </w:r>
      <w:r w:rsidRPr="002304CC">
        <w:rPr>
          <w:b/>
          <w:bCs/>
        </w:rPr>
        <w:t>time availability and interest change across life stages</w:t>
      </w:r>
      <w:r w:rsidRPr="002304CC">
        <w:t>.</w:t>
      </w:r>
    </w:p>
    <w:p w14:paraId="0BC85D2C" w14:textId="15150D8B" w:rsidR="002304CC" w:rsidRPr="002304CC" w:rsidRDefault="002304CC" w:rsidP="002304CC"/>
    <w:p w14:paraId="20AB1224" w14:textId="77777777" w:rsidR="002304CC" w:rsidRPr="002304CC" w:rsidRDefault="002304CC" w:rsidP="002304CC">
      <w:pPr>
        <w:rPr>
          <w:b/>
          <w:bCs/>
          <w:color w:val="4472C4" w:themeColor="accent1"/>
        </w:rPr>
      </w:pPr>
      <w:r w:rsidRPr="002304CC">
        <w:rPr>
          <w:b/>
          <w:bCs/>
          <w:color w:val="4472C4" w:themeColor="accent1"/>
        </w:rPr>
        <w:t>3. Details Page Insights</w:t>
      </w:r>
    </w:p>
    <w:p w14:paraId="5DE3A88C" w14:textId="77777777" w:rsidR="002304CC" w:rsidRPr="002304CC" w:rsidRDefault="002304CC" w:rsidP="002304CC">
      <w:pPr>
        <w:numPr>
          <w:ilvl w:val="0"/>
          <w:numId w:val="6"/>
        </w:numPr>
      </w:pPr>
      <w:r w:rsidRPr="002304CC">
        <w:t xml:space="preserve">The </w:t>
      </w:r>
      <w:r w:rsidRPr="002304CC">
        <w:rPr>
          <w:b/>
          <w:bCs/>
        </w:rPr>
        <w:t>Details page</w:t>
      </w:r>
      <w:r w:rsidRPr="002304CC">
        <w:t xml:space="preserve"> shows the raw dataset with fields like </w:t>
      </w:r>
      <w:r w:rsidRPr="002304CC">
        <w:rPr>
          <w:b/>
          <w:bCs/>
        </w:rPr>
        <w:t>Age, Education, Gender, Income, Employment, and Books Read</w:t>
      </w:r>
      <w:r w:rsidRPr="002304CC">
        <w:t>.</w:t>
      </w:r>
    </w:p>
    <w:p w14:paraId="01C5E8EA" w14:textId="77777777" w:rsidR="002304CC" w:rsidRPr="002304CC" w:rsidRDefault="002304CC" w:rsidP="002304CC">
      <w:pPr>
        <w:numPr>
          <w:ilvl w:val="0"/>
          <w:numId w:val="6"/>
        </w:numPr>
      </w:pPr>
      <w:r w:rsidRPr="002304CC">
        <w:t xml:space="preserve">It allows </w:t>
      </w:r>
      <w:r w:rsidRPr="002304CC">
        <w:rPr>
          <w:b/>
          <w:bCs/>
        </w:rPr>
        <w:t>filtering and drill-through</w:t>
      </w:r>
      <w:r w:rsidRPr="002304CC">
        <w:t>, so users can explore specific subsets, e.g., only full-time employees or only graduate-level readers.</w:t>
      </w:r>
    </w:p>
    <w:p w14:paraId="2D816899" w14:textId="7C39A003" w:rsidR="002304CC" w:rsidRPr="002304CC" w:rsidRDefault="002304CC" w:rsidP="002304CC">
      <w:r w:rsidRPr="002304CC">
        <w:rPr>
          <w:b/>
          <w:bCs/>
        </w:rPr>
        <w:t>Reasoning:</w:t>
      </w:r>
      <w:r w:rsidRPr="002304CC">
        <w:t xml:space="preserve"> Providing raw details ensures transparency and allows verification of insights from KPIs and visualizations.</w:t>
      </w:r>
    </w:p>
    <w:p w14:paraId="58968B26" w14:textId="77777777" w:rsidR="002304CC" w:rsidRPr="002304CC" w:rsidRDefault="002304CC" w:rsidP="002304CC">
      <w:pPr>
        <w:rPr>
          <w:b/>
          <w:bCs/>
          <w:color w:val="4472C4" w:themeColor="accent1"/>
        </w:rPr>
      </w:pPr>
      <w:r w:rsidRPr="002304CC">
        <w:rPr>
          <w:b/>
          <w:bCs/>
          <w:color w:val="4472C4" w:themeColor="accent1"/>
        </w:rPr>
        <w:t>4. Overall Key Takeaways</w:t>
      </w:r>
    </w:p>
    <w:p w14:paraId="22651B48" w14:textId="43766A9B" w:rsidR="002304CC" w:rsidRPr="002304CC" w:rsidRDefault="002304CC" w:rsidP="002304CC">
      <w:pPr>
        <w:numPr>
          <w:ilvl w:val="0"/>
          <w:numId w:val="7"/>
        </w:numPr>
      </w:pPr>
      <w:r w:rsidRPr="002304CC">
        <w:rPr>
          <w:b/>
          <w:bCs/>
        </w:rPr>
        <w:t>Education</w:t>
      </w:r>
      <w:r w:rsidRPr="002304CC">
        <w:t xml:space="preserve"> is a strong </w:t>
      </w:r>
      <w:proofErr w:type="gramStart"/>
      <w:r w:rsidRPr="002304CC">
        <w:t xml:space="preserve">factor </w:t>
      </w:r>
      <w:r>
        <w:t>,</w:t>
      </w:r>
      <w:proofErr w:type="gramEnd"/>
      <w:r w:rsidRPr="002304CC">
        <w:t xml:space="preserve"> higher education correlates with more reading.</w:t>
      </w:r>
    </w:p>
    <w:p w14:paraId="1BD450E8" w14:textId="4E0A6E56" w:rsidR="002304CC" w:rsidRPr="002304CC" w:rsidRDefault="002304CC" w:rsidP="002304CC">
      <w:pPr>
        <w:numPr>
          <w:ilvl w:val="0"/>
          <w:numId w:val="7"/>
        </w:numPr>
      </w:pPr>
      <w:r w:rsidRPr="002304CC">
        <w:rPr>
          <w:b/>
          <w:bCs/>
        </w:rPr>
        <w:t>Employment status</w:t>
      </w:r>
      <w:r w:rsidRPr="002304CC">
        <w:t xml:space="preserve"> affects reading frequency</w:t>
      </w:r>
      <w:r>
        <w:t>,</w:t>
      </w:r>
      <w:r w:rsidRPr="002304CC">
        <w:t xml:space="preserve"> full-time employees and retired people read more.</w:t>
      </w:r>
    </w:p>
    <w:p w14:paraId="3B308D27" w14:textId="77777777" w:rsidR="002304CC" w:rsidRPr="002304CC" w:rsidRDefault="002304CC" w:rsidP="002304CC">
      <w:pPr>
        <w:numPr>
          <w:ilvl w:val="0"/>
          <w:numId w:val="7"/>
        </w:numPr>
      </w:pPr>
      <w:r w:rsidRPr="002304CC">
        <w:rPr>
          <w:b/>
          <w:bCs/>
        </w:rPr>
        <w:t>Age and gender</w:t>
      </w:r>
      <w:r w:rsidRPr="002304CC">
        <w:t xml:space="preserve"> may influence reading habits slightly, depending on available time and interests.</w:t>
      </w:r>
    </w:p>
    <w:p w14:paraId="50A3E5D6" w14:textId="77777777" w:rsidR="002304CC" w:rsidRPr="002304CC" w:rsidRDefault="002304CC" w:rsidP="002304CC">
      <w:pPr>
        <w:numPr>
          <w:ilvl w:val="0"/>
          <w:numId w:val="7"/>
        </w:numPr>
      </w:pPr>
      <w:r w:rsidRPr="002304CC">
        <w:rPr>
          <w:b/>
          <w:bCs/>
        </w:rPr>
        <w:t>Visualization in Power BI</w:t>
      </w:r>
      <w:r w:rsidRPr="002304CC">
        <w:t xml:space="preserve"> helps clearly present these trends, making insights easier to understand than raw data.</w:t>
      </w:r>
    </w:p>
    <w:p w14:paraId="04FFB583" w14:textId="77777777" w:rsidR="00982217" w:rsidRDefault="00982217"/>
    <w:sectPr w:rsidR="00982217" w:rsidSect="002304CC">
      <w:pgSz w:w="12240" w:h="15840"/>
      <w:pgMar w:top="1440" w:right="1440" w:bottom="1440" w:left="1440" w:header="720" w:footer="720" w:gutter="0"/>
      <w:pgBorders w:offsetFrom="page">
        <w:top w:val="thickThinSmallGap" w:sz="18" w:space="24" w:color="8EAADB" w:themeColor="accent1" w:themeTint="99"/>
        <w:left w:val="thickThinSmallGap" w:sz="18" w:space="24" w:color="8EAADB" w:themeColor="accent1" w:themeTint="99"/>
        <w:bottom w:val="thinThickSmallGap" w:sz="18" w:space="24" w:color="8EAADB" w:themeColor="accent1" w:themeTint="99"/>
        <w:right w:val="thinThickSmallGap" w:sz="18" w:space="24" w:color="8EAADB" w:themeColor="accent1" w:themeTint="99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305"/>
    <w:multiLevelType w:val="multilevel"/>
    <w:tmpl w:val="C97C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D6B6E"/>
    <w:multiLevelType w:val="multilevel"/>
    <w:tmpl w:val="5B50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5738E"/>
    <w:multiLevelType w:val="multilevel"/>
    <w:tmpl w:val="DCD8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D3EEA"/>
    <w:multiLevelType w:val="multilevel"/>
    <w:tmpl w:val="AA58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669CA"/>
    <w:multiLevelType w:val="multilevel"/>
    <w:tmpl w:val="4BAEE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6026D2"/>
    <w:multiLevelType w:val="multilevel"/>
    <w:tmpl w:val="E4D4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8233D"/>
    <w:multiLevelType w:val="multilevel"/>
    <w:tmpl w:val="0AA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650578">
    <w:abstractNumId w:val="3"/>
  </w:num>
  <w:num w:numId="2" w16cid:durableId="792794894">
    <w:abstractNumId w:val="1"/>
  </w:num>
  <w:num w:numId="3" w16cid:durableId="878083880">
    <w:abstractNumId w:val="5"/>
  </w:num>
  <w:num w:numId="4" w16cid:durableId="1771586155">
    <w:abstractNumId w:val="0"/>
  </w:num>
  <w:num w:numId="5" w16cid:durableId="511729227">
    <w:abstractNumId w:val="6"/>
  </w:num>
  <w:num w:numId="6" w16cid:durableId="345136805">
    <w:abstractNumId w:val="2"/>
  </w:num>
  <w:num w:numId="7" w16cid:durableId="5982949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CC"/>
    <w:rsid w:val="002304CC"/>
    <w:rsid w:val="004E419C"/>
    <w:rsid w:val="006310EB"/>
    <w:rsid w:val="00703AFE"/>
    <w:rsid w:val="008B32C2"/>
    <w:rsid w:val="0098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E1C1B"/>
  <w15:chartTrackingRefBased/>
  <w15:docId w15:val="{9EF755A7-2665-4431-B8AC-4440C5B72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4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4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4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4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4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2025-12-18T18:10:00Z</dcterms:created>
  <dcterms:modified xsi:type="dcterms:W3CDTF">2025-12-18T18:16:00Z</dcterms:modified>
</cp:coreProperties>
</file>