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DDA4" w14:textId="1598859A" w:rsidR="005D11CC" w:rsidRDefault="005D11CC" w:rsidP="005D11CC">
      <w:pPr>
        <w:pStyle w:val="Rubrik"/>
        <w:rPr>
          <w:rFonts w:ascii="Arial" w:hAnsi="Arial" w:cs="Arial"/>
          <w:b/>
          <w:sz w:val="32"/>
          <w:szCs w:val="32"/>
        </w:rPr>
      </w:pPr>
      <w:r w:rsidRPr="005D11CC">
        <w:rPr>
          <w:rFonts w:ascii="Arial" w:hAnsi="Arial" w:cs="Arial"/>
          <w:b/>
          <w:sz w:val="32"/>
          <w:szCs w:val="32"/>
        </w:rPr>
        <w:t>Utveckling mot E-handelsplattformar</w:t>
      </w:r>
    </w:p>
    <w:p w14:paraId="174A10B5" w14:textId="0F6FA63B" w:rsidR="00925EB2" w:rsidRDefault="00925EB2" w:rsidP="00925EB2"/>
    <w:p w14:paraId="0B03D0D4" w14:textId="77777777" w:rsidR="00925EB2" w:rsidRPr="003D6880" w:rsidRDefault="00925EB2" w:rsidP="00925EB2">
      <w:pPr>
        <w:pStyle w:val="Default"/>
        <w:rPr>
          <w:color w:val="auto"/>
          <w:sz w:val="22"/>
          <w:szCs w:val="22"/>
        </w:rPr>
      </w:pPr>
      <w:r w:rsidRPr="00754616">
        <w:rPr>
          <w:b/>
          <w:color w:val="auto"/>
          <w:sz w:val="22"/>
          <w:szCs w:val="22"/>
        </w:rPr>
        <w:t>Utbildning som kursen ingår i:</w:t>
      </w:r>
      <w:r w:rsidRPr="00754616">
        <w:rPr>
          <w:b/>
          <w:color w:val="auto"/>
          <w:sz w:val="22"/>
          <w:szCs w:val="22"/>
        </w:rPr>
        <w:br/>
      </w:r>
      <w:r w:rsidRPr="003D6880">
        <w:rPr>
          <w:color w:val="auto"/>
          <w:sz w:val="22"/>
          <w:szCs w:val="22"/>
        </w:rPr>
        <w:t xml:space="preserve">Webbutvecklare inom e-handel, </w:t>
      </w:r>
      <w:proofErr w:type="spellStart"/>
      <w:r w:rsidRPr="003D6880">
        <w:rPr>
          <w:color w:val="auto"/>
          <w:sz w:val="22"/>
          <w:szCs w:val="22"/>
        </w:rPr>
        <w:t>utbnr</w:t>
      </w:r>
      <w:proofErr w:type="spellEnd"/>
      <w:r w:rsidRPr="003D6880">
        <w:rPr>
          <w:color w:val="auto"/>
          <w:sz w:val="22"/>
          <w:szCs w:val="22"/>
        </w:rPr>
        <w:t xml:space="preserve"> YH0</w:t>
      </w:r>
      <w:r>
        <w:rPr>
          <w:color w:val="auto"/>
          <w:sz w:val="22"/>
          <w:szCs w:val="22"/>
        </w:rPr>
        <w:t>0253</w:t>
      </w:r>
      <w:r w:rsidRPr="003D6880">
        <w:rPr>
          <w:color w:val="auto"/>
          <w:sz w:val="22"/>
          <w:szCs w:val="22"/>
        </w:rPr>
        <w:t>, omg 1, 2, 3</w:t>
      </w:r>
    </w:p>
    <w:p w14:paraId="2C6F0BDD" w14:textId="77777777" w:rsidR="00925EB2" w:rsidRPr="00EE3CB7" w:rsidRDefault="00925EB2" w:rsidP="00925EB2">
      <w:pPr>
        <w:pStyle w:val="Default"/>
      </w:pPr>
    </w:p>
    <w:p w14:paraId="3B26F5A0" w14:textId="40363534" w:rsidR="00925EB2" w:rsidRDefault="00925EB2" w:rsidP="00925EB2">
      <w:pPr>
        <w:rPr>
          <w:rFonts w:cs="Arial"/>
        </w:rPr>
      </w:pPr>
      <w:r w:rsidRPr="00B2447C">
        <w:rPr>
          <w:rFonts w:cs="Arial"/>
          <w:b/>
        </w:rPr>
        <w:t>Kursens omfattning:</w:t>
      </w:r>
      <w:r w:rsidRPr="00B2447C">
        <w:rPr>
          <w:rFonts w:cs="Arial"/>
          <w:b/>
        </w:rPr>
        <w:br/>
      </w:r>
      <w:r>
        <w:rPr>
          <w:rFonts w:cs="Arial"/>
        </w:rPr>
        <w:t>30</w:t>
      </w:r>
      <w:r w:rsidRPr="00B2447C">
        <w:rPr>
          <w:rFonts w:cs="Arial"/>
        </w:rPr>
        <w:t xml:space="preserve"> yrkeshögskolepoäng</w:t>
      </w:r>
    </w:p>
    <w:p w14:paraId="60A9DAE2" w14:textId="3EC8A120" w:rsidR="00925EB2" w:rsidRDefault="00925EB2" w:rsidP="00925EB2">
      <w:pPr>
        <w:pStyle w:val="Default"/>
        <w:rPr>
          <w:b/>
          <w:color w:val="auto"/>
          <w:sz w:val="22"/>
          <w:szCs w:val="22"/>
        </w:rPr>
      </w:pPr>
      <w:r w:rsidRPr="003D6880">
        <w:rPr>
          <w:b/>
          <w:color w:val="auto"/>
          <w:sz w:val="22"/>
          <w:szCs w:val="22"/>
        </w:rPr>
        <w:t xml:space="preserve">Beslutad av ledningsgrupp: </w:t>
      </w:r>
      <w:r w:rsidRPr="003D6880">
        <w:rPr>
          <w:bCs/>
          <w:color w:val="auto"/>
          <w:sz w:val="22"/>
          <w:szCs w:val="22"/>
        </w:rPr>
        <w:t>2020-</w:t>
      </w:r>
      <w:r w:rsidR="00C83CDB">
        <w:rPr>
          <w:bCs/>
          <w:color w:val="auto"/>
          <w:sz w:val="22"/>
          <w:szCs w:val="22"/>
        </w:rPr>
        <w:t>08-17</w:t>
      </w:r>
      <w:r w:rsidRPr="003D6880">
        <w:rPr>
          <w:b/>
          <w:color w:val="auto"/>
          <w:sz w:val="22"/>
          <w:szCs w:val="22"/>
        </w:rPr>
        <w:t xml:space="preserve"> </w:t>
      </w:r>
    </w:p>
    <w:p w14:paraId="6F3EEF2F" w14:textId="77777777" w:rsidR="00925EB2" w:rsidRPr="003D6880" w:rsidRDefault="00925EB2" w:rsidP="00925EB2">
      <w:pPr>
        <w:pStyle w:val="Default"/>
        <w:rPr>
          <w:b/>
          <w:color w:val="auto"/>
          <w:sz w:val="22"/>
          <w:szCs w:val="22"/>
        </w:rPr>
      </w:pPr>
      <w:bookmarkStart w:id="0" w:name="_GoBack"/>
      <w:bookmarkEnd w:id="0"/>
    </w:p>
    <w:p w14:paraId="5C6ACB2B" w14:textId="77777777" w:rsidR="00925EB2" w:rsidRPr="00B2447C" w:rsidRDefault="00925EB2" w:rsidP="00925EB2">
      <w:pPr>
        <w:rPr>
          <w:rFonts w:cs="Arial"/>
        </w:rPr>
      </w:pPr>
      <w:r w:rsidRPr="003D6880">
        <w:rPr>
          <w:rFonts w:cs="Arial"/>
          <w:b/>
        </w:rPr>
        <w:t>Version</w:t>
      </w:r>
      <w:r>
        <w:rPr>
          <w:sz w:val="20"/>
          <w:szCs w:val="20"/>
        </w:rPr>
        <w:t>: 1</w:t>
      </w:r>
    </w:p>
    <w:p w14:paraId="08011C72" w14:textId="77777777" w:rsidR="00925EB2" w:rsidRPr="00B2447C" w:rsidRDefault="00925EB2" w:rsidP="00925EB2">
      <w:pPr>
        <w:rPr>
          <w:rFonts w:cs="Arial"/>
        </w:rPr>
      </w:pPr>
      <w:r w:rsidRPr="00B2447C">
        <w:rPr>
          <w:rFonts w:cs="Arial"/>
          <w:b/>
        </w:rPr>
        <w:t>Undervisningsspråk:</w:t>
      </w:r>
      <w:r w:rsidRPr="00B2447C">
        <w:rPr>
          <w:rFonts w:cs="Arial"/>
          <w:b/>
        </w:rPr>
        <w:br/>
      </w:r>
      <w:r w:rsidRPr="00B2447C">
        <w:rPr>
          <w:rFonts w:cs="Arial"/>
        </w:rPr>
        <w:t>Svenska</w:t>
      </w:r>
      <w:r>
        <w:rPr>
          <w:rFonts w:cs="Arial"/>
        </w:rPr>
        <w:t>. Kurslitteratur på engelska kan förekomma.</w:t>
      </w:r>
    </w:p>
    <w:p w14:paraId="2DAD0381" w14:textId="77777777" w:rsidR="00925EB2" w:rsidRPr="00B2447C" w:rsidRDefault="00925EB2" w:rsidP="00925EB2">
      <w:pPr>
        <w:rPr>
          <w:rFonts w:cs="Arial"/>
        </w:rPr>
      </w:pPr>
      <w:r w:rsidRPr="00B2447C">
        <w:rPr>
          <w:rFonts w:cs="Arial"/>
          <w:b/>
        </w:rPr>
        <w:t>Förkunskapskrav:</w:t>
      </w:r>
      <w:r w:rsidRPr="00B2447C">
        <w:rPr>
          <w:rFonts w:cs="Arial"/>
          <w:b/>
        </w:rPr>
        <w:br/>
      </w:r>
      <w:r w:rsidRPr="00B2447C">
        <w:rPr>
          <w:rFonts w:cs="Arial"/>
        </w:rPr>
        <w:t>Inga</w:t>
      </w:r>
      <w:r>
        <w:rPr>
          <w:rFonts w:cs="Arial"/>
        </w:rPr>
        <w:t xml:space="preserve"> </w:t>
      </w:r>
    </w:p>
    <w:p w14:paraId="616C2748" w14:textId="77777777" w:rsidR="00925EB2" w:rsidRDefault="00925EB2" w:rsidP="00925EB2">
      <w:pPr>
        <w:rPr>
          <w:rFonts w:cs="Arial"/>
          <w:b/>
        </w:rPr>
      </w:pPr>
      <w:r w:rsidRPr="00B2447C">
        <w:rPr>
          <w:rFonts w:cs="Arial"/>
          <w:b/>
        </w:rPr>
        <w:t>Valbar kurs:</w:t>
      </w:r>
      <w:r w:rsidRPr="00B2447C">
        <w:rPr>
          <w:rFonts w:cs="Arial"/>
          <w:b/>
        </w:rPr>
        <w:br/>
      </w:r>
      <w:r>
        <w:rPr>
          <w:rFonts w:cs="Arial"/>
        </w:rPr>
        <w:t>Nej</w:t>
      </w:r>
    </w:p>
    <w:p w14:paraId="7B218E9B" w14:textId="77777777" w:rsidR="005D11CC" w:rsidRDefault="005D11CC" w:rsidP="005D11CC">
      <w:pPr>
        <w:pStyle w:val="Rubrik"/>
        <w:rPr>
          <w:rFonts w:ascii="Arial" w:hAnsi="Arial" w:cs="Arial"/>
          <w:b/>
          <w:sz w:val="22"/>
          <w:szCs w:val="22"/>
        </w:rPr>
      </w:pPr>
    </w:p>
    <w:p w14:paraId="641E4B00" w14:textId="4A9CC43F" w:rsidR="005D11CC" w:rsidRPr="00B2447C" w:rsidRDefault="005D11CC" w:rsidP="005D11CC">
      <w:pPr>
        <w:pStyle w:val="Rubrik"/>
        <w:rPr>
          <w:rFonts w:ascii="Arial" w:hAnsi="Arial" w:cs="Arial"/>
          <w:b/>
          <w:sz w:val="22"/>
          <w:szCs w:val="22"/>
        </w:rPr>
      </w:pPr>
      <w:r w:rsidRPr="00B2447C">
        <w:rPr>
          <w:rFonts w:ascii="Arial" w:hAnsi="Arial" w:cs="Arial"/>
          <w:b/>
          <w:sz w:val="22"/>
          <w:szCs w:val="22"/>
        </w:rPr>
        <w:t>Kursens syfte och må:</w:t>
      </w:r>
    </w:p>
    <w:p w14:paraId="506243C3" w14:textId="4CC72917" w:rsidR="00A93810" w:rsidRPr="00A93810" w:rsidRDefault="005D11CC" w:rsidP="00A93810">
      <w:pPr>
        <w:rPr>
          <w:rFonts w:cs="Arial"/>
        </w:rPr>
      </w:pPr>
      <w:r w:rsidRPr="00B2447C">
        <w:rPr>
          <w:rFonts w:cs="Arial"/>
        </w:rPr>
        <w:br/>
      </w:r>
      <w:r w:rsidR="00A93810" w:rsidRPr="00A93810">
        <w:rPr>
          <w:rFonts w:cs="Arial"/>
        </w:rPr>
        <w:t>Kursens syfte är att behandla och arbeta mot utveckling inom en vanligt förekommande e-handelsplattform.</w:t>
      </w:r>
    </w:p>
    <w:p w14:paraId="5F9BF428" w14:textId="77777777" w:rsidR="00A93810" w:rsidRPr="00A93810" w:rsidRDefault="00A93810" w:rsidP="00A93810">
      <w:pPr>
        <w:rPr>
          <w:rFonts w:cs="Arial"/>
        </w:rPr>
      </w:pPr>
      <w:r w:rsidRPr="00A93810">
        <w:rPr>
          <w:rFonts w:cs="Arial"/>
        </w:rPr>
        <w:t>Målet med kursen är att den studerande ska utveckla kunskaper om funktioner, möjligheter och begränsningar i en vanligt förekommande plattform. Vidare ska den studerande, inför den framtida yrkesrollen som e-handelsutvecklare, utveckla förmågan att hantera olika typer av funktioner i en plattform givet plattformens möjligheter och begränsningar.</w:t>
      </w:r>
    </w:p>
    <w:p w14:paraId="414CB45E" w14:textId="77777777" w:rsidR="00A8368E" w:rsidRPr="00A8368E" w:rsidRDefault="00A8368E" w:rsidP="00A8368E">
      <w:pPr>
        <w:rPr>
          <w:rFonts w:cs="Arial"/>
          <w:b/>
        </w:rPr>
      </w:pPr>
      <w:r w:rsidRPr="00A8368E">
        <w:rPr>
          <w:rFonts w:cs="Arial"/>
          <w:b/>
        </w:rPr>
        <w:t>Kunskaper</w:t>
      </w:r>
    </w:p>
    <w:p w14:paraId="36B0569C" w14:textId="77777777" w:rsidR="00A8368E" w:rsidRPr="00A8368E" w:rsidRDefault="00A8368E" w:rsidP="00A8368E">
      <w:pPr>
        <w:pStyle w:val="Liststycke"/>
        <w:numPr>
          <w:ilvl w:val="0"/>
          <w:numId w:val="1"/>
        </w:numPr>
        <w:rPr>
          <w:rFonts w:cs="Arial"/>
        </w:rPr>
      </w:pPr>
      <w:r w:rsidRPr="00A8368E">
        <w:rPr>
          <w:rFonts w:cs="Arial"/>
        </w:rPr>
        <w:t>Om en vanligt förekommande e-handelsplattform som finns på marknaden och dess funktioner, möjligheter och begränsningar.</w:t>
      </w:r>
    </w:p>
    <w:p w14:paraId="25F77E0F" w14:textId="77777777" w:rsidR="00A8368E" w:rsidRPr="00A8368E" w:rsidRDefault="00A8368E" w:rsidP="00A8368E">
      <w:pPr>
        <w:pStyle w:val="Liststycke"/>
        <w:numPr>
          <w:ilvl w:val="0"/>
          <w:numId w:val="1"/>
        </w:numPr>
        <w:rPr>
          <w:rFonts w:cs="Arial"/>
        </w:rPr>
      </w:pPr>
      <w:r w:rsidRPr="00A8368E">
        <w:rPr>
          <w:rFonts w:cs="Arial"/>
        </w:rPr>
        <w:t>Om hur administration av och utveckling mot en vanligt förekommande e- handelsplattform och lösning sker.</w:t>
      </w:r>
    </w:p>
    <w:p w14:paraId="22ABC1B2" w14:textId="77777777" w:rsidR="00A8368E" w:rsidRPr="00A8368E" w:rsidRDefault="00A8368E" w:rsidP="00A8368E">
      <w:pPr>
        <w:pStyle w:val="Liststycke"/>
        <w:numPr>
          <w:ilvl w:val="0"/>
          <w:numId w:val="1"/>
        </w:numPr>
        <w:rPr>
          <w:rFonts w:cs="Arial"/>
        </w:rPr>
      </w:pPr>
      <w:r w:rsidRPr="00A8368E">
        <w:rPr>
          <w:rFonts w:cs="Arial"/>
        </w:rPr>
        <w:t>Om hur plattform väljs utifrån behov, önskemål, begränsningar och möjligheter.</w:t>
      </w:r>
    </w:p>
    <w:p w14:paraId="32327EA4" w14:textId="77777777" w:rsidR="00A8368E" w:rsidRDefault="00A8368E" w:rsidP="00A8368E">
      <w:pPr>
        <w:pStyle w:val="Brdtext"/>
        <w:rPr>
          <w:sz w:val="19"/>
        </w:rPr>
      </w:pPr>
    </w:p>
    <w:p w14:paraId="56311D2A" w14:textId="77777777" w:rsidR="00A8368E" w:rsidRPr="00A8368E" w:rsidRDefault="00A8368E" w:rsidP="00A8368E">
      <w:pPr>
        <w:rPr>
          <w:rFonts w:cs="Arial"/>
          <w:b/>
        </w:rPr>
      </w:pPr>
      <w:r w:rsidRPr="00A8368E">
        <w:rPr>
          <w:rFonts w:cs="Arial"/>
          <w:b/>
        </w:rPr>
        <w:t>Färdigheter</w:t>
      </w:r>
    </w:p>
    <w:p w14:paraId="0BADF41C" w14:textId="77777777" w:rsidR="00A8368E" w:rsidRDefault="00A8368E" w:rsidP="00A8368E">
      <w:pPr>
        <w:pStyle w:val="Liststycke"/>
        <w:numPr>
          <w:ilvl w:val="0"/>
          <w:numId w:val="1"/>
        </w:numPr>
        <w:rPr>
          <w:rFonts w:cs="Arial"/>
        </w:rPr>
      </w:pPr>
      <w:r w:rsidRPr="00A8368E">
        <w:rPr>
          <w:rFonts w:cs="Arial"/>
        </w:rPr>
        <w:t>I att välja, vidareutveckla, anpassa och underhålla en e-handelslösning.</w:t>
      </w:r>
    </w:p>
    <w:p w14:paraId="3538A7F4" w14:textId="2B7A7F62" w:rsidR="00A8368E" w:rsidRPr="00A8368E" w:rsidRDefault="00A8368E" w:rsidP="00A8368E">
      <w:pPr>
        <w:pStyle w:val="Liststycke"/>
        <w:numPr>
          <w:ilvl w:val="0"/>
          <w:numId w:val="1"/>
        </w:numPr>
        <w:rPr>
          <w:rFonts w:cs="Arial"/>
        </w:rPr>
      </w:pPr>
      <w:r w:rsidRPr="00A8368E">
        <w:rPr>
          <w:rFonts w:cs="Arial"/>
        </w:rPr>
        <w:t>I att anpassa funktioner och lösningar utifrån behov.</w:t>
      </w:r>
    </w:p>
    <w:p w14:paraId="5990115B" w14:textId="77777777" w:rsidR="00A8368E" w:rsidRDefault="00A8368E" w:rsidP="00A8368E">
      <w:pPr>
        <w:pStyle w:val="Brdtext"/>
        <w:spacing w:before="11"/>
        <w:rPr>
          <w:sz w:val="18"/>
        </w:rPr>
      </w:pPr>
    </w:p>
    <w:p w14:paraId="06F6C879" w14:textId="77777777" w:rsidR="00A8368E" w:rsidRPr="00A8368E" w:rsidRDefault="00A8368E" w:rsidP="00A8368E">
      <w:pPr>
        <w:rPr>
          <w:rFonts w:cs="Arial"/>
          <w:b/>
        </w:rPr>
      </w:pPr>
      <w:r w:rsidRPr="00A8368E">
        <w:rPr>
          <w:rFonts w:cs="Arial"/>
          <w:b/>
        </w:rPr>
        <w:lastRenderedPageBreak/>
        <w:t>Kompetenser</w:t>
      </w:r>
    </w:p>
    <w:p w14:paraId="44757976" w14:textId="77777777" w:rsidR="00A8368E" w:rsidRPr="00A8368E" w:rsidRDefault="00A8368E" w:rsidP="00A8368E">
      <w:pPr>
        <w:pStyle w:val="Liststycke"/>
        <w:numPr>
          <w:ilvl w:val="0"/>
          <w:numId w:val="1"/>
        </w:numPr>
        <w:rPr>
          <w:rFonts w:cs="Arial"/>
        </w:rPr>
      </w:pPr>
      <w:r w:rsidRPr="00A8368E">
        <w:rPr>
          <w:rFonts w:cs="Arial"/>
        </w:rPr>
        <w:t>Att välja och anpassa en e-handelsplattform utifrån behov och kunna bedöma dess styrkor och svagheter.</w:t>
      </w:r>
    </w:p>
    <w:p w14:paraId="6FFCCD70" w14:textId="77777777" w:rsidR="00A93810" w:rsidRPr="00B2447C" w:rsidRDefault="00A93810" w:rsidP="00A8368E">
      <w:pPr>
        <w:pStyle w:val="Liststycke"/>
        <w:rPr>
          <w:rFonts w:cs="Arial"/>
        </w:rPr>
      </w:pPr>
    </w:p>
    <w:p w14:paraId="15A1FA34" w14:textId="77777777" w:rsidR="005D11CC" w:rsidRPr="00A8368E" w:rsidRDefault="005D11CC" w:rsidP="00A8368E">
      <w:pPr>
        <w:rPr>
          <w:rFonts w:cs="Arial"/>
          <w:b/>
        </w:rPr>
      </w:pPr>
      <w:r w:rsidRPr="00A8368E">
        <w:rPr>
          <w:rFonts w:cs="Arial"/>
          <w:b/>
        </w:rPr>
        <w:t>Former för kunskapskontroller</w:t>
      </w:r>
    </w:p>
    <w:p w14:paraId="020869C5" w14:textId="77777777" w:rsidR="005D11CC" w:rsidRPr="00B2447C" w:rsidRDefault="005D11CC" w:rsidP="005D11CC">
      <w:pPr>
        <w:pStyle w:val="Liststycke"/>
        <w:numPr>
          <w:ilvl w:val="0"/>
          <w:numId w:val="1"/>
        </w:numPr>
        <w:rPr>
          <w:rFonts w:cs="Arial"/>
        </w:rPr>
      </w:pPr>
      <w:r w:rsidRPr="00B2447C">
        <w:rPr>
          <w:rFonts w:cs="Arial"/>
        </w:rPr>
        <w:t>2 inlämningsuppgifter</w:t>
      </w:r>
    </w:p>
    <w:p w14:paraId="17CE6BFB" w14:textId="77777777" w:rsidR="005D11CC" w:rsidRPr="00B2447C" w:rsidRDefault="005D11CC" w:rsidP="005D11CC">
      <w:pPr>
        <w:pStyle w:val="Liststycke"/>
        <w:numPr>
          <w:ilvl w:val="0"/>
          <w:numId w:val="1"/>
        </w:numPr>
        <w:rPr>
          <w:rFonts w:cs="Arial"/>
        </w:rPr>
      </w:pPr>
      <w:r w:rsidRPr="00B2447C">
        <w:rPr>
          <w:rFonts w:cs="Arial"/>
        </w:rPr>
        <w:t>1 projektarbeten (innefattande skriftligt och muntlig rapport/presentation)</w:t>
      </w:r>
    </w:p>
    <w:p w14:paraId="6511459D" w14:textId="56E69B5D" w:rsidR="005D11CC" w:rsidRPr="00B2447C" w:rsidRDefault="005D11CC" w:rsidP="005D11CC">
      <w:pPr>
        <w:rPr>
          <w:rFonts w:cs="Arial"/>
        </w:rPr>
      </w:pPr>
      <w:r w:rsidRPr="00B2447C">
        <w:rPr>
          <w:rFonts w:cs="Arial"/>
        </w:rPr>
        <w:t>Kursen kommer att betygsättas med hjälp av inlämningsuppgifter och projektarbete</w:t>
      </w:r>
      <w:r>
        <w:rPr>
          <w:rFonts w:cs="Arial"/>
        </w:rPr>
        <w:t>.</w:t>
      </w:r>
    </w:p>
    <w:p w14:paraId="62A8892D" w14:textId="77777777" w:rsidR="005D11CC" w:rsidRPr="00B2447C" w:rsidRDefault="005D11CC" w:rsidP="005D11CC">
      <w:pPr>
        <w:rPr>
          <w:rFonts w:cs="Arial"/>
        </w:rPr>
      </w:pPr>
      <w:r w:rsidRPr="00B2447C">
        <w:rPr>
          <w:rFonts w:cs="Arial"/>
        </w:rPr>
        <w:t>De kunskapskontroller (inlämningsuppgifter, projektarbeten och tentamen) som görs i utsatt omfång och i enlighet med kursledningens instruktioner har möjlighet att få bedömningen IG, G och i vissa fall VG. Dessa viktas och ligger sedan sammantaget till grund för hela kursens betygsättning kombinerat med lärarens/utbildningsledarens övergripande erfarenheter av studentens insatser på kursen.</w:t>
      </w:r>
    </w:p>
    <w:p w14:paraId="0557D8CF" w14:textId="77777777" w:rsidR="00B91044" w:rsidRDefault="00B91044" w:rsidP="005F60E6">
      <w:pPr>
        <w:pStyle w:val="Rubrik"/>
        <w:rPr>
          <w:rFonts w:ascii="Arial" w:hAnsi="Arial" w:cs="Arial"/>
          <w:b/>
          <w:sz w:val="22"/>
          <w:szCs w:val="22"/>
        </w:rPr>
      </w:pPr>
    </w:p>
    <w:p w14:paraId="731B7AA6" w14:textId="6B610DB5" w:rsidR="005F60E6" w:rsidRPr="00B2447C" w:rsidRDefault="005F60E6" w:rsidP="005F60E6">
      <w:pPr>
        <w:pStyle w:val="Rubrik"/>
        <w:rPr>
          <w:rFonts w:ascii="Arial" w:hAnsi="Arial" w:cs="Arial"/>
          <w:b/>
          <w:sz w:val="22"/>
          <w:szCs w:val="22"/>
        </w:rPr>
      </w:pPr>
      <w:r w:rsidRPr="00B2447C">
        <w:rPr>
          <w:rFonts w:ascii="Arial" w:hAnsi="Arial" w:cs="Arial"/>
          <w:b/>
          <w:sz w:val="22"/>
          <w:szCs w:val="22"/>
        </w:rPr>
        <w:t>Betygskriterier</w:t>
      </w:r>
      <w:r w:rsidRPr="00B2447C">
        <w:rPr>
          <w:rFonts w:ascii="Arial" w:hAnsi="Arial" w:cs="Arial"/>
          <w:b/>
          <w:sz w:val="22"/>
          <w:szCs w:val="22"/>
        </w:rPr>
        <w:tab/>
        <w:t>IG – G – VG</w:t>
      </w:r>
    </w:p>
    <w:p w14:paraId="003D1DD5" w14:textId="77777777" w:rsidR="005F60E6" w:rsidRDefault="005F60E6" w:rsidP="005F60E6">
      <w:pPr>
        <w:rPr>
          <w:rFonts w:cs="Arial"/>
        </w:rPr>
      </w:pPr>
      <w:r>
        <w:rPr>
          <w:rFonts w:cs="Arial"/>
        </w:rPr>
        <w:br/>
      </w:r>
      <w:r w:rsidRPr="00B2447C">
        <w:rPr>
          <w:rFonts w:cs="Arial"/>
        </w:rPr>
        <w:t xml:space="preserve">För att erhålla följande betyg krävs </w:t>
      </w:r>
      <w:r>
        <w:rPr>
          <w:rFonts w:cs="Arial"/>
        </w:rPr>
        <w:t>att</w:t>
      </w:r>
    </w:p>
    <w:p w14:paraId="43AE1AAB" w14:textId="77777777" w:rsidR="005F60E6" w:rsidRPr="003B2695" w:rsidRDefault="005F60E6" w:rsidP="005F60E6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3B2695">
        <w:rPr>
          <w:rFonts w:cs="Arial"/>
          <w:b/>
        </w:rPr>
        <w:t xml:space="preserve">Icke Godkänt </w:t>
      </w:r>
      <w:r>
        <w:rPr>
          <w:rFonts w:cs="Arial"/>
          <w:b/>
        </w:rPr>
        <w:br/>
      </w:r>
    </w:p>
    <w:p w14:paraId="0941E4FF" w14:textId="77777777" w:rsidR="005F60E6" w:rsidRPr="003B2695" w:rsidRDefault="005F60E6" w:rsidP="005F60E6">
      <w:pPr>
        <w:pStyle w:val="Liststycke"/>
        <w:numPr>
          <w:ilvl w:val="0"/>
          <w:numId w:val="3"/>
        </w:numPr>
        <w:rPr>
          <w:rFonts w:cs="Arial"/>
        </w:rPr>
      </w:pPr>
      <w:r w:rsidRPr="003B2695">
        <w:rPr>
          <w:rFonts w:cs="Arial"/>
        </w:rPr>
        <w:t>Den studerande har genomfört kursen eller delar av kursen utan att nå alla kursens läranderesultat</w:t>
      </w:r>
    </w:p>
    <w:p w14:paraId="3FFAC874" w14:textId="77777777" w:rsidR="005F60E6" w:rsidRPr="00B2447C" w:rsidRDefault="005F60E6" w:rsidP="005F60E6">
      <w:pPr>
        <w:rPr>
          <w:rFonts w:cs="Arial"/>
          <w:b/>
        </w:rPr>
      </w:pPr>
      <w:r w:rsidRPr="00B2447C">
        <w:rPr>
          <w:rFonts w:cs="Arial"/>
          <w:b/>
        </w:rPr>
        <w:t>Godkänt</w:t>
      </w:r>
    </w:p>
    <w:p w14:paraId="12E8DE5D" w14:textId="77777777" w:rsidR="005F60E6" w:rsidRPr="00B2447C" w:rsidRDefault="005F60E6" w:rsidP="005F60E6">
      <w:pPr>
        <w:pStyle w:val="Liststycke"/>
        <w:numPr>
          <w:ilvl w:val="0"/>
          <w:numId w:val="2"/>
        </w:numPr>
        <w:rPr>
          <w:rFonts w:cs="Arial"/>
        </w:rPr>
      </w:pPr>
      <w:r w:rsidRPr="00B2447C">
        <w:rPr>
          <w:rFonts w:cs="Arial"/>
        </w:rPr>
        <w:t>Den studerande har nått samtliga mål för kursen</w:t>
      </w:r>
    </w:p>
    <w:p w14:paraId="216C0928" w14:textId="77777777" w:rsidR="005D11CC" w:rsidRPr="00B2447C" w:rsidRDefault="005D11CC" w:rsidP="005D11CC">
      <w:pPr>
        <w:rPr>
          <w:rFonts w:cs="Arial"/>
          <w:b/>
        </w:rPr>
      </w:pPr>
      <w:r w:rsidRPr="00B2447C">
        <w:rPr>
          <w:rFonts w:cs="Arial"/>
          <w:b/>
        </w:rPr>
        <w:t>Väl godkänt</w:t>
      </w:r>
    </w:p>
    <w:p w14:paraId="48A8010C" w14:textId="77777777" w:rsidR="005D11CC" w:rsidRPr="00B2447C" w:rsidRDefault="005D11CC" w:rsidP="005D11CC">
      <w:pPr>
        <w:pStyle w:val="Liststycke"/>
        <w:numPr>
          <w:ilvl w:val="0"/>
          <w:numId w:val="2"/>
        </w:numPr>
        <w:rPr>
          <w:rFonts w:cs="Arial"/>
        </w:rPr>
      </w:pPr>
      <w:r w:rsidRPr="00B2447C">
        <w:rPr>
          <w:rFonts w:cs="Arial"/>
        </w:rPr>
        <w:t>Den studerande har nått samtliga mål för kursen</w:t>
      </w:r>
    </w:p>
    <w:p w14:paraId="703D0811" w14:textId="77777777" w:rsidR="005D11CC" w:rsidRPr="00B2447C" w:rsidRDefault="005D11CC" w:rsidP="005D11CC">
      <w:pPr>
        <w:pStyle w:val="Liststycke"/>
        <w:numPr>
          <w:ilvl w:val="0"/>
          <w:numId w:val="2"/>
        </w:numPr>
        <w:rPr>
          <w:rFonts w:cs="Arial"/>
        </w:rPr>
      </w:pPr>
      <w:r w:rsidRPr="00B2447C">
        <w:rPr>
          <w:rFonts w:cs="Arial"/>
        </w:rPr>
        <w:t>Den studerande kan dessutom:</w:t>
      </w:r>
    </w:p>
    <w:p w14:paraId="706B64CA" w14:textId="4E8F00A4" w:rsidR="005D11CC" w:rsidRPr="001B67E9" w:rsidRDefault="005D11CC" w:rsidP="001B67E9">
      <w:pPr>
        <w:pStyle w:val="Liststycke"/>
        <w:numPr>
          <w:ilvl w:val="1"/>
          <w:numId w:val="2"/>
        </w:numPr>
        <w:rPr>
          <w:rFonts w:cs="Arial"/>
        </w:rPr>
      </w:pPr>
      <w:r w:rsidRPr="001B67E9">
        <w:rPr>
          <w:rFonts w:cs="Arial"/>
        </w:rPr>
        <w:t xml:space="preserve">Reflektera kring bra och dålig implementation av en funktion i ett givet system </w:t>
      </w:r>
      <w:r w:rsidR="001B67E9">
        <w:rPr>
          <w:rFonts w:cs="Arial"/>
        </w:rPr>
        <w:t xml:space="preserve">när det gäller </w:t>
      </w:r>
      <w:r w:rsidRPr="001B67E9">
        <w:rPr>
          <w:rFonts w:cs="Arial"/>
        </w:rPr>
        <w:t xml:space="preserve">best </w:t>
      </w:r>
      <w:proofErr w:type="spellStart"/>
      <w:r w:rsidRPr="001B67E9">
        <w:rPr>
          <w:rFonts w:cs="Arial"/>
        </w:rPr>
        <w:t>practice</w:t>
      </w:r>
      <w:proofErr w:type="spellEnd"/>
      <w:r w:rsidRPr="001B67E9">
        <w:rPr>
          <w:rFonts w:cs="Arial"/>
        </w:rPr>
        <w:t xml:space="preserve">, kodstandard och dokumentation. </w:t>
      </w:r>
    </w:p>
    <w:p w14:paraId="7A9A3CD3" w14:textId="77777777" w:rsidR="00F44F41" w:rsidRDefault="00F44F41" w:rsidP="00865437"/>
    <w:sectPr w:rsidR="00F44F4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97F0C" w14:textId="77777777" w:rsidR="005D11CC" w:rsidRDefault="005D11CC" w:rsidP="003175B1">
      <w:pPr>
        <w:spacing w:after="0" w:line="240" w:lineRule="auto"/>
      </w:pPr>
      <w:r>
        <w:separator/>
      </w:r>
    </w:p>
  </w:endnote>
  <w:endnote w:type="continuationSeparator" w:id="0">
    <w:p w14:paraId="4AF234BC" w14:textId="77777777" w:rsidR="005D11CC" w:rsidRDefault="005D11CC" w:rsidP="0031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D877" w14:textId="77777777" w:rsidR="00650D64" w:rsidRDefault="00650D64" w:rsidP="00F00FD3">
    <w:pPr>
      <w:pStyle w:val="Sidfot"/>
    </w:pPr>
  </w:p>
  <w:p w14:paraId="5C5C4C3C" w14:textId="77777777" w:rsidR="00650D64" w:rsidRDefault="00650D64" w:rsidP="00F00FD3">
    <w:pPr>
      <w:pStyle w:val="Sidfot"/>
    </w:pPr>
  </w:p>
  <w:p w14:paraId="5BE56F24" w14:textId="77777777" w:rsidR="00650D64" w:rsidRDefault="00650D64" w:rsidP="00F00FD3">
    <w:pPr>
      <w:pStyle w:val="Sidfot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BAF615" wp14:editId="267F5D9F">
              <wp:simplePos x="0" y="0"/>
              <wp:positionH relativeFrom="column">
                <wp:posOffset>1660525</wp:posOffset>
              </wp:positionH>
              <wp:positionV relativeFrom="paragraph">
                <wp:posOffset>134316</wp:posOffset>
              </wp:positionV>
              <wp:extent cx="4189730" cy="508635"/>
              <wp:effectExtent l="0" t="0" r="0" b="5715"/>
              <wp:wrapNone/>
              <wp:docPr id="11" name="Textru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9730" cy="508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C29160" w14:textId="77777777" w:rsidR="00650D64" w:rsidRPr="00650D64" w:rsidRDefault="00650D64" w:rsidP="00650D64">
                          <w:pPr>
                            <w:jc w:val="right"/>
                            <w:rPr>
                              <w:sz w:val="19"/>
                              <w:szCs w:val="19"/>
                            </w:rPr>
                          </w:pP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Tulegatan 41, 11353 </w:t>
                          </w:r>
                          <w:proofErr w:type="gramStart"/>
                          <w:r w:rsidRPr="00650D64">
                            <w:rPr>
                              <w:sz w:val="19"/>
                              <w:szCs w:val="19"/>
                            </w:rPr>
                            <w:t>Stockholm  |</w:t>
                          </w:r>
                          <w:proofErr w:type="gramEnd"/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08-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442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95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br/>
                          </w:r>
                          <w:hyperlink r:id="rId1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info@medieinstitutet.se</w:t>
                            </w:r>
                          </w:hyperlink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|  </w:t>
                          </w:r>
                          <w:hyperlink r:id="rId2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medieinstitutet.se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BAF615" id="_x0000_t202" coordsize="21600,21600" o:spt="202" path="m,l,21600r21600,l21600,xe">
              <v:stroke joinstyle="miter"/>
              <v:path gradientshapeok="t" o:connecttype="rect"/>
            </v:shapetype>
            <v:shape id="Textruta 11" o:spid="_x0000_s1026" type="#_x0000_t202" style="position:absolute;margin-left:130.75pt;margin-top:10.6pt;width:329.9pt;height:4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" filled="f" stroked="f" strokeweight=".5pt">
              <v:textbox>
                <w:txbxContent>
                  <w:p w14:paraId="32C29160" w14:textId="77777777" w:rsidR="00650D64" w:rsidRPr="00650D64" w:rsidRDefault="00650D64" w:rsidP="00650D64">
                    <w:pPr>
                      <w:jc w:val="right"/>
                      <w:rPr>
                        <w:sz w:val="19"/>
                        <w:szCs w:val="19"/>
                      </w:rPr>
                    </w:pPr>
                    <w:r w:rsidRPr="00650D64">
                      <w:rPr>
                        <w:sz w:val="19"/>
                        <w:szCs w:val="19"/>
                      </w:rPr>
                      <w:t xml:space="preserve">Tulegatan 41, 11353 </w:t>
                    </w:r>
                    <w:proofErr w:type="gramStart"/>
                    <w:r w:rsidRPr="00650D64">
                      <w:rPr>
                        <w:sz w:val="19"/>
                        <w:szCs w:val="19"/>
                      </w:rPr>
                      <w:t>Stockholm  |</w:t>
                    </w:r>
                    <w:proofErr w:type="gramEnd"/>
                    <w:r w:rsidRPr="00650D64">
                      <w:rPr>
                        <w:sz w:val="19"/>
                        <w:szCs w:val="19"/>
                      </w:rPr>
                      <w:t xml:space="preserve">  08-</w:t>
                    </w:r>
                    <w:r w:rsidR="0067703F">
                      <w:rPr>
                        <w:sz w:val="19"/>
                        <w:szCs w:val="19"/>
                      </w:rPr>
                      <w:t>442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95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br/>
                    </w:r>
                    <w:hyperlink r:id="rId3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info@medieinstitutet.se</w:t>
                      </w:r>
                    </w:hyperlink>
                    <w:r w:rsidRPr="00650D64">
                      <w:rPr>
                        <w:sz w:val="19"/>
                        <w:szCs w:val="19"/>
                      </w:rPr>
                      <w:t xml:space="preserve">  |  </w:t>
                    </w:r>
                    <w:hyperlink r:id="rId4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medieinstitutet.se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0BE58DA6" w14:textId="77777777" w:rsidR="00F00FD3" w:rsidRDefault="00F00FD3" w:rsidP="00F00FD3">
    <w:pPr>
      <w:pStyle w:val="Sidfot"/>
    </w:pPr>
    <w:r>
      <w:rPr>
        <w:noProof/>
        <w:lang w:eastAsia="sv-SE"/>
      </w:rPr>
      <w:drawing>
        <wp:inline distT="0" distB="0" distL="0" distR="0" wp14:anchorId="7F375601" wp14:editId="08EB5BE1">
          <wp:extent cx="288000" cy="288000"/>
          <wp:effectExtent l="19050" t="19050" r="17145" b="17145"/>
          <wp:docPr id="5" name="Bildobjekt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-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sv-SE"/>
      </w:rPr>
      <w:drawing>
        <wp:inline distT="0" distB="0" distL="0" distR="0" wp14:anchorId="48306F6D" wp14:editId="052F7447">
          <wp:extent cx="288000" cy="288000"/>
          <wp:effectExtent l="19050" t="19050" r="17145" b="17145"/>
          <wp:docPr id="7" name="Bildobjekt 7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plus-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sv-SE"/>
      </w:rPr>
      <w:drawing>
        <wp:inline distT="0" distB="0" distL="0" distR="0" wp14:anchorId="088C8CCE" wp14:editId="1302797B">
          <wp:extent cx="288000" cy="288000"/>
          <wp:effectExtent l="19050" t="19050" r="17145" b="17145"/>
          <wp:docPr id="9" name="Bildobjekt 9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-icon.png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sv-SE"/>
      </w:rPr>
      <w:drawing>
        <wp:inline distT="0" distB="0" distL="0" distR="0" wp14:anchorId="60FB1177" wp14:editId="1AD9DB66">
          <wp:extent cx="288000" cy="288000"/>
          <wp:effectExtent l="19050" t="19050" r="17145" b="17145"/>
          <wp:docPr id="10" name="Bildobjekt 10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-icon.png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6FCE" w14:textId="77777777" w:rsidR="005D11CC" w:rsidRDefault="005D11CC" w:rsidP="003175B1">
      <w:pPr>
        <w:spacing w:after="0" w:line="240" w:lineRule="auto"/>
      </w:pPr>
      <w:r>
        <w:separator/>
      </w:r>
    </w:p>
  </w:footnote>
  <w:footnote w:type="continuationSeparator" w:id="0">
    <w:p w14:paraId="2F974E7B" w14:textId="77777777" w:rsidR="005D11CC" w:rsidRDefault="005D11CC" w:rsidP="00317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8ABBD" w14:textId="77777777" w:rsidR="00F00FD3" w:rsidRDefault="00F00FD3">
    <w:pPr>
      <w:pStyle w:val="Sidhuvud"/>
    </w:pPr>
    <w:r w:rsidRPr="007377BF">
      <w:rPr>
        <w:rFonts w:cs="Arial"/>
        <w:noProof/>
        <w:lang w:eastAsia="sv-SE"/>
      </w:rPr>
      <w:drawing>
        <wp:anchor distT="0" distB="0" distL="114300" distR="114300" simplePos="0" relativeHeight="251656192" behindDoc="1" locked="0" layoutInCell="1" allowOverlap="1" wp14:anchorId="785BD1A1" wp14:editId="75861405">
          <wp:simplePos x="0" y="0"/>
          <wp:positionH relativeFrom="column">
            <wp:posOffset>-175422</wp:posOffset>
          </wp:positionH>
          <wp:positionV relativeFrom="paragraph">
            <wp:posOffset>-125730</wp:posOffset>
          </wp:positionV>
          <wp:extent cx="3495040" cy="722630"/>
          <wp:effectExtent l="0" t="0" r="0" b="0"/>
          <wp:wrapNone/>
          <wp:docPr id="6" name="Bildobjekt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2126C9" w14:textId="77777777" w:rsidR="00F00FD3" w:rsidRDefault="00F00FD3">
    <w:pPr>
      <w:pStyle w:val="Sidhuvud"/>
    </w:pPr>
  </w:p>
  <w:p w14:paraId="39D9BE8B" w14:textId="77777777" w:rsidR="00F00FD3" w:rsidRDefault="00F00FD3">
    <w:pPr>
      <w:pStyle w:val="Sidhuvud"/>
    </w:pPr>
  </w:p>
  <w:p w14:paraId="716FBCF3" w14:textId="77777777" w:rsidR="00F00FD3" w:rsidRDefault="00F00FD3">
    <w:pPr>
      <w:pStyle w:val="Sidhuvud"/>
    </w:pPr>
  </w:p>
  <w:p w14:paraId="66B0AA0A" w14:textId="77777777" w:rsidR="00F00FD3" w:rsidRDefault="00F00F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85846"/>
    <w:multiLevelType w:val="hybridMultilevel"/>
    <w:tmpl w:val="12D82E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B1EB4"/>
    <w:multiLevelType w:val="hybridMultilevel"/>
    <w:tmpl w:val="483820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02DF1"/>
    <w:multiLevelType w:val="hybridMultilevel"/>
    <w:tmpl w:val="6ADA8A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11CC"/>
    <w:rsid w:val="000E308A"/>
    <w:rsid w:val="001B67E9"/>
    <w:rsid w:val="00222B35"/>
    <w:rsid w:val="003175B1"/>
    <w:rsid w:val="003302CD"/>
    <w:rsid w:val="004C0B2B"/>
    <w:rsid w:val="00573D7C"/>
    <w:rsid w:val="005D11CC"/>
    <w:rsid w:val="005F60E6"/>
    <w:rsid w:val="00650D64"/>
    <w:rsid w:val="00675CFE"/>
    <w:rsid w:val="0067703F"/>
    <w:rsid w:val="006A66A4"/>
    <w:rsid w:val="00757BF3"/>
    <w:rsid w:val="007F02F1"/>
    <w:rsid w:val="00865437"/>
    <w:rsid w:val="008C6F56"/>
    <w:rsid w:val="00925EB2"/>
    <w:rsid w:val="00A8368E"/>
    <w:rsid w:val="00A93810"/>
    <w:rsid w:val="00B91044"/>
    <w:rsid w:val="00C83CDB"/>
    <w:rsid w:val="00CC286A"/>
    <w:rsid w:val="00F00FD3"/>
    <w:rsid w:val="00F4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506F61"/>
  <w15:docId w15:val="{266EF77C-E2A4-44B7-994E-F424DD54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1CC"/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6A66A4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66A4"/>
    <w:pPr>
      <w:keepNext/>
      <w:keepLines/>
      <w:spacing w:before="200" w:after="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7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/>
    <w:rsid w:val="00317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rsid w:val="003175B1"/>
  </w:style>
  <w:style w:type="character" w:customStyle="1" w:styleId="Rubrik1Char">
    <w:name w:val="Rubrik 1 Char"/>
    <w:basedOn w:val="Standardstycketeckensnitt"/>
    <w:link w:val="Rubrik1"/>
    <w:uiPriority w:val="9"/>
    <w:rsid w:val="006A66A4"/>
    <w:rPr>
      <w:rFonts w:ascii="Arial Black" w:eastAsiaTheme="majorEastAsia" w:hAnsi="Arial Black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66A4"/>
    <w:rPr>
      <w:rFonts w:ascii="Arial Black" w:eastAsiaTheme="majorEastAsia" w:hAnsi="Arial Black" w:cstheme="majorBidi"/>
      <w:bCs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6A66A4"/>
    <w:pPr>
      <w:spacing w:after="0" w:line="240" w:lineRule="auto"/>
      <w:contextualSpacing/>
    </w:pPr>
    <w:rPr>
      <w:rFonts w:ascii="Arial Black" w:eastAsiaTheme="majorEastAsia" w:hAnsi="Arial Black" w:cstheme="majorBidi"/>
      <w:kern w:val="28"/>
      <w:sz w:val="24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A66A4"/>
    <w:rPr>
      <w:rFonts w:ascii="Arial Black" w:eastAsiaTheme="majorEastAsia" w:hAnsi="Arial Black" w:cstheme="majorBidi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/>
    <w:rsid w:val="006A66A4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A66A4"/>
    <w:rPr>
      <w:b/>
      <w:bCs/>
      <w:i/>
      <w:iCs/>
      <w:color w:val="auto"/>
    </w:rPr>
  </w:style>
  <w:style w:type="character" w:styleId="Stark">
    <w:name w:val="Strong"/>
    <w:basedOn w:val="Standardstycketeckensnitt"/>
    <w:uiPriority w:val="22"/>
    <w:qFormat/>
    <w:rsid w:val="006A66A4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A66A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6A66A4"/>
    <w:rPr>
      <w:rFonts w:ascii="Arial" w:hAnsi="Arial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6A66A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00FD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F00FD3"/>
  </w:style>
  <w:style w:type="paragraph" w:styleId="Ballongtext">
    <w:name w:val="Balloon Text"/>
    <w:basedOn w:val="Normal"/>
    <w:link w:val="BallongtextChar"/>
    <w:uiPriority w:val="99"/>
    <w:semiHidden/>
    <w:unhideWhenUsed/>
    <w:rsid w:val="00F0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0FD3"/>
    <w:rPr>
      <w:rFonts w:ascii="Tahoma" w:hAnsi="Tahoma" w:cs="Tahoma"/>
      <w:sz w:val="16"/>
      <w:szCs w:val="16"/>
    </w:rPr>
  </w:style>
  <w:style w:type="paragraph" w:styleId="Brdtext">
    <w:name w:val="Body Text"/>
    <w:basedOn w:val="Normal"/>
    <w:link w:val="BrdtextChar"/>
    <w:uiPriority w:val="1"/>
    <w:qFormat/>
    <w:rsid w:val="005D11CC"/>
    <w:pPr>
      <w:widowControl w:val="0"/>
      <w:spacing w:after="0" w:line="240" w:lineRule="auto"/>
      <w:ind w:left="836" w:hanging="360"/>
    </w:pPr>
    <w:rPr>
      <w:rFonts w:ascii="Calibri" w:eastAsia="Calibri" w:hAnsi="Calibri"/>
      <w:sz w:val="24"/>
      <w:szCs w:val="24"/>
      <w:lang w:val="en-US"/>
    </w:rPr>
  </w:style>
  <w:style w:type="character" w:customStyle="1" w:styleId="BrdtextChar">
    <w:name w:val="Brödtext Char"/>
    <w:basedOn w:val="Standardstycketeckensnitt"/>
    <w:link w:val="Brdtext"/>
    <w:uiPriority w:val="1"/>
    <w:rsid w:val="005D11CC"/>
    <w:rPr>
      <w:rFonts w:ascii="Calibri" w:eastAsia="Calibri" w:hAnsi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D11CC"/>
    <w:pPr>
      <w:widowControl w:val="0"/>
      <w:autoSpaceDE w:val="0"/>
      <w:autoSpaceDN w:val="0"/>
      <w:spacing w:before="33" w:after="0" w:line="240" w:lineRule="auto"/>
      <w:ind w:left="50"/>
    </w:pPr>
    <w:rPr>
      <w:rFonts w:eastAsia="Arial" w:cs="Arial"/>
      <w:lang w:val="en-US"/>
    </w:rPr>
  </w:style>
  <w:style w:type="paragraph" w:customStyle="1" w:styleId="Default">
    <w:name w:val="Default"/>
    <w:rsid w:val="00925E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mailto:info@medieinstitutet.se" TargetMode="External"/><Relationship Id="rId7" Type="http://schemas.openxmlformats.org/officeDocument/2006/relationships/hyperlink" Target="https://plus.google.com/+medieinstitutet" TargetMode="External"/><Relationship Id="rId12" Type="http://schemas.openxmlformats.org/officeDocument/2006/relationships/image" Target="media/image5.png"/><Relationship Id="rId2" Type="http://schemas.openxmlformats.org/officeDocument/2006/relationships/hyperlink" Target="http://medieinstitutet.se/" TargetMode="External"/><Relationship Id="rId1" Type="http://schemas.openxmlformats.org/officeDocument/2006/relationships/hyperlink" Target="mailto:info@medieinstitutet.se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www.linkedin.com/company/medieinstitutet" TargetMode="External"/><Relationship Id="rId5" Type="http://schemas.openxmlformats.org/officeDocument/2006/relationships/hyperlink" Target="https://www.facebook.com/medieinstitute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medieinstitutet.se/" TargetMode="External"/><Relationship Id="rId9" Type="http://schemas.openxmlformats.org/officeDocument/2006/relationships/hyperlink" Target="https://twitter.com/Medieinstitut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medieinstitutet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390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Mikela Andersson</dc:creator>
  <cp:lastModifiedBy>Helena de Miranda</cp:lastModifiedBy>
  <cp:revision>8</cp:revision>
  <dcterms:created xsi:type="dcterms:W3CDTF">2020-07-07T08:01:00Z</dcterms:created>
  <dcterms:modified xsi:type="dcterms:W3CDTF">2020-08-25T13:10:00Z</dcterms:modified>
</cp:coreProperties>
</file>