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74E" w:rsidRPr="00123D0C" w:rsidRDefault="00000000">
      <w:pPr>
        <w:jc w:val="center"/>
        <w:rPr>
          <w:sz w:val="28"/>
          <w:szCs w:val="28"/>
        </w:rPr>
      </w:pPr>
      <w:r w:rsidRPr="00123D0C">
        <w:rPr>
          <w:b/>
          <w:sz w:val="28"/>
          <w:szCs w:val="28"/>
        </w:rPr>
        <w:t>Nessus Vulnerability Assessment Report</w:t>
      </w:r>
    </w:p>
    <w:p w:rsidR="00E5174E" w:rsidRPr="00123D0C" w:rsidRDefault="00000000">
      <w:pPr>
        <w:jc w:val="center"/>
        <w:rPr>
          <w:sz w:val="28"/>
          <w:szCs w:val="28"/>
        </w:rPr>
      </w:pPr>
      <w:r w:rsidRPr="00123D0C">
        <w:rPr>
          <w:sz w:val="28"/>
          <w:szCs w:val="28"/>
        </w:rPr>
        <w:t>Date: August 31, 2025</w:t>
      </w:r>
      <w:r w:rsidRPr="00123D0C">
        <w:rPr>
          <w:sz w:val="28"/>
          <w:szCs w:val="28"/>
        </w:rPr>
        <w:br/>
        <w:t>Prepared by: &lt;</w:t>
      </w:r>
      <w:r w:rsidR="008A4EE2" w:rsidRPr="00123D0C">
        <w:rPr>
          <w:sz w:val="28"/>
          <w:szCs w:val="28"/>
        </w:rPr>
        <w:t>Amina Malik</w:t>
      </w:r>
      <w:r w:rsidRPr="00123D0C">
        <w:rPr>
          <w:sz w:val="28"/>
          <w:szCs w:val="28"/>
        </w:rPr>
        <w:t>&gt;</w:t>
      </w:r>
      <w:r w:rsidRPr="00123D0C">
        <w:rPr>
          <w:sz w:val="28"/>
          <w:szCs w:val="28"/>
        </w:rPr>
        <w:br/>
        <w:t>Environment: Kali Linux (Nessus)</w:t>
      </w:r>
    </w:p>
    <w:p w:rsidR="00E5174E" w:rsidRPr="00123D0C" w:rsidRDefault="00E5174E">
      <w:pPr>
        <w:rPr>
          <w:sz w:val="28"/>
          <w:szCs w:val="28"/>
        </w:rPr>
      </w:pP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1) What is Nessus &amp; Why it Matters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Nessus is a leading vulnerability assessment platform used to identify security weaknesses, misconfigurations, and missing patches across systems and networks. It provides automated scanning with a large plugin database, assigns severity ratings (Critical/High/Medium/Low/Informational), and offers actionable remediation guidance. Nessus is essential for vulnerability management programs, patch validation, compliance auditing, and preparation for penetration tests.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Importance of Nessus:</w:t>
      </w:r>
      <w:r w:rsidRPr="00123D0C">
        <w:rPr>
          <w:sz w:val="28"/>
          <w:szCs w:val="28"/>
        </w:rPr>
        <w:br/>
        <w:t>• Early detection of exploitable weaknesses before attackers do.</w:t>
      </w:r>
      <w:r w:rsidRPr="00123D0C">
        <w:rPr>
          <w:sz w:val="28"/>
          <w:szCs w:val="28"/>
        </w:rPr>
        <w:br/>
        <w:t>• Continuous security posture assessment and patch verification.</w:t>
      </w:r>
      <w:r w:rsidRPr="00123D0C">
        <w:rPr>
          <w:sz w:val="28"/>
          <w:szCs w:val="28"/>
        </w:rPr>
        <w:br/>
        <w:t>• Compliance support (e.g., PCI DSS, CIS controls) through policy-based checks.</w:t>
      </w:r>
      <w:r w:rsidRPr="00123D0C">
        <w:rPr>
          <w:sz w:val="28"/>
          <w:szCs w:val="28"/>
        </w:rPr>
        <w:br/>
        <w:t>• Clear reporting for stakeholders with risk ratings and remediation steps.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2) Starting Nessus (with Screenshot Placeholder)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Starting Nessus on Kali Linux:</w:t>
      </w:r>
      <w:r w:rsidRPr="00123D0C">
        <w:rPr>
          <w:sz w:val="28"/>
          <w:szCs w:val="28"/>
        </w:rPr>
        <w:br/>
        <w:t>1) Start the service:</w:t>
      </w:r>
      <w:r w:rsidRPr="00123D0C">
        <w:rPr>
          <w:sz w:val="28"/>
          <w:szCs w:val="28"/>
        </w:rPr>
        <w:br/>
        <w:t xml:space="preserve">   </w:t>
      </w:r>
      <w:proofErr w:type="spellStart"/>
      <w:r w:rsidRPr="00123D0C">
        <w:rPr>
          <w:sz w:val="28"/>
          <w:szCs w:val="28"/>
        </w:rPr>
        <w:t>sudo</w:t>
      </w:r>
      <w:proofErr w:type="spellEnd"/>
      <w:r w:rsidRPr="00123D0C">
        <w:rPr>
          <w:sz w:val="28"/>
          <w:szCs w:val="28"/>
        </w:rPr>
        <w:t xml:space="preserve"> </w:t>
      </w:r>
      <w:proofErr w:type="spellStart"/>
      <w:r w:rsidRPr="00123D0C">
        <w:rPr>
          <w:sz w:val="28"/>
          <w:szCs w:val="28"/>
        </w:rPr>
        <w:t>systemctl</w:t>
      </w:r>
      <w:proofErr w:type="spellEnd"/>
      <w:r w:rsidRPr="00123D0C">
        <w:rPr>
          <w:sz w:val="28"/>
          <w:szCs w:val="28"/>
        </w:rPr>
        <w:t xml:space="preserve"> start </w:t>
      </w:r>
      <w:proofErr w:type="spellStart"/>
      <w:r w:rsidRPr="00123D0C">
        <w:rPr>
          <w:sz w:val="28"/>
          <w:szCs w:val="28"/>
        </w:rPr>
        <w:t>nessusd</w:t>
      </w:r>
      <w:proofErr w:type="spellEnd"/>
      <w:r w:rsidRPr="00123D0C">
        <w:rPr>
          <w:sz w:val="28"/>
          <w:szCs w:val="28"/>
        </w:rPr>
        <w:br/>
        <w:t>2) (Optional) Enable at boot:</w:t>
      </w:r>
      <w:r w:rsidRPr="00123D0C">
        <w:rPr>
          <w:sz w:val="28"/>
          <w:szCs w:val="28"/>
        </w:rPr>
        <w:br/>
        <w:t xml:space="preserve">   </w:t>
      </w:r>
      <w:proofErr w:type="spellStart"/>
      <w:r w:rsidRPr="00123D0C">
        <w:rPr>
          <w:sz w:val="28"/>
          <w:szCs w:val="28"/>
        </w:rPr>
        <w:t>sudo</w:t>
      </w:r>
      <w:proofErr w:type="spellEnd"/>
      <w:r w:rsidRPr="00123D0C">
        <w:rPr>
          <w:sz w:val="28"/>
          <w:szCs w:val="28"/>
        </w:rPr>
        <w:t xml:space="preserve"> </w:t>
      </w:r>
      <w:proofErr w:type="spellStart"/>
      <w:r w:rsidRPr="00123D0C">
        <w:rPr>
          <w:sz w:val="28"/>
          <w:szCs w:val="28"/>
        </w:rPr>
        <w:t>systemctl</w:t>
      </w:r>
      <w:proofErr w:type="spellEnd"/>
      <w:r w:rsidRPr="00123D0C">
        <w:rPr>
          <w:sz w:val="28"/>
          <w:szCs w:val="28"/>
        </w:rPr>
        <w:t xml:space="preserve"> enable </w:t>
      </w:r>
      <w:proofErr w:type="spellStart"/>
      <w:r w:rsidRPr="00123D0C">
        <w:rPr>
          <w:sz w:val="28"/>
          <w:szCs w:val="28"/>
        </w:rPr>
        <w:t>nessusd</w:t>
      </w:r>
      <w:proofErr w:type="spellEnd"/>
      <w:r w:rsidRPr="00123D0C">
        <w:rPr>
          <w:sz w:val="28"/>
          <w:szCs w:val="28"/>
        </w:rPr>
        <w:br/>
        <w:t>3) Verify status:</w:t>
      </w:r>
      <w:r w:rsidRPr="00123D0C">
        <w:rPr>
          <w:sz w:val="28"/>
          <w:szCs w:val="28"/>
        </w:rPr>
        <w:br/>
        <w:t xml:space="preserve">   </w:t>
      </w:r>
      <w:proofErr w:type="spellStart"/>
      <w:r w:rsidRPr="00123D0C">
        <w:rPr>
          <w:sz w:val="28"/>
          <w:szCs w:val="28"/>
        </w:rPr>
        <w:t>sudo</w:t>
      </w:r>
      <w:proofErr w:type="spellEnd"/>
      <w:r w:rsidRPr="00123D0C">
        <w:rPr>
          <w:sz w:val="28"/>
          <w:szCs w:val="28"/>
        </w:rPr>
        <w:t xml:space="preserve"> </w:t>
      </w:r>
      <w:proofErr w:type="spellStart"/>
      <w:r w:rsidRPr="00123D0C">
        <w:rPr>
          <w:sz w:val="28"/>
          <w:szCs w:val="28"/>
        </w:rPr>
        <w:t>systemctl</w:t>
      </w:r>
      <w:proofErr w:type="spellEnd"/>
      <w:r w:rsidRPr="00123D0C">
        <w:rPr>
          <w:sz w:val="28"/>
          <w:szCs w:val="28"/>
        </w:rPr>
        <w:t xml:space="preserve"> status </w:t>
      </w:r>
      <w:proofErr w:type="spellStart"/>
      <w:r w:rsidRPr="00123D0C">
        <w:rPr>
          <w:sz w:val="28"/>
          <w:szCs w:val="28"/>
        </w:rPr>
        <w:t>nessusd</w:t>
      </w:r>
      <w:proofErr w:type="spellEnd"/>
      <w:r w:rsidRPr="00123D0C">
        <w:rPr>
          <w:sz w:val="28"/>
          <w:szCs w:val="28"/>
        </w:rPr>
        <w:br/>
        <w:t>4) Access the web UI in a browser:</w:t>
      </w:r>
      <w:r w:rsidRPr="00123D0C">
        <w:rPr>
          <w:sz w:val="28"/>
          <w:szCs w:val="28"/>
        </w:rPr>
        <w:br/>
      </w:r>
      <w:r w:rsidRPr="00123D0C">
        <w:rPr>
          <w:sz w:val="28"/>
          <w:szCs w:val="28"/>
        </w:rPr>
        <w:lastRenderedPageBreak/>
        <w:t xml:space="preserve">   https://127.0.0.1:8834 (or https://&lt;kali_ip&gt;:8834)</w:t>
      </w:r>
      <w:r w:rsidRPr="00123D0C">
        <w:rPr>
          <w:sz w:val="28"/>
          <w:szCs w:val="28"/>
        </w:rPr>
        <w:br/>
      </w:r>
      <w:r w:rsidR="008A4EE2" w:rsidRPr="00123D0C">
        <w:rPr>
          <w:noProof/>
          <w:sz w:val="28"/>
          <w:szCs w:val="28"/>
        </w:rPr>
        <w:drawing>
          <wp:inline distT="0" distB="0" distL="0" distR="0" wp14:anchorId="79C92880" wp14:editId="2352440C">
            <wp:extent cx="4207615" cy="2266950"/>
            <wp:effectExtent l="0" t="0" r="2540" b="0"/>
            <wp:docPr id="180230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7458" cy="227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4E" w:rsidRPr="00123D0C" w:rsidRDefault="008A4EE2">
      <w:pPr>
        <w:rPr>
          <w:sz w:val="28"/>
          <w:szCs w:val="28"/>
        </w:rPr>
      </w:pPr>
      <w:r w:rsidRPr="00123D0C">
        <w:rPr>
          <w:noProof/>
          <w:sz w:val="28"/>
          <w:szCs w:val="28"/>
        </w:rPr>
        <w:drawing>
          <wp:inline distT="0" distB="0" distL="0" distR="0" wp14:anchorId="662F7FD0" wp14:editId="53BC03E8">
            <wp:extent cx="4242973" cy="2286000"/>
            <wp:effectExtent l="0" t="0" r="5715" b="0"/>
            <wp:docPr id="149794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0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0377" cy="228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3) Scan Performed (Methodology &amp; Scope)</w:t>
      </w:r>
    </w:p>
    <w:p w:rsidR="008A4EE2" w:rsidRPr="008A4EE2" w:rsidRDefault="008A4EE2" w:rsidP="008A4EE2">
      <w:pPr>
        <w:rPr>
          <w:sz w:val="28"/>
          <w:szCs w:val="28"/>
        </w:rPr>
      </w:pPr>
      <w:r w:rsidRPr="008A4EE2">
        <w:rPr>
          <w:sz w:val="28"/>
          <w:szCs w:val="28"/>
        </w:rPr>
        <w:t xml:space="preserve">The vulnerability assessment was conducted using </w:t>
      </w:r>
      <w:r w:rsidRPr="008A4EE2">
        <w:rPr>
          <w:b/>
          <w:bCs/>
          <w:sz w:val="28"/>
          <w:szCs w:val="28"/>
        </w:rPr>
        <w:t>Nessus</w:t>
      </w:r>
      <w:r w:rsidRPr="008A4EE2">
        <w:rPr>
          <w:sz w:val="28"/>
          <w:szCs w:val="28"/>
        </w:rPr>
        <w:t xml:space="preserve">, a widely recognized vulnerability scanner, to evaluate the security posture of the target system (my own laptop). The scan was configured to perform a </w:t>
      </w:r>
      <w:r w:rsidRPr="008A4EE2">
        <w:rPr>
          <w:b/>
          <w:bCs/>
          <w:sz w:val="28"/>
          <w:szCs w:val="28"/>
        </w:rPr>
        <w:t>remote, uncredentialed assessment</w:t>
      </w:r>
      <w:r w:rsidRPr="008A4EE2">
        <w:rPr>
          <w:sz w:val="28"/>
          <w:szCs w:val="28"/>
        </w:rPr>
        <w:t>, allowing Nessus to identify vulnerabilities without requiring login credentials to the target.</w:t>
      </w:r>
    </w:p>
    <w:p w:rsidR="008A4EE2" w:rsidRPr="008A4EE2" w:rsidRDefault="008A4EE2" w:rsidP="008A4EE2">
      <w:pPr>
        <w:rPr>
          <w:sz w:val="28"/>
          <w:szCs w:val="28"/>
        </w:rPr>
      </w:pPr>
      <w:r w:rsidRPr="008A4EE2">
        <w:rPr>
          <w:sz w:val="28"/>
          <w:szCs w:val="28"/>
        </w:rPr>
        <w:t>The scanning methodology included:</w:t>
      </w:r>
    </w:p>
    <w:p w:rsidR="008A4EE2" w:rsidRPr="008A4EE2" w:rsidRDefault="008A4EE2" w:rsidP="008A4EE2">
      <w:pPr>
        <w:numPr>
          <w:ilvl w:val="0"/>
          <w:numId w:val="10"/>
        </w:numPr>
        <w:rPr>
          <w:sz w:val="28"/>
          <w:szCs w:val="28"/>
        </w:rPr>
      </w:pPr>
      <w:r w:rsidRPr="008A4EE2">
        <w:rPr>
          <w:b/>
          <w:bCs/>
          <w:sz w:val="28"/>
          <w:szCs w:val="28"/>
        </w:rPr>
        <w:t>Network Discovery:</w:t>
      </w:r>
      <w:r w:rsidRPr="008A4EE2">
        <w:rPr>
          <w:sz w:val="28"/>
          <w:szCs w:val="28"/>
        </w:rPr>
        <w:t xml:space="preserve"> Nessus identified open ports and active services (e.g., SMB, ICMP, NetBIOS).</w:t>
      </w:r>
    </w:p>
    <w:p w:rsidR="008A4EE2" w:rsidRPr="008A4EE2" w:rsidRDefault="008A4EE2" w:rsidP="008A4EE2">
      <w:pPr>
        <w:numPr>
          <w:ilvl w:val="0"/>
          <w:numId w:val="10"/>
        </w:numPr>
        <w:rPr>
          <w:sz w:val="28"/>
          <w:szCs w:val="28"/>
        </w:rPr>
      </w:pPr>
      <w:r w:rsidRPr="008A4EE2">
        <w:rPr>
          <w:b/>
          <w:bCs/>
          <w:sz w:val="28"/>
          <w:szCs w:val="28"/>
        </w:rPr>
        <w:lastRenderedPageBreak/>
        <w:t>Service Detection:</w:t>
      </w:r>
      <w:r w:rsidRPr="008A4EE2">
        <w:rPr>
          <w:sz w:val="28"/>
          <w:szCs w:val="28"/>
        </w:rPr>
        <w:t xml:space="preserve"> The scanner determined the operating system and associated services, detecting legacy Windows versions and SMB protocols.</w:t>
      </w:r>
    </w:p>
    <w:p w:rsidR="008A4EE2" w:rsidRPr="008A4EE2" w:rsidRDefault="008A4EE2" w:rsidP="008A4EE2">
      <w:pPr>
        <w:numPr>
          <w:ilvl w:val="0"/>
          <w:numId w:val="10"/>
        </w:numPr>
        <w:rPr>
          <w:sz w:val="28"/>
          <w:szCs w:val="28"/>
        </w:rPr>
      </w:pPr>
      <w:r w:rsidRPr="008A4EE2">
        <w:rPr>
          <w:b/>
          <w:bCs/>
          <w:sz w:val="28"/>
          <w:szCs w:val="28"/>
        </w:rPr>
        <w:t>Vulnerability Detection:</w:t>
      </w:r>
      <w:r w:rsidRPr="008A4EE2">
        <w:rPr>
          <w:sz w:val="28"/>
          <w:szCs w:val="28"/>
        </w:rPr>
        <w:t xml:space="preserve"> Using its comprehensive plugin database, Nessus detected and classified vulnerabilities into Critical, High, Medium, Low, and Informational severity levels based on CVSS v3.0 scores.</w:t>
      </w:r>
    </w:p>
    <w:p w:rsidR="008A4EE2" w:rsidRPr="008A4EE2" w:rsidRDefault="008A4EE2" w:rsidP="008A4EE2">
      <w:pPr>
        <w:numPr>
          <w:ilvl w:val="0"/>
          <w:numId w:val="10"/>
        </w:numPr>
        <w:rPr>
          <w:sz w:val="28"/>
          <w:szCs w:val="28"/>
        </w:rPr>
      </w:pPr>
      <w:r w:rsidRPr="008A4EE2">
        <w:rPr>
          <w:b/>
          <w:bCs/>
          <w:sz w:val="28"/>
          <w:szCs w:val="28"/>
        </w:rPr>
        <w:t>Risk Prioritization:</w:t>
      </w:r>
      <w:r w:rsidRPr="008A4EE2">
        <w:rPr>
          <w:sz w:val="28"/>
          <w:szCs w:val="28"/>
        </w:rPr>
        <w:t xml:space="preserve"> Vulnerabilities were analyzed using VPR (Vulnerability Priority Rating) and EPSS (Exploit Prediction Scoring System) to determine exploitability and risk level.</w:t>
      </w:r>
    </w:p>
    <w:p w:rsidR="008A4EE2" w:rsidRPr="008A4EE2" w:rsidRDefault="008A4EE2" w:rsidP="008A4EE2">
      <w:pPr>
        <w:rPr>
          <w:sz w:val="28"/>
          <w:szCs w:val="28"/>
        </w:rPr>
      </w:pPr>
      <w:r w:rsidRPr="008A4EE2">
        <w:rPr>
          <w:sz w:val="28"/>
          <w:szCs w:val="28"/>
        </w:rPr>
        <w:t xml:space="preserve">This scan revealed </w:t>
      </w:r>
      <w:r w:rsidRPr="008A4EE2">
        <w:rPr>
          <w:b/>
          <w:bCs/>
          <w:sz w:val="28"/>
          <w:szCs w:val="28"/>
        </w:rPr>
        <w:t>27 vulnerabilities in total</w:t>
      </w:r>
      <w:r w:rsidRPr="008A4EE2">
        <w:rPr>
          <w:sz w:val="28"/>
          <w:szCs w:val="28"/>
        </w:rPr>
        <w:t xml:space="preserve">, including </w:t>
      </w:r>
      <w:r w:rsidRPr="008A4EE2">
        <w:rPr>
          <w:b/>
          <w:bCs/>
          <w:sz w:val="28"/>
          <w:szCs w:val="28"/>
        </w:rPr>
        <w:t>2 Critical</w:t>
      </w:r>
      <w:r w:rsidRPr="008A4EE2">
        <w:rPr>
          <w:sz w:val="28"/>
          <w:szCs w:val="28"/>
        </w:rPr>
        <w:t xml:space="preserve">, </w:t>
      </w:r>
      <w:r w:rsidRPr="008A4EE2">
        <w:rPr>
          <w:b/>
          <w:bCs/>
          <w:sz w:val="28"/>
          <w:szCs w:val="28"/>
        </w:rPr>
        <w:t>1 High</w:t>
      </w:r>
      <w:r w:rsidRPr="008A4EE2">
        <w:rPr>
          <w:sz w:val="28"/>
          <w:szCs w:val="28"/>
        </w:rPr>
        <w:t xml:space="preserve">, </w:t>
      </w:r>
      <w:r w:rsidRPr="008A4EE2">
        <w:rPr>
          <w:b/>
          <w:bCs/>
          <w:sz w:val="28"/>
          <w:szCs w:val="28"/>
        </w:rPr>
        <w:t>1 Medium</w:t>
      </w:r>
      <w:r w:rsidRPr="008A4EE2">
        <w:rPr>
          <w:sz w:val="28"/>
          <w:szCs w:val="28"/>
        </w:rPr>
        <w:t xml:space="preserve">, </w:t>
      </w:r>
      <w:r w:rsidRPr="008A4EE2">
        <w:rPr>
          <w:b/>
          <w:bCs/>
          <w:sz w:val="28"/>
          <w:szCs w:val="28"/>
        </w:rPr>
        <w:t>1 Low</w:t>
      </w:r>
      <w:r w:rsidRPr="008A4EE2">
        <w:rPr>
          <w:sz w:val="28"/>
          <w:szCs w:val="28"/>
        </w:rPr>
        <w:t xml:space="preserve">, and several Informational findings. The most severe vulnerabilities included </w:t>
      </w:r>
      <w:r w:rsidRPr="008A4EE2">
        <w:rPr>
          <w:b/>
          <w:bCs/>
          <w:sz w:val="28"/>
          <w:szCs w:val="28"/>
        </w:rPr>
        <w:t xml:space="preserve">MS17-010 </w:t>
      </w:r>
      <w:proofErr w:type="spellStart"/>
      <w:r w:rsidRPr="008A4EE2">
        <w:rPr>
          <w:b/>
          <w:bCs/>
          <w:sz w:val="28"/>
          <w:szCs w:val="28"/>
        </w:rPr>
        <w:t>EternalBlue</w:t>
      </w:r>
      <w:proofErr w:type="spellEnd"/>
      <w:r w:rsidRPr="008A4EE2">
        <w:rPr>
          <w:b/>
          <w:bCs/>
          <w:sz w:val="28"/>
          <w:szCs w:val="28"/>
        </w:rPr>
        <w:t xml:space="preserve"> exploit risk</w:t>
      </w:r>
      <w:r w:rsidRPr="008A4EE2">
        <w:rPr>
          <w:sz w:val="28"/>
          <w:szCs w:val="28"/>
        </w:rPr>
        <w:t xml:space="preserve">, </w:t>
      </w:r>
      <w:r w:rsidRPr="008A4EE2">
        <w:rPr>
          <w:b/>
          <w:bCs/>
          <w:sz w:val="28"/>
          <w:szCs w:val="28"/>
        </w:rPr>
        <w:t>Unsupported Windows OS</w:t>
      </w:r>
      <w:r w:rsidRPr="008A4EE2">
        <w:rPr>
          <w:sz w:val="28"/>
          <w:szCs w:val="28"/>
        </w:rPr>
        <w:t xml:space="preserve">, and </w:t>
      </w:r>
      <w:r w:rsidRPr="008A4EE2">
        <w:rPr>
          <w:b/>
          <w:bCs/>
          <w:sz w:val="28"/>
          <w:szCs w:val="28"/>
        </w:rPr>
        <w:t>SMB Signing not required</w:t>
      </w:r>
      <w:r w:rsidRPr="008A4EE2">
        <w:rPr>
          <w:sz w:val="28"/>
          <w:szCs w:val="28"/>
        </w:rPr>
        <w:t>, which pose serious threats such as remote code execution, ransomware attacks, and man-in-the-middle exploits.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br/>
      </w:r>
      <w:r w:rsidR="008A4EE2" w:rsidRPr="00123D0C">
        <w:rPr>
          <w:noProof/>
          <w:sz w:val="28"/>
          <w:szCs w:val="28"/>
        </w:rPr>
        <w:drawing>
          <wp:inline distT="0" distB="0" distL="0" distR="0" wp14:anchorId="0E9B21F7" wp14:editId="4D610FB3">
            <wp:extent cx="4657061" cy="2509100"/>
            <wp:effectExtent l="0" t="0" r="0" b="5715"/>
            <wp:docPr id="173763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2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038" cy="254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4E" w:rsidRPr="00123D0C" w:rsidRDefault="008A4EE2">
      <w:pPr>
        <w:rPr>
          <w:sz w:val="28"/>
          <w:szCs w:val="28"/>
        </w:rPr>
      </w:pPr>
      <w:r w:rsidRPr="00123D0C">
        <w:rPr>
          <w:noProof/>
          <w:sz w:val="28"/>
          <w:szCs w:val="28"/>
        </w:rPr>
        <w:lastRenderedPageBreak/>
        <w:drawing>
          <wp:inline distT="0" distB="0" distL="0" distR="0" wp14:anchorId="0D831BFA" wp14:editId="33892A3D">
            <wp:extent cx="4678326" cy="2520556"/>
            <wp:effectExtent l="0" t="0" r="8255" b="0"/>
            <wp:docPr id="80854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45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918" cy="252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4) Findings Summary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Findings Summary:</w:t>
      </w:r>
      <w:r w:rsidRPr="00123D0C">
        <w:rPr>
          <w:sz w:val="28"/>
          <w:szCs w:val="28"/>
        </w:rPr>
        <w:br/>
        <w:t>• Critical: 2</w:t>
      </w:r>
      <w:r w:rsidRPr="00123D0C">
        <w:rPr>
          <w:sz w:val="28"/>
          <w:szCs w:val="28"/>
        </w:rPr>
        <w:br/>
        <w:t>• High: 1</w:t>
      </w:r>
      <w:r w:rsidRPr="00123D0C">
        <w:rPr>
          <w:sz w:val="28"/>
          <w:szCs w:val="28"/>
        </w:rPr>
        <w:br/>
        <w:t>• Medium: 1</w:t>
      </w:r>
      <w:r w:rsidRPr="00123D0C">
        <w:rPr>
          <w:sz w:val="28"/>
          <w:szCs w:val="28"/>
        </w:rPr>
        <w:br/>
        <w:t>• Low: 1</w:t>
      </w:r>
      <w:r w:rsidRPr="00123D0C">
        <w:rPr>
          <w:sz w:val="28"/>
          <w:szCs w:val="28"/>
        </w:rPr>
        <w:br/>
        <w:t>• Informational: 22</w:t>
      </w:r>
      <w:r w:rsidRPr="00123D0C">
        <w:rPr>
          <w:sz w:val="28"/>
          <w:szCs w:val="28"/>
        </w:rPr>
        <w:br/>
        <w:t>• Total: 27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0"/>
        <w:gridCol w:w="1384"/>
        <w:gridCol w:w="1420"/>
        <w:gridCol w:w="1380"/>
        <w:gridCol w:w="1873"/>
        <w:gridCol w:w="1389"/>
      </w:tblGrid>
      <w:tr w:rsidR="00E5174E" w:rsidRPr="00123D0C"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Critical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High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Medium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Low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Informational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Total</w:t>
            </w:r>
          </w:p>
        </w:tc>
      </w:tr>
      <w:tr w:rsidR="00E5174E" w:rsidRPr="00123D0C"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22</w:t>
            </w:r>
          </w:p>
        </w:tc>
        <w:tc>
          <w:tcPr>
            <w:tcW w:w="1440" w:type="dxa"/>
          </w:tcPr>
          <w:p w:rsidR="00E5174E" w:rsidRPr="00123D0C" w:rsidRDefault="00000000">
            <w:pPr>
              <w:rPr>
                <w:sz w:val="28"/>
                <w:szCs w:val="28"/>
              </w:rPr>
            </w:pPr>
            <w:r w:rsidRPr="00123D0C">
              <w:rPr>
                <w:sz w:val="28"/>
                <w:szCs w:val="28"/>
              </w:rPr>
              <w:t>27</w:t>
            </w:r>
          </w:p>
        </w:tc>
      </w:tr>
    </w:tbl>
    <w:p w:rsidR="00E5174E" w:rsidRPr="00123D0C" w:rsidRDefault="00E5174E">
      <w:pPr>
        <w:rPr>
          <w:sz w:val="28"/>
          <w:szCs w:val="28"/>
        </w:rPr>
      </w:pPr>
    </w:p>
    <w:p w:rsidR="00E5174E" w:rsidRPr="00123D0C" w:rsidRDefault="00000000">
      <w:pPr>
        <w:rPr>
          <w:sz w:val="28"/>
          <w:szCs w:val="28"/>
        </w:rPr>
      </w:pPr>
      <w:r w:rsidRPr="00123D0C">
        <w:rPr>
          <w:i/>
          <w:sz w:val="28"/>
          <w:szCs w:val="28"/>
        </w:rPr>
        <w:t>[Insert Screenshot: Scan results summary]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5) Detailed Findings &amp; Remediation</w:t>
      </w:r>
    </w:p>
    <w:p w:rsidR="00E5174E" w:rsidRPr="00123D0C" w:rsidRDefault="00E5174E">
      <w:pPr>
        <w:rPr>
          <w:sz w:val="28"/>
          <w:szCs w:val="28"/>
        </w:rPr>
      </w:pP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CRITICAL - Unsupported Windows OS (Remote) (Plugin ID: 108797)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CVSS v3.0: 10.0 | VPR: - | EPSS: -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lastRenderedPageBreak/>
        <w:t>Description:</w:t>
      </w:r>
      <w:r w:rsidRPr="00123D0C">
        <w:rPr>
          <w:sz w:val="28"/>
          <w:szCs w:val="28"/>
        </w:rPr>
        <w:t xml:space="preserve"> The target host is running an unsupported Windows operating system. Unsupported systems no longer receive security updates or patches from Microsoft, leaving them exposed to known and future vulnerabilities.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Impact:</w:t>
      </w:r>
      <w:r w:rsidRPr="00123D0C">
        <w:rPr>
          <w:sz w:val="28"/>
          <w:szCs w:val="28"/>
        </w:rPr>
        <w:t xml:space="preserve"> High likelihood of compromise via numerous unpatched issues, remote code execution, privilege escalation, and stability problems. Compliance frameworks typically require supported and actively patched operating systems.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Evidence:</w:t>
      </w:r>
      <w:r w:rsidRPr="00123D0C">
        <w:rPr>
          <w:sz w:val="28"/>
          <w:szCs w:val="28"/>
        </w:rPr>
        <w:t xml:space="preserve"> Nessus identified the OS via SMB/probe responses and matched it to an end-of-support platform.</w:t>
      </w:r>
    </w:p>
    <w:p w:rsidR="00E5174E" w:rsidRPr="00123D0C" w:rsidRDefault="00000000">
      <w:pPr>
        <w:rPr>
          <w:b/>
          <w:bCs/>
          <w:sz w:val="28"/>
          <w:szCs w:val="28"/>
        </w:rPr>
      </w:pPr>
      <w:r w:rsidRPr="00123D0C">
        <w:rPr>
          <w:b/>
          <w:bCs/>
          <w:sz w:val="28"/>
          <w:szCs w:val="28"/>
        </w:rPr>
        <w:t>Remediation: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Plan and execute an in-place upgrade or migration to a supported Windows release (e.g., Windows 10/11 or a supported Windows Server version).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Before upgrading, back up critical data and validate application compatibility.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Decommission or network-isolate the unsupported host until it is upgraded.</w:t>
      </w:r>
    </w:p>
    <w:p w:rsidR="00E5174E" w:rsidRPr="00123D0C" w:rsidRDefault="00E5174E">
      <w:pPr>
        <w:rPr>
          <w:sz w:val="28"/>
          <w:szCs w:val="28"/>
        </w:rPr>
      </w:pP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CRITICAL - Microsoft Windows 8 Unsupported Installation Detection (Plugin ID: 88561)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CVSS v3.0: 10.0 | VPR: * | EPSS: -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Description:</w:t>
      </w:r>
      <w:r w:rsidRPr="00123D0C">
        <w:rPr>
          <w:sz w:val="28"/>
          <w:szCs w:val="28"/>
        </w:rPr>
        <w:t xml:space="preserve"> This host appears to be running Windows 8, which has reached end of support. Unsupported editions do not receive security fixes.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Impact:</w:t>
      </w:r>
      <w:r w:rsidRPr="00123D0C">
        <w:rPr>
          <w:sz w:val="28"/>
          <w:szCs w:val="28"/>
        </w:rPr>
        <w:t xml:space="preserve"> Attackers can chain publicly known exploits to compromise the host. Operational risk and compliance exposure are high.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Evidence:</w:t>
      </w:r>
      <w:r w:rsidRPr="00123D0C">
        <w:rPr>
          <w:sz w:val="28"/>
          <w:szCs w:val="28"/>
        </w:rPr>
        <w:t xml:space="preserve"> Banner and fingerprint data indicate Windows 8.</w:t>
      </w:r>
    </w:p>
    <w:p w:rsidR="00E5174E" w:rsidRPr="00123D0C" w:rsidRDefault="00000000">
      <w:pPr>
        <w:rPr>
          <w:b/>
          <w:bCs/>
          <w:sz w:val="28"/>
          <w:szCs w:val="28"/>
        </w:rPr>
      </w:pPr>
      <w:r w:rsidRPr="00123D0C">
        <w:rPr>
          <w:b/>
          <w:bCs/>
          <w:sz w:val="28"/>
          <w:szCs w:val="28"/>
        </w:rPr>
        <w:lastRenderedPageBreak/>
        <w:t>Remediation: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Upgrade to a supported Windows edition (Windows 10/11).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If upgrade is not immediately possible, remove the system from untrusted networks and limit inbound access.</w:t>
      </w:r>
    </w:p>
    <w:p w:rsidR="00E5174E" w:rsidRPr="00123D0C" w:rsidRDefault="00E5174E">
      <w:pPr>
        <w:rPr>
          <w:sz w:val="28"/>
          <w:szCs w:val="28"/>
        </w:rPr>
      </w:pP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HIGH - MS17-010: Microsoft Windows SMB Server RCE (EternalBlue/ETERNAL* family, WannaCry/Petya) (Plugin ID: 97833)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CVSS v3.0: 8.1 | VPR: 9.8 | EPSS: 0.9432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Description:</w:t>
      </w:r>
      <w:r w:rsidRPr="00123D0C">
        <w:rPr>
          <w:sz w:val="28"/>
          <w:szCs w:val="28"/>
        </w:rPr>
        <w:t xml:space="preserve"> The SMBv1 server is vulnerable to MS17-010 (KB4013389). This flaw was weaponized by EternalBlue and used by ransomware families such as WannaCry and Petya. Unauthenticated remote code execution is possible.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Impact:</w:t>
      </w:r>
      <w:r w:rsidRPr="00123D0C">
        <w:rPr>
          <w:sz w:val="28"/>
          <w:szCs w:val="28"/>
        </w:rPr>
        <w:t xml:space="preserve"> Complete system compromise, ransomware propagation, data theft and service disruption. Wormable behavior can rapidly impact entire networks.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Evidence:</w:t>
      </w:r>
      <w:r w:rsidRPr="00123D0C">
        <w:rPr>
          <w:sz w:val="28"/>
          <w:szCs w:val="28"/>
        </w:rPr>
        <w:t xml:space="preserve"> Nessus detected SMBv1 support and signatures consistent with MS17-010 on the target (uncredentialed check).</w:t>
      </w:r>
    </w:p>
    <w:p w:rsidR="00E5174E" w:rsidRPr="00123D0C" w:rsidRDefault="00000000">
      <w:pPr>
        <w:rPr>
          <w:b/>
          <w:bCs/>
          <w:sz w:val="28"/>
          <w:szCs w:val="28"/>
        </w:rPr>
      </w:pPr>
      <w:r w:rsidRPr="00123D0C">
        <w:rPr>
          <w:b/>
          <w:bCs/>
          <w:sz w:val="28"/>
          <w:szCs w:val="28"/>
        </w:rPr>
        <w:t>Remediation: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Apply Microsoft security update MS17-010 (KB4013389) appropriate for the OS build.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Disable SMBv1 on servers and clients: In PowerShell (run as Administrator):</w:t>
      </w:r>
      <w:r w:rsidRPr="00123D0C">
        <w:rPr>
          <w:sz w:val="28"/>
          <w:szCs w:val="28"/>
        </w:rPr>
        <w:br/>
        <w:t xml:space="preserve">  Set-SmbServerConfiguration -EnableSMB1Protocol $false -Force</w:t>
      </w:r>
      <w:r w:rsidRPr="00123D0C">
        <w:rPr>
          <w:sz w:val="28"/>
          <w:szCs w:val="28"/>
        </w:rPr>
        <w:br/>
        <w:t xml:space="preserve">  Set-SmbClientConfiguration -EnableSMB1Protocol $false -Force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Reboot if prompted, then verify: Get-SmbServerConfiguration | Select EnableSMB1Protocol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lastRenderedPageBreak/>
        <w:t>• Restrict SMB exposure (TCP/445) to trusted networks only (via host firewall or segmentation).</w:t>
      </w:r>
    </w:p>
    <w:p w:rsidR="00E5174E" w:rsidRPr="00123D0C" w:rsidRDefault="00E5174E">
      <w:pPr>
        <w:rPr>
          <w:sz w:val="28"/>
          <w:szCs w:val="28"/>
        </w:rPr>
      </w:pP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MEDIUM - SMB Signing Not Required (Plugin ID: 57608)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CVSS v3.0: 5.3 | VPR: - | EPSS: -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Description:</w:t>
      </w:r>
      <w:r w:rsidRPr="00123D0C">
        <w:rPr>
          <w:sz w:val="28"/>
          <w:szCs w:val="28"/>
        </w:rPr>
        <w:t xml:space="preserve"> The host does not require SMB signing, allowing attackers to perform man-in-the-middle attacks or tamper with SMB sessions.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Impact:</w:t>
      </w:r>
      <w:r w:rsidRPr="00123D0C">
        <w:rPr>
          <w:sz w:val="28"/>
          <w:szCs w:val="28"/>
        </w:rPr>
        <w:t xml:space="preserve"> Risk of credential relay, data tampering, and session hijacking on untrusted networks.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Evidence:</w:t>
      </w:r>
      <w:r w:rsidRPr="00123D0C">
        <w:rPr>
          <w:sz w:val="28"/>
          <w:szCs w:val="28"/>
        </w:rPr>
        <w:t xml:space="preserve"> Nessus observed SMB configuration that does not enforce signing.</w:t>
      </w:r>
    </w:p>
    <w:p w:rsidR="00E5174E" w:rsidRPr="00123D0C" w:rsidRDefault="00000000">
      <w:pPr>
        <w:rPr>
          <w:b/>
          <w:bCs/>
          <w:sz w:val="28"/>
          <w:szCs w:val="28"/>
        </w:rPr>
      </w:pPr>
      <w:r w:rsidRPr="00123D0C">
        <w:rPr>
          <w:b/>
          <w:bCs/>
          <w:sz w:val="28"/>
          <w:szCs w:val="28"/>
        </w:rPr>
        <w:t>Remediation: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Enable and require SMB signing via Group Policy:</w:t>
      </w:r>
      <w:r w:rsidRPr="00123D0C">
        <w:rPr>
          <w:sz w:val="28"/>
          <w:szCs w:val="28"/>
        </w:rPr>
        <w:br/>
        <w:t xml:space="preserve">  - Computer Configuration → Windows Settings → Security Settings → Local Policies → Security Options</w:t>
      </w:r>
      <w:r w:rsidRPr="00123D0C">
        <w:rPr>
          <w:sz w:val="28"/>
          <w:szCs w:val="28"/>
        </w:rPr>
        <w:br/>
        <w:t xml:space="preserve">    • Microsoft network server: Digitally sign communications (always): Enabled</w:t>
      </w:r>
      <w:r w:rsidRPr="00123D0C">
        <w:rPr>
          <w:sz w:val="28"/>
          <w:szCs w:val="28"/>
        </w:rPr>
        <w:br/>
        <w:t xml:space="preserve">    • Microsoft network client: Digitally sign communications (always): Enabled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For workgroup systems, set registry values and restart the 'Server' service or reboot:</w:t>
      </w:r>
      <w:r w:rsidRPr="00123D0C">
        <w:rPr>
          <w:sz w:val="28"/>
          <w:szCs w:val="28"/>
        </w:rPr>
        <w:br/>
        <w:t xml:space="preserve">  HKLM\SYSTEM\CurrentControlSet\Services\LanmanServer\Parameters\RequireSecuritySignature = 1 (DWORD)</w:t>
      </w:r>
      <w:r w:rsidRPr="00123D0C">
        <w:rPr>
          <w:sz w:val="28"/>
          <w:szCs w:val="28"/>
        </w:rPr>
        <w:br/>
        <w:t xml:space="preserve">  HKLM\SYSTEM\CurrentControlSet\Services\LanmanWorkstation\Parameters\RequireSecuritySignature = 1 (DWORD)</w:t>
      </w:r>
    </w:p>
    <w:p w:rsidR="00E5174E" w:rsidRPr="00123D0C" w:rsidRDefault="00E5174E">
      <w:pPr>
        <w:rPr>
          <w:sz w:val="28"/>
          <w:szCs w:val="28"/>
        </w:rPr>
      </w:pP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lastRenderedPageBreak/>
        <w:t>LOW - ICMP Timestamp Request Remote Date Disclosure (Plugin ID: 10114)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CVSS v3.0: 2.1 | VPR: 2.2 | EPSS: 0.0037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Description:</w:t>
      </w:r>
      <w:r w:rsidRPr="00123D0C">
        <w:rPr>
          <w:sz w:val="28"/>
          <w:szCs w:val="28"/>
        </w:rPr>
        <w:t xml:space="preserve"> The host responds to ICMP timestamp requests which can reveal system time. This may assist attackers in reconnaissance or time-based attacks.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bCs/>
          <w:sz w:val="28"/>
          <w:szCs w:val="28"/>
        </w:rPr>
        <w:t>Impact:</w:t>
      </w:r>
      <w:r w:rsidRPr="00123D0C">
        <w:rPr>
          <w:sz w:val="28"/>
          <w:szCs w:val="28"/>
        </w:rPr>
        <w:t xml:space="preserve"> Minor information disclosure.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Evidence: Nessus received ICMP timestamp replies from the target.</w:t>
      </w:r>
    </w:p>
    <w:p w:rsidR="00E5174E" w:rsidRPr="00123D0C" w:rsidRDefault="00000000">
      <w:pPr>
        <w:rPr>
          <w:b/>
          <w:bCs/>
          <w:sz w:val="28"/>
          <w:szCs w:val="28"/>
        </w:rPr>
      </w:pPr>
      <w:r w:rsidRPr="00123D0C">
        <w:rPr>
          <w:b/>
          <w:bCs/>
          <w:sz w:val="28"/>
          <w:szCs w:val="28"/>
        </w:rPr>
        <w:t>Remediation: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Block ICMP timestamp requests in the host firewall or upstream firewall. On Windows, create an inbound rule to block 'File and Printer Sharing (Echo Request - ICMPv4-In)' and similar timestamp types, or disable with advanced firewall configuration.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If network troubleshooting requires ICMP, restrict to trusted sources only.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6) Informational Observations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These items support asset inventory and reconnaissance. They do not directly raise risk but inform remediation (e.g., SMBv1 enabled is a prerequisite for MS17-010).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Common Platform Enumeration (CPE)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DCE Services Enumeration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Device Type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Ethernet Card Manufacturer Detection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Ethernet MAC Addresses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Link-Local Multicast Name Resolution (LLMNR) Detection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lastRenderedPageBreak/>
        <w:t>• Microsoft Windows SMB NativeLanManager Remote System Information Disclosure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Microsoft Windows SMB Registry: Nessus Cannot Access the Windows Registry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Microsoft Windows SMB Service Detection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Microsoft Windows SMB Versions Supported (remote check)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Microsoft Windows SMB2 and SMB3 Dialects Supported (remote check)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Nessus SYN scanner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Nessus Scan Information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OS Fingerprints Detected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OS Identification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OS Security Patch Assessment Not Available (non-credentialed)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Server Message Block (SMB) Protocol Version 1 Enabled (uncredentialed check)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TCP/IP Timestamps Supported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Target Credential Status by Authentication Protocol - No Credentials Provided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Traceroute Information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WMI Not Available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• Windows NetBIOS / SMB Remote Host Information Disclosure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7) Prioritized Remediation Plan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Prioritized Remediation Plan:</w:t>
      </w:r>
      <w:r w:rsidRPr="00123D0C">
        <w:rPr>
          <w:sz w:val="28"/>
          <w:szCs w:val="28"/>
        </w:rPr>
        <w:br/>
        <w:t>1) Immediate (0–3 days):</w:t>
      </w:r>
      <w:r w:rsidRPr="00123D0C">
        <w:rPr>
          <w:sz w:val="28"/>
          <w:szCs w:val="28"/>
        </w:rPr>
        <w:br/>
        <w:t xml:space="preserve">   • Upgrade/replace unsupported Windows OS builds.</w:t>
      </w:r>
      <w:r w:rsidRPr="00123D0C">
        <w:rPr>
          <w:sz w:val="28"/>
          <w:szCs w:val="28"/>
        </w:rPr>
        <w:br/>
      </w:r>
      <w:r w:rsidRPr="00123D0C">
        <w:rPr>
          <w:sz w:val="28"/>
          <w:szCs w:val="28"/>
        </w:rPr>
        <w:lastRenderedPageBreak/>
        <w:t xml:space="preserve">   • Apply MS17-010 (KB4013389) and disable SMBv1.</w:t>
      </w:r>
      <w:r w:rsidRPr="00123D0C">
        <w:rPr>
          <w:sz w:val="28"/>
          <w:szCs w:val="28"/>
        </w:rPr>
        <w:br/>
        <w:t xml:space="preserve">   • Restrict TCP/445 to trusted networks only.</w:t>
      </w:r>
      <w:r w:rsidRPr="00123D0C">
        <w:rPr>
          <w:sz w:val="28"/>
          <w:szCs w:val="28"/>
        </w:rPr>
        <w:br/>
        <w:t>2) Short Term (1–2 weeks):</w:t>
      </w:r>
      <w:r w:rsidRPr="00123D0C">
        <w:rPr>
          <w:sz w:val="28"/>
          <w:szCs w:val="28"/>
        </w:rPr>
        <w:br/>
        <w:t xml:space="preserve">   • Enforce SMB signing on servers and clients.</w:t>
      </w:r>
      <w:r w:rsidRPr="00123D0C">
        <w:rPr>
          <w:sz w:val="28"/>
          <w:szCs w:val="28"/>
        </w:rPr>
        <w:br/>
        <w:t xml:space="preserve">   • Implement network segmentation and strict access controls for legacy services.</w:t>
      </w:r>
      <w:r w:rsidRPr="00123D0C">
        <w:rPr>
          <w:sz w:val="28"/>
          <w:szCs w:val="28"/>
        </w:rPr>
        <w:br/>
        <w:t>3) Ongoing:</w:t>
      </w:r>
      <w:r w:rsidRPr="00123D0C">
        <w:rPr>
          <w:sz w:val="28"/>
          <w:szCs w:val="28"/>
        </w:rPr>
        <w:br/>
        <w:t xml:space="preserve">   • Perform credentialed scans for deeper coverage.</w:t>
      </w:r>
      <w:r w:rsidRPr="00123D0C">
        <w:rPr>
          <w:sz w:val="28"/>
          <w:szCs w:val="28"/>
        </w:rPr>
        <w:br/>
        <w:t xml:space="preserve">   • Track patch compliance and re-scan after fixes.</w:t>
      </w:r>
      <w:r w:rsidRPr="00123D0C">
        <w:rPr>
          <w:sz w:val="28"/>
          <w:szCs w:val="28"/>
        </w:rPr>
        <w:br/>
        <w:t xml:space="preserve">   • Monitor for suspicious SMB activity and brute-force attempts.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b/>
          <w:sz w:val="28"/>
          <w:szCs w:val="28"/>
        </w:rPr>
        <w:t>8) Appendix: Commands &amp; Administration</w:t>
      </w:r>
    </w:p>
    <w:p w:rsidR="00E5174E" w:rsidRPr="00123D0C" w:rsidRDefault="00000000">
      <w:pPr>
        <w:rPr>
          <w:sz w:val="28"/>
          <w:szCs w:val="28"/>
        </w:rPr>
      </w:pPr>
      <w:r w:rsidRPr="00123D0C">
        <w:rPr>
          <w:sz w:val="28"/>
          <w:szCs w:val="28"/>
        </w:rPr>
        <w:t>Useful Commands &amp; References:</w:t>
      </w:r>
      <w:r w:rsidRPr="00123D0C">
        <w:rPr>
          <w:sz w:val="28"/>
          <w:szCs w:val="28"/>
        </w:rPr>
        <w:br/>
        <w:t>• Start/Stop/Status:</w:t>
      </w:r>
      <w:r w:rsidRPr="00123D0C">
        <w:rPr>
          <w:sz w:val="28"/>
          <w:szCs w:val="28"/>
        </w:rPr>
        <w:br/>
        <w:t xml:space="preserve">   sudo systemctl start nessusd</w:t>
      </w:r>
      <w:r w:rsidRPr="00123D0C">
        <w:rPr>
          <w:sz w:val="28"/>
          <w:szCs w:val="28"/>
        </w:rPr>
        <w:br/>
        <w:t xml:space="preserve">   sudo systemctl stop nessusd</w:t>
      </w:r>
      <w:r w:rsidRPr="00123D0C">
        <w:rPr>
          <w:sz w:val="28"/>
          <w:szCs w:val="28"/>
        </w:rPr>
        <w:br/>
        <w:t xml:space="preserve">   sudo systemctl status nessusd</w:t>
      </w:r>
      <w:r w:rsidRPr="00123D0C">
        <w:rPr>
          <w:sz w:val="28"/>
          <w:szCs w:val="28"/>
        </w:rPr>
        <w:br/>
        <w:t>• Check port listening:</w:t>
      </w:r>
      <w:r w:rsidRPr="00123D0C">
        <w:rPr>
          <w:sz w:val="28"/>
          <w:szCs w:val="28"/>
        </w:rPr>
        <w:br/>
        <w:t xml:space="preserve">   sudo ss -tuln | grep 8834</w:t>
      </w:r>
      <w:r w:rsidRPr="00123D0C">
        <w:rPr>
          <w:sz w:val="28"/>
          <w:szCs w:val="28"/>
        </w:rPr>
        <w:br/>
        <w:t>• Nessus user management:</w:t>
      </w:r>
      <w:r w:rsidRPr="00123D0C">
        <w:rPr>
          <w:sz w:val="28"/>
          <w:szCs w:val="28"/>
        </w:rPr>
        <w:br/>
        <w:t xml:space="preserve">   sudo /opt/nessus/sbin/nessuscli lsuser</w:t>
      </w:r>
      <w:r w:rsidRPr="00123D0C">
        <w:rPr>
          <w:sz w:val="28"/>
          <w:szCs w:val="28"/>
        </w:rPr>
        <w:br/>
        <w:t xml:space="preserve">   sudo /opt/nessus/sbin/nessuscli chpasswd &lt;username&gt;</w:t>
      </w:r>
      <w:r w:rsidRPr="00123D0C">
        <w:rPr>
          <w:sz w:val="28"/>
          <w:szCs w:val="28"/>
        </w:rPr>
        <w:br/>
        <w:t xml:space="preserve">   sudo /opt/nessus/sbin/nessuscli adduser</w:t>
      </w:r>
      <w:r w:rsidRPr="00123D0C">
        <w:rPr>
          <w:sz w:val="28"/>
          <w:szCs w:val="28"/>
        </w:rPr>
        <w:br/>
        <w:t>• Network info:</w:t>
      </w:r>
      <w:r w:rsidRPr="00123D0C">
        <w:rPr>
          <w:sz w:val="28"/>
          <w:szCs w:val="28"/>
        </w:rPr>
        <w:br/>
        <w:t xml:space="preserve">   ip a</w:t>
      </w:r>
      <w:r w:rsidRPr="00123D0C">
        <w:rPr>
          <w:sz w:val="28"/>
          <w:szCs w:val="28"/>
        </w:rPr>
        <w:br/>
        <w:t>• Access web UI:</w:t>
      </w:r>
      <w:r w:rsidRPr="00123D0C">
        <w:rPr>
          <w:sz w:val="28"/>
          <w:szCs w:val="28"/>
        </w:rPr>
        <w:br/>
        <w:t xml:space="preserve">   https://127.0.0.1:8834  (or https://&lt;kali_ip&gt;:8834)</w:t>
      </w:r>
      <w:r w:rsidRPr="00123D0C">
        <w:rPr>
          <w:sz w:val="28"/>
          <w:szCs w:val="28"/>
        </w:rPr>
        <w:br/>
      </w:r>
    </w:p>
    <w:p w:rsidR="00E5174E" w:rsidRDefault="00123D0C">
      <w:pPr>
        <w:rPr>
          <w:i/>
          <w:sz w:val="28"/>
          <w:szCs w:val="28"/>
        </w:rPr>
      </w:pPr>
      <w:r w:rsidRPr="00123D0C">
        <w:rPr>
          <w:i/>
          <w:noProof/>
          <w:sz w:val="28"/>
          <w:szCs w:val="28"/>
        </w:rPr>
        <w:lastRenderedPageBreak/>
        <w:drawing>
          <wp:inline distT="0" distB="0" distL="0" distR="0" wp14:anchorId="1A7D4765" wp14:editId="158BD1C2">
            <wp:extent cx="4767817" cy="2541181"/>
            <wp:effectExtent l="0" t="0" r="0" b="0"/>
            <wp:docPr id="202060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6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926" cy="255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D0C">
        <w:rPr>
          <w:i/>
          <w:sz w:val="28"/>
          <w:szCs w:val="28"/>
        </w:rPr>
        <w:t xml:space="preserve"> </w:t>
      </w:r>
    </w:p>
    <w:p w:rsidR="00123D0C" w:rsidRDefault="00123D0C" w:rsidP="00123D0C">
      <w:pPr>
        <w:rPr>
          <w:i/>
          <w:sz w:val="28"/>
          <w:szCs w:val="28"/>
        </w:rPr>
      </w:pPr>
    </w:p>
    <w:p w:rsidR="00123D0C" w:rsidRDefault="00123D0C" w:rsidP="00123D0C">
      <w:pPr>
        <w:rPr>
          <w:noProof/>
          <w:sz w:val="28"/>
          <w:szCs w:val="28"/>
        </w:rPr>
      </w:pPr>
      <w:r w:rsidRPr="00123D0C">
        <w:rPr>
          <w:noProof/>
          <w:sz w:val="28"/>
          <w:szCs w:val="28"/>
        </w:rPr>
        <w:drawing>
          <wp:inline distT="0" distB="0" distL="0" distR="0" wp14:anchorId="7D482DE8" wp14:editId="3A9852F8">
            <wp:extent cx="4795284" cy="2555820"/>
            <wp:effectExtent l="0" t="0" r="5715" b="0"/>
            <wp:docPr id="105748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3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7694" cy="25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30A" w:rsidRDefault="0095530A" w:rsidP="0095530A">
      <w:pPr>
        <w:rPr>
          <w:noProof/>
          <w:sz w:val="28"/>
          <w:szCs w:val="28"/>
        </w:rPr>
      </w:pPr>
    </w:p>
    <w:p w:rsidR="0095530A" w:rsidRPr="0095530A" w:rsidRDefault="0095530A" w:rsidP="0095530A">
      <w:pPr>
        <w:rPr>
          <w:b/>
          <w:bCs/>
          <w:sz w:val="28"/>
          <w:szCs w:val="28"/>
        </w:rPr>
      </w:pPr>
      <w:r w:rsidRPr="0095530A">
        <w:rPr>
          <w:b/>
          <w:bCs/>
          <w:sz w:val="28"/>
          <w:szCs w:val="28"/>
        </w:rPr>
        <w:t>Target System Information</w:t>
      </w:r>
    </w:p>
    <w:p w:rsidR="0095530A" w:rsidRPr="0095530A" w:rsidRDefault="0095530A" w:rsidP="0095530A">
      <w:pPr>
        <w:rPr>
          <w:sz w:val="28"/>
          <w:szCs w:val="28"/>
        </w:rPr>
      </w:pPr>
      <w:r w:rsidRPr="0095530A">
        <w:rPr>
          <w:sz w:val="28"/>
          <w:szCs w:val="28"/>
        </w:rPr>
        <w:t xml:space="preserve">The target of this assessment was my own laptop, which was running a legacy Windows operating system identified as Windows 8 or older. The Nessus scan revealed several active services and protocols, including Server Message Block (SMB) versions 1, 2, and 3, ICMP timestamp responses, and NetBIOS/SMB services. These findings indicate that the system had legacy components enabled, such as SMBv1 and Link-Local Multicast Name Resolution (LLMNR), which increase its exposure to </w:t>
      </w:r>
      <w:r w:rsidRPr="0095530A">
        <w:rPr>
          <w:sz w:val="28"/>
          <w:szCs w:val="28"/>
        </w:rPr>
        <w:lastRenderedPageBreak/>
        <w:t>potential attacks. Notably, the scan detected critical vulnerabilities such as MS17-010 (</w:t>
      </w:r>
      <w:proofErr w:type="spellStart"/>
      <w:r w:rsidRPr="0095530A">
        <w:rPr>
          <w:sz w:val="28"/>
          <w:szCs w:val="28"/>
        </w:rPr>
        <w:t>EternalBlue</w:t>
      </w:r>
      <w:proofErr w:type="spellEnd"/>
      <w:r w:rsidRPr="0095530A">
        <w:rPr>
          <w:sz w:val="28"/>
          <w:szCs w:val="28"/>
        </w:rPr>
        <w:t>) and unsupported Windows OS, which are often exploited in ransomware and remote code execution attacks. The lack of SMB signing also suggests that man-in-the-middle attacks could be possible if the system were exposed to untrusted networks.</w:t>
      </w:r>
    </w:p>
    <w:p w:rsidR="0095530A" w:rsidRPr="0095530A" w:rsidRDefault="0095530A" w:rsidP="0095530A">
      <w:pPr>
        <w:rPr>
          <w:sz w:val="28"/>
          <w:szCs w:val="28"/>
        </w:rPr>
      </w:pPr>
    </w:p>
    <w:sectPr w:rsidR="0095530A" w:rsidRPr="009553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787B85"/>
    <w:multiLevelType w:val="multilevel"/>
    <w:tmpl w:val="CDCA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231474">
    <w:abstractNumId w:val="8"/>
  </w:num>
  <w:num w:numId="2" w16cid:durableId="1042754685">
    <w:abstractNumId w:val="6"/>
  </w:num>
  <w:num w:numId="3" w16cid:durableId="82798096">
    <w:abstractNumId w:val="5"/>
  </w:num>
  <w:num w:numId="4" w16cid:durableId="502739179">
    <w:abstractNumId w:val="4"/>
  </w:num>
  <w:num w:numId="5" w16cid:durableId="446196319">
    <w:abstractNumId w:val="7"/>
  </w:num>
  <w:num w:numId="6" w16cid:durableId="1416366916">
    <w:abstractNumId w:val="3"/>
  </w:num>
  <w:num w:numId="7" w16cid:durableId="1058557660">
    <w:abstractNumId w:val="2"/>
  </w:num>
  <w:num w:numId="8" w16cid:durableId="213977138">
    <w:abstractNumId w:val="1"/>
  </w:num>
  <w:num w:numId="9" w16cid:durableId="1618486271">
    <w:abstractNumId w:val="0"/>
  </w:num>
  <w:num w:numId="10" w16cid:durableId="1950314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D0C"/>
    <w:rsid w:val="0015074B"/>
    <w:rsid w:val="0029639D"/>
    <w:rsid w:val="00326F90"/>
    <w:rsid w:val="008A4EE2"/>
    <w:rsid w:val="0095530A"/>
    <w:rsid w:val="00AA1D8D"/>
    <w:rsid w:val="00B47730"/>
    <w:rsid w:val="00CB0664"/>
    <w:rsid w:val="00CB20B6"/>
    <w:rsid w:val="00E5174E"/>
    <w:rsid w:val="00F91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6EED811-E2E7-49E9-BC7E-DAEF4449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1568</Words>
  <Characters>8943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Amina Malik</cp:lastModifiedBy>
  <cp:revision>5</cp:revision>
  <dcterms:created xsi:type="dcterms:W3CDTF">2013-12-23T23:15:00Z</dcterms:created>
  <dcterms:modified xsi:type="dcterms:W3CDTF">2025-08-31T12:52:00Z</dcterms:modified>
  <cp:category/>
</cp:coreProperties>
</file>