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71D43" w14:textId="77777777" w:rsidR="007640BC" w:rsidRDefault="00E67F21">
      <w:pPr>
        <w:spacing w:after="60"/>
        <w:jc w:val="center"/>
      </w:pPr>
      <w:r>
        <w:rPr>
          <w:b/>
          <w:bCs/>
          <w:color w:val="1F3864"/>
          <w:sz w:val="52"/>
          <w:szCs w:val="52"/>
        </w:rPr>
        <w:t>SCOPE OF WORK</w:t>
      </w:r>
    </w:p>
    <w:p w14:paraId="573A6A41" w14:textId="77777777" w:rsidR="007640BC" w:rsidRDefault="00E67F21">
      <w:pPr>
        <w:spacing w:after="60"/>
        <w:jc w:val="center"/>
      </w:pPr>
      <w:r>
        <w:rPr>
          <w:b/>
          <w:bCs/>
          <w:color w:val="2E75B6"/>
          <w:sz w:val="26"/>
          <w:szCs w:val="26"/>
        </w:rPr>
        <w:t>Project #1: Organizing and Summarizing Air Quality Data</w:t>
      </w:r>
    </w:p>
    <w:p w14:paraId="770B346C" w14:textId="77777777" w:rsidR="007640BC" w:rsidRDefault="00E67F21">
      <w:pPr>
        <w:spacing w:after="320"/>
        <w:jc w:val="center"/>
      </w:pPr>
      <w:r>
        <w:rPr>
          <w:i/>
          <w:iCs/>
          <w:color w:val="555555"/>
        </w:rPr>
        <w:t>Client: UNMC Water, Climate and Health Group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640BC" w14:paraId="6339E39A"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00" w:type="dxa"/>
              <w:bottom w:w="80" w:type="dxa"/>
              <w:right w:w="100" w:type="dxa"/>
            </w:tcMar>
          </w:tcPr>
          <w:p w14:paraId="03E71A42" w14:textId="77777777" w:rsidR="007640BC" w:rsidRDefault="00E67F21">
            <w:r>
              <w:rPr>
                <w:b/>
                <w:bCs/>
              </w:rPr>
              <w:t>Prepared By</w:t>
            </w:r>
          </w:p>
        </w:tc>
        <w:tc>
          <w:tcPr>
            <w:tcW w:w="656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53E715BD" w14:textId="77777777" w:rsidR="007640BC" w:rsidRDefault="00E67F21">
            <w:r>
              <w:t>Aminasahra Warsame</w:t>
            </w:r>
          </w:p>
        </w:tc>
      </w:tr>
      <w:tr w:rsidR="007640BC" w14:paraId="1C4AAAEB"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00" w:type="dxa"/>
              <w:bottom w:w="80" w:type="dxa"/>
              <w:right w:w="100" w:type="dxa"/>
            </w:tcMar>
          </w:tcPr>
          <w:p w14:paraId="3EDD7305" w14:textId="77777777" w:rsidR="007640BC" w:rsidRDefault="00E67F21">
            <w:r>
              <w:rPr>
                <w:b/>
                <w:bCs/>
              </w:rPr>
              <w:t>Date</w:t>
            </w:r>
          </w:p>
        </w:tc>
        <w:tc>
          <w:tcPr>
            <w:tcW w:w="656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50926C1E" w14:textId="77777777" w:rsidR="007640BC" w:rsidRDefault="00E67F21">
            <w:r>
              <w:t>May 6, 2025</w:t>
            </w:r>
          </w:p>
        </w:tc>
      </w:tr>
      <w:tr w:rsidR="007640BC" w14:paraId="6BD98762"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00" w:type="dxa"/>
              <w:bottom w:w="80" w:type="dxa"/>
              <w:right w:w="100" w:type="dxa"/>
            </w:tcMar>
          </w:tcPr>
          <w:p w14:paraId="778BC20C" w14:textId="77777777" w:rsidR="007640BC" w:rsidRDefault="00E67F21">
            <w:r>
              <w:rPr>
                <w:b/>
                <w:bCs/>
              </w:rPr>
              <w:t>Client</w:t>
            </w:r>
          </w:p>
        </w:tc>
        <w:tc>
          <w:tcPr>
            <w:tcW w:w="656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47A04DE8" w14:textId="77777777" w:rsidR="007640BC" w:rsidRDefault="00E67F21">
            <w:r>
              <w:t>UNMC Water, Climate and Health Group</w:t>
            </w:r>
          </w:p>
        </w:tc>
      </w:tr>
      <w:tr w:rsidR="007640BC" w14:paraId="3D709CA0"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00" w:type="dxa"/>
              <w:bottom w:w="80" w:type="dxa"/>
              <w:right w:w="100" w:type="dxa"/>
            </w:tcMar>
          </w:tcPr>
          <w:p w14:paraId="132BAD18" w14:textId="77777777" w:rsidR="007640BC" w:rsidRDefault="00E67F21">
            <w:r>
              <w:rPr>
                <w:b/>
                <w:bCs/>
              </w:rPr>
              <w:t>Project</w:t>
            </w:r>
          </w:p>
        </w:tc>
        <w:tc>
          <w:tcPr>
            <w:tcW w:w="656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0D9C3A2E" w14:textId="77777777" w:rsidR="007640BC" w:rsidRDefault="00E67F21">
            <w:r>
              <w:t xml:space="preserve">Project #1: </w:t>
            </w:r>
            <w:proofErr w:type="spellStart"/>
            <w:r>
              <w:t>AirPurple</w:t>
            </w:r>
            <w:proofErr w:type="spellEnd"/>
            <w:r>
              <w:t xml:space="preserve"> Nebraska Air Quality Analysis</w:t>
            </w:r>
          </w:p>
        </w:tc>
      </w:tr>
      <w:tr w:rsidR="007640BC" w14:paraId="3EF159D6"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00" w:type="dxa"/>
              <w:bottom w:w="80" w:type="dxa"/>
              <w:right w:w="100" w:type="dxa"/>
            </w:tcMar>
          </w:tcPr>
          <w:p w14:paraId="24357C85" w14:textId="77777777" w:rsidR="007640BC" w:rsidRDefault="00E67F21">
            <w:r>
              <w:rPr>
                <w:b/>
                <w:bCs/>
              </w:rPr>
              <w:t>Submission Deadline</w:t>
            </w:r>
          </w:p>
        </w:tc>
        <w:tc>
          <w:tcPr>
            <w:tcW w:w="656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32F6BE5A" w14:textId="77777777" w:rsidR="007640BC" w:rsidRDefault="00E67F21">
            <w:r>
              <w:t>May 8, 2025</w:t>
            </w:r>
          </w:p>
        </w:tc>
      </w:tr>
    </w:tbl>
    <w:p w14:paraId="4C104A19" w14:textId="77777777" w:rsidR="007640BC" w:rsidRDefault="007640BC">
      <w:pPr>
        <w:spacing w:after="100"/>
      </w:pPr>
    </w:p>
    <w:p w14:paraId="27F77561" w14:textId="77777777" w:rsidR="007640BC" w:rsidRDefault="00E67F21">
      <w:pPr>
        <w:pStyle w:val="Heading1"/>
      </w:pPr>
      <w:r>
        <w:t>1. Project Overview</w:t>
      </w:r>
    </w:p>
    <w:p w14:paraId="5B5ECAFA" w14:textId="77777777" w:rsidR="007640BC" w:rsidRDefault="00E67F21">
      <w:pPr>
        <w:spacing w:after="140"/>
      </w:pPr>
      <w:r>
        <w:t xml:space="preserve">This Scope of Work (SOW) outlines the analytical approach, methods, tasks, and deliverables completed by our engineering firm in response to the Request for Proposals (RFP) issued by </w:t>
      </w:r>
      <w:proofErr w:type="gramStart"/>
      <w:r>
        <w:t>the UNMC</w:t>
      </w:r>
      <w:proofErr w:type="gramEnd"/>
      <w:r>
        <w:t xml:space="preserve"> Water, Climate and Health Group. The UNMC group, a multidisciplinary team of health professionals and environmental scientists, partnered with </w:t>
      </w:r>
      <w:proofErr w:type="spellStart"/>
      <w:r>
        <w:t>AirPurple</w:t>
      </w:r>
      <w:proofErr w:type="spellEnd"/>
      <w:r>
        <w:t xml:space="preserve"> to deploy a network of low-cost air quality sensors across Nebraska. Our firm was contracted to analyze the resulting </w:t>
      </w:r>
      <w:proofErr w:type="gramStart"/>
      <w:r>
        <w:t>dataset</w:t>
      </w:r>
      <w:proofErr w:type="gramEnd"/>
      <w:r>
        <w:t xml:space="preserve"> spanning February 2024 through March 2025 and to deliver </w:t>
      </w:r>
      <w:proofErr w:type="gramStart"/>
      <w:r>
        <w:t>a comprehensive findings</w:t>
      </w:r>
      <w:proofErr w:type="gramEnd"/>
      <w:r>
        <w:t xml:space="preserve"> report addressing specific questions posed by the client.</w:t>
      </w:r>
    </w:p>
    <w:p w14:paraId="5E9DB043" w14:textId="77777777" w:rsidR="007640BC" w:rsidRDefault="00E67F21">
      <w:pPr>
        <w:spacing w:after="140"/>
      </w:pPr>
      <w:r>
        <w:t>Air quality monitoring in Nebraska is complicated by the state's agricultural economy, semi-arid climate, flat terrain susceptible to wind-driven dust, and exposure to long-range pollutant transport from western states. This project quantifies pollutant concentrations at 27 sensor locations, evaluates compliance with National Ambient Air Quality Standards (NAAQS), identifies locations and time periods of elevated health risk, and investigates how environmental conditions including temperature and humidity a</w:t>
      </w:r>
      <w:r>
        <w:t xml:space="preserve">ffect observed air quality. All analysis was performed in Python using the Pandas, NumPy, and Matplotlib libraries within a </w:t>
      </w:r>
      <w:proofErr w:type="spellStart"/>
      <w:r>
        <w:t>Jupyter</w:t>
      </w:r>
      <w:proofErr w:type="spellEnd"/>
      <w:r>
        <w:t xml:space="preserve"> Notebook environment.</w:t>
      </w:r>
    </w:p>
    <w:p w14:paraId="627FD334" w14:textId="77777777" w:rsidR="007640BC" w:rsidRDefault="007640BC">
      <w:pPr>
        <w:spacing w:after="100"/>
      </w:pPr>
    </w:p>
    <w:p w14:paraId="5CD65C10" w14:textId="77777777" w:rsidR="007640BC" w:rsidRDefault="00E67F21">
      <w:pPr>
        <w:pStyle w:val="Heading1"/>
      </w:pPr>
      <w:r>
        <w:t>2. Project Objectives</w:t>
      </w:r>
    </w:p>
    <w:p w14:paraId="2696BA6A" w14:textId="77777777" w:rsidR="007640BC" w:rsidRDefault="00E67F21">
      <w:pPr>
        <w:spacing w:after="140"/>
      </w:pPr>
      <w:r>
        <w:t>The following objectives were defined by the UNMC client and form the basis of all analytical tasks undertaken in this project:</w:t>
      </w:r>
    </w:p>
    <w:p w14:paraId="7F7A3DDC" w14:textId="77777777" w:rsidR="007640BC" w:rsidRDefault="00E67F21">
      <w:pPr>
        <w:pStyle w:val="ListParagraph"/>
        <w:numPr>
          <w:ilvl w:val="0"/>
          <w:numId w:val="2"/>
        </w:numPr>
        <w:spacing w:after="80"/>
      </w:pPr>
      <w:r>
        <w:t>Identify the five Nebraska sensor locations with the highest mean and median concentrations of VOC, PM 2.5, and PM 10.0, grouped by sensor name.</w:t>
      </w:r>
    </w:p>
    <w:p w14:paraId="0FA41A75" w14:textId="77777777" w:rsidR="007640BC" w:rsidRDefault="00E67F21">
      <w:pPr>
        <w:pStyle w:val="ListParagraph"/>
        <w:numPr>
          <w:ilvl w:val="0"/>
          <w:numId w:val="2"/>
        </w:numPr>
        <w:spacing w:after="80"/>
      </w:pPr>
      <w:r>
        <w:t>Determine the date and location of the maximum recorded value for each pollutant and conduct research into potential causes.</w:t>
      </w:r>
    </w:p>
    <w:p w14:paraId="2597C5F5" w14:textId="77777777" w:rsidR="007640BC" w:rsidRDefault="00E67F21">
      <w:pPr>
        <w:pStyle w:val="ListParagraph"/>
        <w:numPr>
          <w:ilvl w:val="0"/>
          <w:numId w:val="2"/>
        </w:numPr>
        <w:spacing w:after="80"/>
      </w:pPr>
      <w:r>
        <w:t>Evaluate whether relative humidity affects air quality using three client-specified categories: Low (&lt;50%), High (50-80%), and Very High (&gt;80%).</w:t>
      </w:r>
    </w:p>
    <w:p w14:paraId="4A921E79" w14:textId="77777777" w:rsidR="007640BC" w:rsidRDefault="00E67F21">
      <w:pPr>
        <w:pStyle w:val="ListParagraph"/>
        <w:numPr>
          <w:ilvl w:val="0"/>
          <w:numId w:val="2"/>
        </w:numPr>
        <w:spacing w:after="80"/>
      </w:pPr>
      <w:r>
        <w:t>Evaluate whether temperature affects air quality using four client-specified categories: Below Freezing (&lt;32°F), Cool (32-50°F), Warm (51-70°F), and Hot (&gt;70°F).</w:t>
      </w:r>
    </w:p>
    <w:p w14:paraId="62A7D2F5" w14:textId="77777777" w:rsidR="007640BC" w:rsidRDefault="00E67F21">
      <w:pPr>
        <w:pStyle w:val="ListParagraph"/>
        <w:numPr>
          <w:ilvl w:val="0"/>
          <w:numId w:val="2"/>
        </w:numPr>
        <w:spacing w:after="80"/>
      </w:pPr>
      <w:r>
        <w:lastRenderedPageBreak/>
        <w:t>Identify any AQI health risk events (Unhealthy for Sensitive Groups or worse) for PM 2.5 and PM 10.0, document when and where they occurred, and investigate potential causes.</w:t>
      </w:r>
    </w:p>
    <w:p w14:paraId="5B54FA63" w14:textId="77777777" w:rsidR="007640BC" w:rsidRDefault="00E67F21">
      <w:pPr>
        <w:pStyle w:val="ListParagraph"/>
        <w:numPr>
          <w:ilvl w:val="0"/>
          <w:numId w:val="2"/>
        </w:numPr>
        <w:spacing w:after="80"/>
      </w:pPr>
      <w:r>
        <w:t>(Bonus) Assess whether sensor altitude has a measurable impact on pollutant concentration values.</w:t>
      </w:r>
    </w:p>
    <w:p w14:paraId="66168BB1" w14:textId="77777777" w:rsidR="007640BC" w:rsidRDefault="007640BC">
      <w:pPr>
        <w:spacing w:after="100"/>
      </w:pPr>
    </w:p>
    <w:p w14:paraId="09F9FC71" w14:textId="77777777" w:rsidR="007640BC" w:rsidRDefault="00E67F21">
      <w:pPr>
        <w:pStyle w:val="Heading1"/>
      </w:pPr>
      <w:r>
        <w:t>3. Scope of Work and Methods</w:t>
      </w:r>
    </w:p>
    <w:p w14:paraId="5656272F" w14:textId="77777777" w:rsidR="007640BC" w:rsidRDefault="00E67F21">
      <w:pPr>
        <w:pStyle w:val="Heading2"/>
      </w:pPr>
      <w:r>
        <w:t>3.1 Data Collection and Preparation</w:t>
      </w:r>
    </w:p>
    <w:p w14:paraId="422A0F64" w14:textId="77777777" w:rsidR="007640BC" w:rsidRDefault="00E67F21">
      <w:pPr>
        <w:spacing w:after="140"/>
      </w:pPr>
      <w:r>
        <w:t xml:space="preserve">The dataset provided by the client (AirQuality_Daily_StudentVersion.csv) was loaded into Python using the </w:t>
      </w:r>
      <w:proofErr w:type="spellStart"/>
      <w:proofErr w:type="gramStart"/>
      <w:r>
        <w:t>pd.read</w:t>
      </w:r>
      <w:proofErr w:type="gramEnd"/>
      <w:r>
        <w:t>_</w:t>
      </w:r>
      <w:proofErr w:type="gramStart"/>
      <w:r>
        <w:t>csv</w:t>
      </w:r>
      <w:proofErr w:type="spellEnd"/>
      <w:r>
        <w:t>(</w:t>
      </w:r>
      <w:proofErr w:type="gramEnd"/>
      <w:r>
        <w:t xml:space="preserve">) function from the Pandas library. The dataset contains 8,301 rows of daily observations across 27 sensor locations spanning February 23, </w:t>
      </w:r>
      <w:proofErr w:type="gramStart"/>
      <w:r>
        <w:t>2024</w:t>
      </w:r>
      <w:proofErr w:type="gramEnd"/>
      <w:r>
        <w:t xml:space="preserve"> to March 24, 2025. The following preparation steps were applied in sequence to ensure data quality before analysis:</w:t>
      </w:r>
    </w:p>
    <w:p w14:paraId="629D3695" w14:textId="77777777" w:rsidR="007640BC" w:rsidRDefault="00E67F21">
      <w:pPr>
        <w:pStyle w:val="ListParagraph"/>
        <w:numPr>
          <w:ilvl w:val="0"/>
          <w:numId w:val="2"/>
        </w:numPr>
        <w:spacing w:after="80"/>
      </w:pPr>
      <w:r>
        <w:t xml:space="preserve">Date parsing: The date column was converted from string format to datetime objects using </w:t>
      </w:r>
      <w:proofErr w:type="spellStart"/>
      <w:r>
        <w:t>pd.to_</w:t>
      </w:r>
      <w:proofErr w:type="gramStart"/>
      <w:r>
        <w:t>datetime</w:t>
      </w:r>
      <w:proofErr w:type="spellEnd"/>
      <w:r>
        <w:t>(</w:t>
      </w:r>
      <w:proofErr w:type="gramEnd"/>
      <w:r>
        <w:t>) to enable time-based filtering and sorting.</w:t>
      </w:r>
    </w:p>
    <w:p w14:paraId="4443E85E" w14:textId="77777777" w:rsidR="007640BC" w:rsidRDefault="00E67F21">
      <w:pPr>
        <w:pStyle w:val="ListParagraph"/>
        <w:numPr>
          <w:ilvl w:val="0"/>
          <w:numId w:val="2"/>
        </w:numPr>
        <w:spacing w:after="80"/>
      </w:pPr>
      <w:r>
        <w:t xml:space="preserve">String cleaning: Sensor name strings were stripped of leading and trailing whitespace using </w:t>
      </w:r>
      <w:proofErr w:type="spellStart"/>
      <w:proofErr w:type="gramStart"/>
      <w:r>
        <w:t>str.strip</w:t>
      </w:r>
      <w:proofErr w:type="spellEnd"/>
      <w:proofErr w:type="gramEnd"/>
      <w:r>
        <w:t xml:space="preserve">() to prevent </w:t>
      </w:r>
      <w:proofErr w:type="spellStart"/>
      <w:r>
        <w:t>groupby</w:t>
      </w:r>
      <w:proofErr w:type="spellEnd"/>
      <w:r>
        <w:t xml:space="preserve"> mismatches caused by inconsistent formatting.</w:t>
      </w:r>
    </w:p>
    <w:p w14:paraId="7C3629BF" w14:textId="77777777" w:rsidR="007640BC" w:rsidRDefault="00E67F21">
      <w:pPr>
        <w:pStyle w:val="ListParagraph"/>
        <w:numPr>
          <w:ilvl w:val="0"/>
          <w:numId w:val="2"/>
        </w:numPr>
        <w:spacing w:after="80"/>
      </w:pPr>
      <w:r>
        <w:t xml:space="preserve">Missing value standardization: String instances of 'NA' in the dataset were replaced with NumPy </w:t>
      </w:r>
      <w:proofErr w:type="spellStart"/>
      <w:r>
        <w:t>NaN</w:t>
      </w:r>
      <w:proofErr w:type="spellEnd"/>
      <w:r>
        <w:t xml:space="preserve"> values using </w:t>
      </w:r>
      <w:proofErr w:type="spellStart"/>
      <w:proofErr w:type="gramStart"/>
      <w:r>
        <w:t>df.replace</w:t>
      </w:r>
      <w:proofErr w:type="spellEnd"/>
      <w:proofErr w:type="gramEnd"/>
      <w:r>
        <w:t xml:space="preserve">('NA', </w:t>
      </w:r>
      <w:proofErr w:type="spellStart"/>
      <w:r>
        <w:t>np.nan</w:t>
      </w:r>
      <w:proofErr w:type="spellEnd"/>
      <w:r>
        <w:t>) to ensure proper handling by Pandas statistical functions.</w:t>
      </w:r>
    </w:p>
    <w:p w14:paraId="44EC8F27" w14:textId="77777777" w:rsidR="007640BC" w:rsidRDefault="00E67F21">
      <w:pPr>
        <w:pStyle w:val="ListParagraph"/>
        <w:numPr>
          <w:ilvl w:val="0"/>
          <w:numId w:val="2"/>
        </w:numPr>
        <w:spacing w:after="80"/>
      </w:pPr>
      <w:r>
        <w:t xml:space="preserve">Type conversion: All numeric fields (humidity, pressure, temperature, VOC, PM 1.0, PM 2.5, PM 10.0, latitude, longitude, altitude) were explicitly cast to float using </w:t>
      </w:r>
      <w:proofErr w:type="spellStart"/>
      <w:r>
        <w:t>pd.to_</w:t>
      </w:r>
      <w:proofErr w:type="gramStart"/>
      <w:r>
        <w:t>numeric</w:t>
      </w:r>
      <w:proofErr w:type="spellEnd"/>
      <w:r>
        <w:t>(</w:t>
      </w:r>
      <w:proofErr w:type="gramEnd"/>
      <w:r>
        <w:t xml:space="preserve">) with errors='coerce', which converts any remaining non-numeric values to </w:t>
      </w:r>
      <w:proofErr w:type="spellStart"/>
      <w:r>
        <w:t>NaN</w:t>
      </w:r>
      <w:proofErr w:type="spellEnd"/>
      <w:r>
        <w:t xml:space="preserve"> rather than raising errors.</w:t>
      </w:r>
    </w:p>
    <w:p w14:paraId="423CB44B" w14:textId="77777777" w:rsidR="007640BC" w:rsidRDefault="00E67F21">
      <w:pPr>
        <w:pStyle w:val="ListParagraph"/>
        <w:numPr>
          <w:ilvl w:val="0"/>
          <w:numId w:val="2"/>
        </w:numPr>
        <w:spacing w:after="80"/>
      </w:pPr>
      <w:r>
        <w:t xml:space="preserve">Categorical variable creation: Temperature and humidity category columns were added to the </w:t>
      </w:r>
      <w:proofErr w:type="spellStart"/>
      <w:r>
        <w:t>DataFrame</w:t>
      </w:r>
      <w:proofErr w:type="spellEnd"/>
      <w:r>
        <w:t xml:space="preserve"> by applying custom Python classification functions row-wise </w:t>
      </w:r>
      <w:proofErr w:type="gramStart"/>
      <w:r>
        <w:t>using .apply</w:t>
      </w:r>
      <w:proofErr w:type="gramEnd"/>
      <w:r>
        <w:t xml:space="preserve">(), using </w:t>
      </w:r>
      <w:proofErr w:type="gramStart"/>
      <w:r>
        <w:t>the client</w:t>
      </w:r>
      <w:proofErr w:type="gramEnd"/>
      <w:r>
        <w:t>-specified thresholds.</w:t>
      </w:r>
    </w:p>
    <w:p w14:paraId="2DDD7504" w14:textId="77777777" w:rsidR="007640BC" w:rsidRDefault="00E67F21">
      <w:pPr>
        <w:pStyle w:val="ListParagraph"/>
        <w:numPr>
          <w:ilvl w:val="0"/>
          <w:numId w:val="2"/>
        </w:numPr>
        <w:spacing w:after="80"/>
      </w:pPr>
      <w:r>
        <w:t>All subsequent analyses were grouped by the sensor.name column as required by the client.</w:t>
      </w:r>
    </w:p>
    <w:p w14:paraId="23DEF724" w14:textId="77777777" w:rsidR="007640BC" w:rsidRDefault="007640BC">
      <w:pPr>
        <w:spacing w:after="100"/>
      </w:pPr>
    </w:p>
    <w:p w14:paraId="3BBBEE01" w14:textId="77777777" w:rsidR="007640BC" w:rsidRDefault="00E67F21">
      <w:pPr>
        <w:pStyle w:val="Heading2"/>
      </w:pPr>
      <w:r>
        <w:t>3.2 Descriptive Statistics and Top Location Analysis</w:t>
      </w:r>
    </w:p>
    <w:p w14:paraId="33A6729B" w14:textId="77777777" w:rsidR="007640BC" w:rsidRDefault="00E67F21">
      <w:pPr>
        <w:spacing w:after="140"/>
      </w:pPr>
      <w:r>
        <w:t xml:space="preserve">To identify the five sensors with the highest pollutant concentrations, the dataset was grouped by sensor name using </w:t>
      </w:r>
      <w:proofErr w:type="spellStart"/>
      <w:proofErr w:type="gramStart"/>
      <w:r>
        <w:t>df.groupby</w:t>
      </w:r>
      <w:proofErr w:type="spellEnd"/>
      <w:proofErr w:type="gramEnd"/>
      <w:r>
        <w:t xml:space="preserve">('sensor.name') and mean and median values were computed simultaneously </w:t>
      </w:r>
      <w:proofErr w:type="gramStart"/>
      <w:r>
        <w:t>using .</w:t>
      </w:r>
      <w:proofErr w:type="spellStart"/>
      <w:r>
        <w:t>agg</w:t>
      </w:r>
      <w:proofErr w:type="spellEnd"/>
      <w:proofErr w:type="gramEnd"/>
      <w:r>
        <w:t xml:space="preserve">(['mean', 'median']). Sensors with no valid observations for a given pollutant were excluded </w:t>
      </w:r>
      <w:proofErr w:type="gramStart"/>
      <w:r>
        <w:t>using .</w:t>
      </w:r>
      <w:proofErr w:type="spellStart"/>
      <w:r>
        <w:t>dropna</w:t>
      </w:r>
      <w:proofErr w:type="spellEnd"/>
      <w:proofErr w:type="gramEnd"/>
      <w:r>
        <w:t xml:space="preserve">(). The top five sensors by mean and the top five by median were then identified separately </w:t>
      </w:r>
      <w:proofErr w:type="gramStart"/>
      <w:r>
        <w:t>using .</w:t>
      </w:r>
      <w:proofErr w:type="spellStart"/>
      <w:r>
        <w:t>nlargest</w:t>
      </w:r>
      <w:proofErr w:type="spellEnd"/>
      <w:proofErr w:type="gramEnd"/>
      <w:r>
        <w:t xml:space="preserve">(5, 'mean') </w:t>
      </w:r>
      <w:proofErr w:type="gramStart"/>
      <w:r>
        <w:t>and .</w:t>
      </w:r>
      <w:proofErr w:type="spellStart"/>
      <w:r>
        <w:t>nlargest</w:t>
      </w:r>
      <w:proofErr w:type="spellEnd"/>
      <w:proofErr w:type="gramEnd"/>
      <w:r>
        <w:t xml:space="preserve">(5, 'median'). Results for each pollutant were printed as formatted tables and visualized as horizontal bar charts using Matplotlib's </w:t>
      </w:r>
      <w:proofErr w:type="spellStart"/>
      <w:proofErr w:type="gramStart"/>
      <w:r>
        <w:t>barh</w:t>
      </w:r>
      <w:proofErr w:type="spellEnd"/>
      <w:r>
        <w:t>(</w:t>
      </w:r>
      <w:proofErr w:type="gramEnd"/>
      <w:r>
        <w:t>) function, with the top five sensors sorte</w:t>
      </w:r>
      <w:r>
        <w:t xml:space="preserve">d in ascending order for readability. This approach was applied independently to three pollutant columns: </w:t>
      </w:r>
      <w:proofErr w:type="spellStart"/>
      <w:r>
        <w:t>voc</w:t>
      </w:r>
      <w:proofErr w:type="spellEnd"/>
      <w:r>
        <w:t>, pm2.5_alt, and pm10.0_atm.</w:t>
      </w:r>
    </w:p>
    <w:p w14:paraId="138780C6" w14:textId="77777777" w:rsidR="007640BC" w:rsidRDefault="007640BC">
      <w:pPr>
        <w:spacing w:after="100"/>
      </w:pPr>
    </w:p>
    <w:p w14:paraId="5063E4F3" w14:textId="77777777" w:rsidR="007640BC" w:rsidRDefault="00E67F21">
      <w:pPr>
        <w:pStyle w:val="Heading2"/>
      </w:pPr>
      <w:r>
        <w:t>3.3 Maximum Value Analysis</w:t>
      </w:r>
    </w:p>
    <w:p w14:paraId="235320E3" w14:textId="77777777" w:rsidR="007640BC" w:rsidRDefault="00E67F21">
      <w:pPr>
        <w:spacing w:after="140"/>
      </w:pPr>
      <w:r>
        <w:lastRenderedPageBreak/>
        <w:t xml:space="preserve">The date, sensor name, recorded value, geographic coordinates, and altitude corresponding to the single highest observation for each pollutant were extracted using Pandas' </w:t>
      </w:r>
      <w:proofErr w:type="spellStart"/>
      <w:proofErr w:type="gramStart"/>
      <w:r>
        <w:t>idxmax</w:t>
      </w:r>
      <w:proofErr w:type="spellEnd"/>
      <w:r>
        <w:t>(</w:t>
      </w:r>
      <w:proofErr w:type="gramEnd"/>
      <w:r>
        <w:t xml:space="preserve">) function, which returns the index of the maximum value in a Series. The row at that index was then retrieved using </w:t>
      </w:r>
      <w:proofErr w:type="spellStart"/>
      <w:r>
        <w:t>df.loc</w:t>
      </w:r>
      <w:proofErr w:type="spellEnd"/>
      <w:r>
        <w:t>[</w:t>
      </w:r>
      <w:proofErr w:type="spellStart"/>
      <w:r>
        <w:t>idx</w:t>
      </w:r>
      <w:proofErr w:type="spellEnd"/>
      <w:r>
        <w:t xml:space="preserve">] and the relevant fields were printed. Following extraction, preliminary background research was conducted using publicly available sources including </w:t>
      </w:r>
      <w:proofErr w:type="spellStart"/>
      <w:r>
        <w:t>AirNow</w:t>
      </w:r>
      <w:proofErr w:type="spellEnd"/>
      <w:r>
        <w:t xml:space="preserve"> historical data, NOAA wildfire smoke archives, and Nebraska Department of Environment and Energy (NDEE) reporting to identify plausible environmental or meteorological causes for each maximum event.</w:t>
      </w:r>
    </w:p>
    <w:p w14:paraId="47215970" w14:textId="77777777" w:rsidR="007640BC" w:rsidRDefault="007640BC">
      <w:pPr>
        <w:spacing w:after="100"/>
      </w:pPr>
    </w:p>
    <w:p w14:paraId="657107A2" w14:textId="77777777" w:rsidR="007640BC" w:rsidRDefault="00E67F21">
      <w:pPr>
        <w:pStyle w:val="Heading2"/>
      </w:pPr>
      <w:r>
        <w:t>3.4 Environmental Factor Analysis: Humidity and Temperature</w:t>
      </w:r>
    </w:p>
    <w:p w14:paraId="3C3ECBE9" w14:textId="77777777" w:rsidR="007640BC" w:rsidRDefault="00E67F21">
      <w:pPr>
        <w:spacing w:after="140"/>
      </w:pPr>
      <w:r>
        <w:t xml:space="preserve">The effect of humidity and temperature on air quality was evaluated by first assigning each observation to a client-defined category. Two custom Python functions were written: </w:t>
      </w:r>
      <w:proofErr w:type="spellStart"/>
      <w:r>
        <w:t>classify_humidity</w:t>
      </w:r>
      <w:proofErr w:type="spellEnd"/>
      <w:r>
        <w:t xml:space="preserve">() assigned Low (&lt;50%), High (50-80%), or Very High (&gt;80%) based on the humidity field, and </w:t>
      </w:r>
      <w:proofErr w:type="spellStart"/>
      <w:r>
        <w:t>classify_temp</w:t>
      </w:r>
      <w:proofErr w:type="spellEnd"/>
      <w:r>
        <w:t>() assigned Below Freezing (&lt;32°F), Cool (32-50°F), Warm (51-70°F), or Hot (&gt;70°F) based on the temperature field. Both functions used if/</w:t>
      </w:r>
      <w:proofErr w:type="spellStart"/>
      <w:r>
        <w:t>elif</w:t>
      </w:r>
      <w:proofErr w:type="spellEnd"/>
      <w:r>
        <w:t xml:space="preserve">/else logic and returned </w:t>
      </w:r>
      <w:proofErr w:type="spellStart"/>
      <w:r>
        <w:t>NaN</w:t>
      </w:r>
      <w:proofErr w:type="spellEnd"/>
      <w:r>
        <w:t xml:space="preserve"> for missing values. The resulting categorical columns (</w:t>
      </w:r>
      <w:proofErr w:type="spellStart"/>
      <w:r>
        <w:t>humidity_cat</w:t>
      </w:r>
      <w:proofErr w:type="spellEnd"/>
      <w:r>
        <w:t xml:space="preserve">, </w:t>
      </w:r>
      <w:proofErr w:type="spellStart"/>
      <w:r>
        <w:t>temp_cat</w:t>
      </w:r>
      <w:proofErr w:type="spellEnd"/>
      <w:r>
        <w:t xml:space="preserve">) were added to the </w:t>
      </w:r>
      <w:proofErr w:type="spellStart"/>
      <w:r>
        <w:t>DataFrame</w:t>
      </w:r>
      <w:proofErr w:type="spellEnd"/>
      <w:r>
        <w:t xml:space="preserve"> </w:t>
      </w:r>
      <w:proofErr w:type="gramStart"/>
      <w:r>
        <w:t>using .apply</w:t>
      </w:r>
      <w:proofErr w:type="gramEnd"/>
      <w:r>
        <w:t>().</w:t>
      </w:r>
    </w:p>
    <w:p w14:paraId="50217F5D" w14:textId="77777777" w:rsidR="007640BC" w:rsidRDefault="00E67F21">
      <w:pPr>
        <w:spacing w:after="140"/>
      </w:pPr>
      <w:r>
        <w:t xml:space="preserve">Mean concentrations of VOC, PM 2.5, and PM 10.0 were then computed for each category using </w:t>
      </w:r>
      <w:proofErr w:type="spellStart"/>
      <w:r>
        <w:t>groupby</w:t>
      </w:r>
      <w:proofErr w:type="spellEnd"/>
      <w:r>
        <w:t xml:space="preserve"> on the new categorical columns. Temperature results were reindexed into logical order </w:t>
      </w:r>
      <w:proofErr w:type="gramStart"/>
      <w:r>
        <w:t>using .reindex</w:t>
      </w:r>
      <w:proofErr w:type="gramEnd"/>
      <w:r>
        <w:t>() with an explicit list of category names. Results were visualized in a 2x3 panel figure using Matplotlib subplots, with one row for humidity and one for temperature, and one column per pollutant. Bar colors were differentiated by category to improve readability.</w:t>
      </w:r>
    </w:p>
    <w:p w14:paraId="301FE4D5" w14:textId="77777777" w:rsidR="007640BC" w:rsidRDefault="007640BC">
      <w:pPr>
        <w:spacing w:after="100"/>
      </w:pPr>
    </w:p>
    <w:p w14:paraId="529A953F" w14:textId="77777777" w:rsidR="007640BC" w:rsidRDefault="00E67F21">
      <w:pPr>
        <w:pStyle w:val="Heading2"/>
      </w:pPr>
      <w:r>
        <w:t>3.5 AQI Health Risk Event Identification</w:t>
      </w:r>
    </w:p>
    <w:p w14:paraId="0F5C71E0" w14:textId="77777777" w:rsidR="007640BC" w:rsidRDefault="00E67F21">
      <w:pPr>
        <w:spacing w:after="140"/>
      </w:pPr>
      <w:r>
        <w:t>Each PM 2.5 and PM 10.0 observation was classified into an AQI category using custom Python functions (aqi_pm25() and aqi_pm10()) based on EPA breakpoint thresholds from the client-provided Technical Assistance Document (EPA, 2018). The functions used a series of if/</w:t>
      </w:r>
      <w:proofErr w:type="spellStart"/>
      <w:r>
        <w:t>elif</w:t>
      </w:r>
      <w:proofErr w:type="spellEnd"/>
      <w:r>
        <w:t xml:space="preserve"> comparisons to assign each value to one of six categories: Good, Moderate, Unhealthy for Sensitive Groups, Unhealthy, Very Unhealthy, or Hazardous. </w:t>
      </w:r>
      <w:proofErr w:type="spellStart"/>
      <w:r>
        <w:t>NaN</w:t>
      </w:r>
      <w:proofErr w:type="spellEnd"/>
      <w:r>
        <w:t xml:space="preserve"> values were returned for missing observations. The resulting AQI category columns were added to the </w:t>
      </w:r>
      <w:proofErr w:type="spellStart"/>
      <w:r>
        <w:t>DataFrame</w:t>
      </w:r>
      <w:proofErr w:type="spellEnd"/>
      <w:r>
        <w:t xml:space="preserve"> </w:t>
      </w:r>
      <w:proofErr w:type="gramStart"/>
      <w:r>
        <w:t>using .apply</w:t>
      </w:r>
      <w:proofErr w:type="gramEnd"/>
      <w:r>
        <w:t>().</w:t>
      </w:r>
    </w:p>
    <w:p w14:paraId="688945A3" w14:textId="77777777" w:rsidR="007640BC" w:rsidRDefault="00E67F21">
      <w:pPr>
        <w:spacing w:after="140"/>
      </w:pPr>
      <w:r>
        <w:t xml:space="preserve">Observations meeting or exceeding the Unhealthy for Sensitive Groups threshold were filtered by checking membership in a predefined list of risk-level categories </w:t>
      </w:r>
      <w:proofErr w:type="gramStart"/>
      <w:r>
        <w:t>using .</w:t>
      </w:r>
      <w:proofErr w:type="spellStart"/>
      <w:r>
        <w:t>isin</w:t>
      </w:r>
      <w:proofErr w:type="spellEnd"/>
      <w:proofErr w:type="gramEnd"/>
      <w:r>
        <w:t xml:space="preserve">(). The filtered results were sorted by pollutant concentration in descending order </w:t>
      </w:r>
      <w:proofErr w:type="gramStart"/>
      <w:r>
        <w:t>using .</w:t>
      </w:r>
      <w:proofErr w:type="spellStart"/>
      <w:r>
        <w:t>sort</w:t>
      </w:r>
      <w:proofErr w:type="gramEnd"/>
      <w:r>
        <w:t>_</w:t>
      </w:r>
      <w:proofErr w:type="gramStart"/>
      <w:r>
        <w:t>values</w:t>
      </w:r>
      <w:proofErr w:type="spellEnd"/>
      <w:r>
        <w:t>(</w:t>
      </w:r>
      <w:proofErr w:type="gramEnd"/>
      <w:r>
        <w:t xml:space="preserve">). The total count of health risk </w:t>
      </w:r>
      <w:proofErr w:type="gramStart"/>
      <w:r>
        <w:t>event-days</w:t>
      </w:r>
      <w:proofErr w:type="gramEnd"/>
      <w:r>
        <w:t xml:space="preserve"> was reported for each pollutant, along with the top 10 events by concentration including date, sensor name, value, and AQI category. Background research was conducted to identify likely causes of the most significant events.</w:t>
      </w:r>
    </w:p>
    <w:p w14:paraId="75415EF2" w14:textId="77777777" w:rsidR="007640BC" w:rsidRDefault="007640BC">
      <w:pPr>
        <w:spacing w:after="100"/>
      </w:pPr>
    </w:p>
    <w:p w14:paraId="67E456DC" w14:textId="77777777" w:rsidR="007640BC" w:rsidRDefault="00E67F21">
      <w:pPr>
        <w:pStyle w:val="Heading2"/>
      </w:pPr>
      <w:r>
        <w:t>3.6 Bonus: Altitude Correlation Analysis</w:t>
      </w:r>
    </w:p>
    <w:p w14:paraId="3DE513F5" w14:textId="77777777" w:rsidR="007640BC" w:rsidRDefault="00E67F21">
      <w:pPr>
        <w:spacing w:after="140"/>
      </w:pPr>
      <w:r>
        <w:t xml:space="preserve">To assess whether sensor altitude affects pollutant concentrations, Pearson correlation coefficients were computed between the </w:t>
      </w:r>
      <w:proofErr w:type="spellStart"/>
      <w:proofErr w:type="gramStart"/>
      <w:r>
        <w:t>sensor.altitude</w:t>
      </w:r>
      <w:proofErr w:type="spellEnd"/>
      <w:proofErr w:type="gramEnd"/>
      <w:r>
        <w:t xml:space="preserve"> column and each pollutant column using Pandas</w:t>
      </w:r>
      <w:proofErr w:type="gramStart"/>
      <w:r>
        <w:t>' .</w:t>
      </w:r>
      <w:proofErr w:type="spellStart"/>
      <w:r>
        <w:t>corr</w:t>
      </w:r>
      <w:proofErr w:type="spellEnd"/>
      <w:proofErr w:type="gramEnd"/>
      <w:r>
        <w:t xml:space="preserve">() function applied to a two-column </w:t>
      </w:r>
      <w:proofErr w:type="spellStart"/>
      <w:r>
        <w:t>DataFrame</w:t>
      </w:r>
      <w:proofErr w:type="spellEnd"/>
      <w:r>
        <w:t xml:space="preserve"> subset after dropping rows with missing values </w:t>
      </w:r>
      <w:proofErr w:type="gramStart"/>
      <w:r>
        <w:t>using .</w:t>
      </w:r>
      <w:proofErr w:type="spellStart"/>
      <w:r>
        <w:t>dropna</w:t>
      </w:r>
      <w:proofErr w:type="spellEnd"/>
      <w:proofErr w:type="gramEnd"/>
      <w:r>
        <w:t xml:space="preserve">(). The r value was extracted from position [0,1] of the resulting correlation matrix. Scatter plots with linear regression trendlines were generated using </w:t>
      </w:r>
      <w:r>
        <w:lastRenderedPageBreak/>
        <w:t xml:space="preserve">Matplotlib's </w:t>
      </w:r>
      <w:proofErr w:type="gramStart"/>
      <w:r>
        <w:t>scatter(</w:t>
      </w:r>
      <w:proofErr w:type="gramEnd"/>
      <w:r>
        <w:t xml:space="preserve">) function and NumPy's </w:t>
      </w:r>
      <w:proofErr w:type="spellStart"/>
      <w:proofErr w:type="gramStart"/>
      <w:r>
        <w:t>polyfit</w:t>
      </w:r>
      <w:proofErr w:type="spellEnd"/>
      <w:r>
        <w:t>(</w:t>
      </w:r>
      <w:proofErr w:type="gramEnd"/>
      <w:r>
        <w:t>) and poly1</w:t>
      </w:r>
      <w:proofErr w:type="gramStart"/>
      <w:r>
        <w:t>d(</w:t>
      </w:r>
      <w:proofErr w:type="gramEnd"/>
      <w:r>
        <w:t>) functions to fit and plot a first-degree polynomial trend line for each pollutant.</w:t>
      </w:r>
    </w:p>
    <w:p w14:paraId="183B7646" w14:textId="77777777" w:rsidR="007640BC" w:rsidRDefault="007640BC">
      <w:pPr>
        <w:spacing w:after="100"/>
      </w:pPr>
    </w:p>
    <w:p w14:paraId="3C350DDB" w14:textId="77777777" w:rsidR="007640BC" w:rsidRDefault="00E67F21">
      <w:pPr>
        <w:pStyle w:val="Heading2"/>
      </w:pPr>
      <w:r>
        <w:t>3.7 Code Documentation and Deliverable Preparation</w:t>
      </w:r>
    </w:p>
    <w:p w14:paraId="5A616DC3" w14:textId="77777777" w:rsidR="007640BC" w:rsidRDefault="00E67F21">
      <w:pPr>
        <w:spacing w:after="140"/>
      </w:pPr>
      <w:r>
        <w:t xml:space="preserve">All analysis was written and executed within a single </w:t>
      </w:r>
      <w:proofErr w:type="spellStart"/>
      <w:r>
        <w:t>Jupyter</w:t>
      </w:r>
      <w:proofErr w:type="spellEnd"/>
      <w:r>
        <w:t xml:space="preserve"> Notebook </w:t>
      </w:r>
      <w:proofErr w:type="gramStart"/>
      <w:r>
        <w:t>(.</w:t>
      </w:r>
      <w:proofErr w:type="spellStart"/>
      <w:r>
        <w:t>ipynb</w:t>
      </w:r>
      <w:proofErr w:type="spellEnd"/>
      <w:proofErr w:type="gramEnd"/>
      <w:r>
        <w:t xml:space="preserve">) file organized into clearly labeled sections corresponding to each client request. The notebook includes markdown cells providing context and interpretation for each analysis section. An Annotated Code Document (ACD) was prepared separately to provide a line-by-line explanation of all code. The raw data CSV, notebook file, and ACD were uploaded to a GitHub repository along with a README file describing the project. Final </w:t>
      </w:r>
      <w:proofErr w:type="gramStart"/>
      <w:r>
        <w:t>deliverables</w:t>
      </w:r>
      <w:proofErr w:type="gramEnd"/>
      <w:r>
        <w:t xml:space="preserve"> including this SOW and the written </w:t>
      </w:r>
      <w:proofErr w:type="gramStart"/>
      <w:r>
        <w:t>report</w:t>
      </w:r>
      <w:proofErr w:type="gramEnd"/>
      <w:r>
        <w:t xml:space="preserve"> were c</w:t>
      </w:r>
      <w:r>
        <w:t>ompleted and submitted to Canvas.</w:t>
      </w:r>
    </w:p>
    <w:p w14:paraId="66BCBE8F" w14:textId="77777777" w:rsidR="007640BC" w:rsidRDefault="007640BC">
      <w:pPr>
        <w:spacing w:after="100"/>
      </w:pPr>
    </w:p>
    <w:p w14:paraId="71E7634A" w14:textId="77777777" w:rsidR="007640BC" w:rsidRDefault="00E67F21">
      <w:pPr>
        <w:pStyle w:val="Heading1"/>
      </w:pPr>
      <w:r>
        <w:t>4. Deliverables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4160"/>
        <w:gridCol w:w="1600"/>
      </w:tblGrid>
      <w:tr w:rsidR="007640BC" w14:paraId="194EF368" w14:textId="77777777">
        <w:tblPrEx>
          <w:tblCellMar>
            <w:top w:w="0" w:type="dxa"/>
            <w:bottom w:w="0" w:type="dxa"/>
          </w:tblCellMar>
        </w:tblPrEx>
        <w:tc>
          <w:tcPr>
            <w:tcW w:w="36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00" w:type="dxa"/>
              <w:bottom w:w="80" w:type="dxa"/>
              <w:right w:w="100" w:type="dxa"/>
            </w:tcMar>
          </w:tcPr>
          <w:p w14:paraId="54D90AF0" w14:textId="77777777" w:rsidR="007640BC" w:rsidRDefault="00E67F21">
            <w:r>
              <w:rPr>
                <w:b/>
                <w:bCs/>
                <w:color w:val="FFFFFF"/>
                <w:sz w:val="20"/>
                <w:szCs w:val="20"/>
              </w:rPr>
              <w:t>Deliverable</w:t>
            </w:r>
          </w:p>
        </w:tc>
        <w:tc>
          <w:tcPr>
            <w:tcW w:w="416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00" w:type="dxa"/>
              <w:bottom w:w="80" w:type="dxa"/>
              <w:right w:w="100" w:type="dxa"/>
            </w:tcMar>
          </w:tcPr>
          <w:p w14:paraId="2585792C" w14:textId="77777777" w:rsidR="007640BC" w:rsidRDefault="00E67F21">
            <w:r>
              <w:rPr>
                <w:b/>
                <w:bCs/>
                <w:color w:val="FFFFFF"/>
                <w:sz w:val="20"/>
                <w:szCs w:val="20"/>
              </w:rPr>
              <w:t>Description</w:t>
            </w:r>
          </w:p>
        </w:tc>
        <w:tc>
          <w:tcPr>
            <w:tcW w:w="16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00" w:type="dxa"/>
              <w:bottom w:w="80" w:type="dxa"/>
              <w:right w:w="100" w:type="dxa"/>
            </w:tcMar>
          </w:tcPr>
          <w:p w14:paraId="0C865A9D" w14:textId="77777777" w:rsidR="007640BC" w:rsidRDefault="00E67F21">
            <w:r>
              <w:rPr>
                <w:b/>
                <w:bCs/>
                <w:color w:val="FFFFFF"/>
                <w:sz w:val="20"/>
                <w:szCs w:val="20"/>
              </w:rPr>
              <w:t>Status</w:t>
            </w:r>
          </w:p>
        </w:tc>
      </w:tr>
      <w:tr w:rsidR="007640BC" w14:paraId="06998099"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04DCA35E" w14:textId="77777777" w:rsidR="007640BC" w:rsidRDefault="00E67F21">
            <w:r>
              <w:rPr>
                <w:sz w:val="20"/>
                <w:szCs w:val="20"/>
              </w:rPr>
              <w:t>Raw Data (CSV)</w:t>
            </w:r>
          </w:p>
        </w:tc>
        <w:tc>
          <w:tcPr>
            <w:tcW w:w="416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1F7404AC" w14:textId="77777777" w:rsidR="007640BC" w:rsidRDefault="00E67F21">
            <w:r>
              <w:rPr>
                <w:sz w:val="20"/>
                <w:szCs w:val="20"/>
              </w:rPr>
              <w:t>AirQuality_Daily_StudentVersion.csv</w:t>
            </w:r>
          </w:p>
        </w:tc>
        <w:tc>
          <w:tcPr>
            <w:tcW w:w="16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40E404D0" w14:textId="77777777" w:rsidR="007640BC" w:rsidRDefault="00E67F21">
            <w:r>
              <w:rPr>
                <w:sz w:val="20"/>
                <w:szCs w:val="20"/>
              </w:rPr>
              <w:t>Complete</w:t>
            </w:r>
          </w:p>
        </w:tc>
      </w:tr>
      <w:tr w:rsidR="007640BC" w14:paraId="4829A036"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49E729AD" w14:textId="77777777" w:rsidR="007640BC" w:rsidRDefault="00E67F21">
            <w:r>
              <w:rPr>
                <w:sz w:val="20"/>
                <w:szCs w:val="20"/>
              </w:rPr>
              <w:t xml:space="preserve">Python Notebook </w:t>
            </w:r>
            <w:proofErr w:type="gramStart"/>
            <w:r>
              <w:rPr>
                <w:sz w:val="20"/>
                <w:szCs w:val="20"/>
              </w:rPr>
              <w:t>(.</w:t>
            </w:r>
            <w:proofErr w:type="spellStart"/>
            <w:r>
              <w:rPr>
                <w:sz w:val="20"/>
                <w:szCs w:val="20"/>
              </w:rPr>
              <w:t>ipynb</w:t>
            </w:r>
            <w:proofErr w:type="spellEnd"/>
            <w:proofErr w:type="gramEnd"/>
            <w:r>
              <w:rPr>
                <w:sz w:val="20"/>
                <w:szCs w:val="20"/>
              </w:rPr>
              <w:t>)</w:t>
            </w:r>
          </w:p>
        </w:tc>
        <w:tc>
          <w:tcPr>
            <w:tcW w:w="416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44369F40" w14:textId="77777777" w:rsidR="007640BC" w:rsidRDefault="00E67F21">
            <w:proofErr w:type="spellStart"/>
            <w:r>
              <w:rPr>
                <w:sz w:val="20"/>
                <w:szCs w:val="20"/>
              </w:rPr>
              <w:t>Jupyter</w:t>
            </w:r>
            <w:proofErr w:type="spellEnd"/>
            <w:r>
              <w:rPr>
                <w:sz w:val="20"/>
                <w:szCs w:val="20"/>
              </w:rPr>
              <w:t xml:space="preserve"> Notebook with all analysis code and markdown commentary</w:t>
            </w:r>
          </w:p>
        </w:tc>
        <w:tc>
          <w:tcPr>
            <w:tcW w:w="16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7E882613" w14:textId="77777777" w:rsidR="007640BC" w:rsidRDefault="00E67F21">
            <w:r>
              <w:rPr>
                <w:sz w:val="20"/>
                <w:szCs w:val="20"/>
              </w:rPr>
              <w:t>Complete</w:t>
            </w:r>
          </w:p>
        </w:tc>
      </w:tr>
      <w:tr w:rsidR="007640BC" w14:paraId="66F642BC"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7FF41473" w14:textId="77777777" w:rsidR="007640BC" w:rsidRDefault="00E67F21">
            <w:r>
              <w:rPr>
                <w:sz w:val="20"/>
                <w:szCs w:val="20"/>
              </w:rPr>
              <w:t>GitHub Repository</w:t>
            </w:r>
          </w:p>
        </w:tc>
        <w:tc>
          <w:tcPr>
            <w:tcW w:w="416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51C18201" w14:textId="77777777" w:rsidR="007640BC" w:rsidRDefault="00E67F21">
            <w:r>
              <w:rPr>
                <w:sz w:val="20"/>
                <w:szCs w:val="20"/>
              </w:rPr>
              <w:t>Notebook, CSV, and README file</w:t>
            </w:r>
          </w:p>
        </w:tc>
        <w:tc>
          <w:tcPr>
            <w:tcW w:w="16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07A52E84" w14:textId="77777777" w:rsidR="007640BC" w:rsidRDefault="00E67F21">
            <w:r>
              <w:rPr>
                <w:sz w:val="20"/>
                <w:szCs w:val="20"/>
              </w:rPr>
              <w:t>Complete</w:t>
            </w:r>
          </w:p>
        </w:tc>
      </w:tr>
      <w:tr w:rsidR="007640BC" w14:paraId="6D1841D0"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106B1CC3" w14:textId="77777777" w:rsidR="007640BC" w:rsidRDefault="00E67F21">
            <w:r>
              <w:rPr>
                <w:sz w:val="20"/>
                <w:szCs w:val="20"/>
              </w:rPr>
              <w:t>Scope of Work (SOW)</w:t>
            </w:r>
          </w:p>
        </w:tc>
        <w:tc>
          <w:tcPr>
            <w:tcW w:w="416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783B1EFB" w14:textId="77777777" w:rsidR="007640BC" w:rsidRDefault="00E67F21">
            <w:r>
              <w:rPr>
                <w:sz w:val="20"/>
                <w:szCs w:val="20"/>
              </w:rPr>
              <w:t>This document</w:t>
            </w:r>
          </w:p>
        </w:tc>
        <w:tc>
          <w:tcPr>
            <w:tcW w:w="16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0F208197" w14:textId="77777777" w:rsidR="007640BC" w:rsidRDefault="00E67F21">
            <w:r>
              <w:rPr>
                <w:sz w:val="20"/>
                <w:szCs w:val="20"/>
              </w:rPr>
              <w:t>Complete</w:t>
            </w:r>
          </w:p>
        </w:tc>
      </w:tr>
      <w:tr w:rsidR="007640BC" w14:paraId="48D3B10D"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56A1BF19" w14:textId="77777777" w:rsidR="007640BC" w:rsidRDefault="00E67F21">
            <w:r>
              <w:rPr>
                <w:sz w:val="20"/>
                <w:szCs w:val="20"/>
              </w:rPr>
              <w:t>Annotated Code Document (ACD)</w:t>
            </w:r>
          </w:p>
        </w:tc>
        <w:tc>
          <w:tcPr>
            <w:tcW w:w="416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162D09B6" w14:textId="77777777" w:rsidR="007640BC" w:rsidRDefault="00E67F21">
            <w:r>
              <w:rPr>
                <w:sz w:val="20"/>
                <w:szCs w:val="20"/>
              </w:rPr>
              <w:t>Line-by-line explanation of all Python code</w:t>
            </w:r>
          </w:p>
        </w:tc>
        <w:tc>
          <w:tcPr>
            <w:tcW w:w="16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58DA469C" w14:textId="77777777" w:rsidR="007640BC" w:rsidRDefault="00E67F21">
            <w:r>
              <w:rPr>
                <w:sz w:val="20"/>
                <w:szCs w:val="20"/>
              </w:rPr>
              <w:t>Complete</w:t>
            </w:r>
          </w:p>
        </w:tc>
      </w:tr>
      <w:tr w:rsidR="007640BC" w14:paraId="4B705E95" w14:textId="77777777">
        <w:tblPrEx>
          <w:tblCellMar>
            <w:top w:w="0" w:type="dxa"/>
            <w:bottom w:w="0" w:type="dxa"/>
          </w:tblCellMar>
        </w:tblPrEx>
        <w:tc>
          <w:tcPr>
            <w:tcW w:w="36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7C3C2C84" w14:textId="77777777" w:rsidR="007640BC" w:rsidRDefault="00E67F21">
            <w:r>
              <w:rPr>
                <w:sz w:val="20"/>
                <w:szCs w:val="20"/>
              </w:rPr>
              <w:t>Written Report</w:t>
            </w:r>
          </w:p>
        </w:tc>
        <w:tc>
          <w:tcPr>
            <w:tcW w:w="416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2B84BA44" w14:textId="77777777" w:rsidR="007640BC" w:rsidRDefault="00E67F21">
            <w:r>
              <w:rPr>
                <w:sz w:val="20"/>
                <w:szCs w:val="20"/>
              </w:rPr>
              <w:t>Full report with introduction, methods, results, discussion, and references</w:t>
            </w:r>
          </w:p>
        </w:tc>
        <w:tc>
          <w:tcPr>
            <w:tcW w:w="16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1DEA955A" w14:textId="77777777" w:rsidR="007640BC" w:rsidRDefault="00E67F21">
            <w:r>
              <w:rPr>
                <w:sz w:val="20"/>
                <w:szCs w:val="20"/>
              </w:rPr>
              <w:t>Complete</w:t>
            </w:r>
          </w:p>
        </w:tc>
      </w:tr>
    </w:tbl>
    <w:p w14:paraId="30E95F82" w14:textId="77777777" w:rsidR="007640BC" w:rsidRDefault="007640BC">
      <w:pPr>
        <w:spacing w:after="100"/>
      </w:pPr>
    </w:p>
    <w:p w14:paraId="0401CEDA" w14:textId="77777777" w:rsidR="007640BC" w:rsidRDefault="00E67F21">
      <w:pPr>
        <w:pStyle w:val="Heading1"/>
      </w:pPr>
      <w:r>
        <w:t>5. Project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60"/>
        <w:gridCol w:w="3600"/>
      </w:tblGrid>
      <w:tr w:rsidR="007640BC" w14:paraId="275C32FE" w14:textId="77777777">
        <w:tblPrEx>
          <w:tblCellMar>
            <w:top w:w="0" w:type="dxa"/>
            <w:bottom w:w="0" w:type="dxa"/>
          </w:tblCellMar>
        </w:tblPrEx>
        <w:tc>
          <w:tcPr>
            <w:tcW w:w="576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00" w:type="dxa"/>
              <w:bottom w:w="80" w:type="dxa"/>
              <w:right w:w="100" w:type="dxa"/>
            </w:tcMar>
          </w:tcPr>
          <w:p w14:paraId="546945C1" w14:textId="77777777" w:rsidR="007640BC" w:rsidRDefault="00E67F21">
            <w:r>
              <w:rPr>
                <w:b/>
                <w:bCs/>
                <w:color w:val="FFFFFF"/>
                <w:sz w:val="20"/>
                <w:szCs w:val="20"/>
              </w:rPr>
              <w:t>Task</w:t>
            </w:r>
          </w:p>
        </w:tc>
        <w:tc>
          <w:tcPr>
            <w:tcW w:w="36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00" w:type="dxa"/>
              <w:bottom w:w="80" w:type="dxa"/>
              <w:right w:w="100" w:type="dxa"/>
            </w:tcMar>
          </w:tcPr>
          <w:p w14:paraId="65A5DEAB" w14:textId="77777777" w:rsidR="007640BC" w:rsidRDefault="00E67F21">
            <w:r>
              <w:rPr>
                <w:b/>
                <w:bCs/>
                <w:color w:val="FFFFFF"/>
                <w:sz w:val="20"/>
                <w:szCs w:val="20"/>
              </w:rPr>
              <w:t>Completion Date</w:t>
            </w:r>
          </w:p>
        </w:tc>
      </w:tr>
      <w:tr w:rsidR="007640BC" w14:paraId="396B9EE9" w14:textId="77777777">
        <w:tblPrEx>
          <w:tblCellMar>
            <w:top w:w="0" w:type="dxa"/>
            <w:bottom w:w="0" w:type="dxa"/>
          </w:tblCellMar>
        </w:tblPrEx>
        <w:tc>
          <w:tcPr>
            <w:tcW w:w="576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171D1131" w14:textId="77777777" w:rsidR="007640BC" w:rsidRDefault="00E67F21">
            <w:r>
              <w:rPr>
                <w:sz w:val="20"/>
                <w:szCs w:val="20"/>
              </w:rPr>
              <w:t>Data loading, cleaning, and categorical variable assignment</w:t>
            </w:r>
          </w:p>
        </w:tc>
        <w:tc>
          <w:tcPr>
            <w:tcW w:w="36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51295340" w14:textId="77777777" w:rsidR="007640BC" w:rsidRDefault="00E67F21">
            <w:r>
              <w:rPr>
                <w:sz w:val="20"/>
                <w:szCs w:val="20"/>
              </w:rPr>
              <w:t>April 28, 2025</w:t>
            </w:r>
          </w:p>
        </w:tc>
      </w:tr>
      <w:tr w:rsidR="007640BC" w14:paraId="1F2EAE81" w14:textId="77777777">
        <w:tblPrEx>
          <w:tblCellMar>
            <w:top w:w="0" w:type="dxa"/>
            <w:bottom w:w="0" w:type="dxa"/>
          </w:tblCellMar>
        </w:tblPrEx>
        <w:tc>
          <w:tcPr>
            <w:tcW w:w="576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70BC1042" w14:textId="77777777" w:rsidR="007640BC" w:rsidRDefault="00E67F21">
            <w:r>
              <w:rPr>
                <w:sz w:val="20"/>
                <w:szCs w:val="20"/>
              </w:rPr>
              <w:t xml:space="preserve">Descriptive statistics and </w:t>
            </w:r>
            <w:proofErr w:type="gramStart"/>
            <w:r>
              <w:rPr>
                <w:sz w:val="20"/>
                <w:szCs w:val="20"/>
              </w:rPr>
              <w:t>top-5</w:t>
            </w:r>
            <w:proofErr w:type="gramEnd"/>
            <w:r>
              <w:rPr>
                <w:sz w:val="20"/>
                <w:szCs w:val="20"/>
              </w:rPr>
              <w:t xml:space="preserve"> location analysis</w:t>
            </w:r>
          </w:p>
        </w:tc>
        <w:tc>
          <w:tcPr>
            <w:tcW w:w="36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79C895FB" w14:textId="77777777" w:rsidR="007640BC" w:rsidRDefault="00E67F21">
            <w:r>
              <w:rPr>
                <w:sz w:val="20"/>
                <w:szCs w:val="20"/>
              </w:rPr>
              <w:t>April 28, 2025</w:t>
            </w:r>
          </w:p>
        </w:tc>
      </w:tr>
      <w:tr w:rsidR="007640BC" w14:paraId="39814A70" w14:textId="77777777">
        <w:tblPrEx>
          <w:tblCellMar>
            <w:top w:w="0" w:type="dxa"/>
            <w:bottom w:w="0" w:type="dxa"/>
          </w:tblCellMar>
        </w:tblPrEx>
        <w:tc>
          <w:tcPr>
            <w:tcW w:w="576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5CE94921" w14:textId="77777777" w:rsidR="007640BC" w:rsidRDefault="00E67F21">
            <w:r>
              <w:rPr>
                <w:sz w:val="20"/>
                <w:szCs w:val="20"/>
              </w:rPr>
              <w:t>Maximum value analysis and cause research</w:t>
            </w:r>
          </w:p>
        </w:tc>
        <w:tc>
          <w:tcPr>
            <w:tcW w:w="36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7CA74EA7" w14:textId="77777777" w:rsidR="007640BC" w:rsidRDefault="00E67F21">
            <w:r>
              <w:rPr>
                <w:sz w:val="20"/>
                <w:szCs w:val="20"/>
              </w:rPr>
              <w:t>April 28, 2025</w:t>
            </w:r>
          </w:p>
        </w:tc>
      </w:tr>
      <w:tr w:rsidR="007640BC" w14:paraId="49009BF7" w14:textId="77777777">
        <w:tblPrEx>
          <w:tblCellMar>
            <w:top w:w="0" w:type="dxa"/>
            <w:bottom w:w="0" w:type="dxa"/>
          </w:tblCellMar>
        </w:tblPrEx>
        <w:tc>
          <w:tcPr>
            <w:tcW w:w="576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30118893" w14:textId="77777777" w:rsidR="007640BC" w:rsidRDefault="00E67F21">
            <w:r>
              <w:rPr>
                <w:sz w:val="20"/>
                <w:szCs w:val="20"/>
              </w:rPr>
              <w:t>Humidity and temperature effect analysis</w:t>
            </w:r>
          </w:p>
        </w:tc>
        <w:tc>
          <w:tcPr>
            <w:tcW w:w="36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2BB139BC" w14:textId="77777777" w:rsidR="007640BC" w:rsidRDefault="00E67F21">
            <w:r>
              <w:rPr>
                <w:sz w:val="20"/>
                <w:szCs w:val="20"/>
              </w:rPr>
              <w:t>April 28, 2025</w:t>
            </w:r>
          </w:p>
        </w:tc>
      </w:tr>
      <w:tr w:rsidR="007640BC" w14:paraId="5B3AE6EE" w14:textId="77777777">
        <w:tblPrEx>
          <w:tblCellMar>
            <w:top w:w="0" w:type="dxa"/>
            <w:bottom w:w="0" w:type="dxa"/>
          </w:tblCellMar>
        </w:tblPrEx>
        <w:tc>
          <w:tcPr>
            <w:tcW w:w="576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376C3530" w14:textId="77777777" w:rsidR="007640BC" w:rsidRDefault="00E67F21">
            <w:r>
              <w:rPr>
                <w:sz w:val="20"/>
                <w:szCs w:val="20"/>
              </w:rPr>
              <w:t>AQI health risk event identification and cause research</w:t>
            </w:r>
          </w:p>
        </w:tc>
        <w:tc>
          <w:tcPr>
            <w:tcW w:w="36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4D413FD7" w14:textId="77777777" w:rsidR="007640BC" w:rsidRDefault="00E67F21">
            <w:r>
              <w:rPr>
                <w:sz w:val="20"/>
                <w:szCs w:val="20"/>
              </w:rPr>
              <w:t>April 28, 2025</w:t>
            </w:r>
          </w:p>
        </w:tc>
      </w:tr>
      <w:tr w:rsidR="007640BC" w14:paraId="00687E90" w14:textId="77777777">
        <w:tblPrEx>
          <w:tblCellMar>
            <w:top w:w="0" w:type="dxa"/>
            <w:bottom w:w="0" w:type="dxa"/>
          </w:tblCellMar>
        </w:tblPrEx>
        <w:tc>
          <w:tcPr>
            <w:tcW w:w="576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7DBA31C4" w14:textId="77777777" w:rsidR="007640BC" w:rsidRDefault="00E67F21">
            <w:r>
              <w:rPr>
                <w:sz w:val="20"/>
                <w:szCs w:val="20"/>
              </w:rPr>
              <w:t>Bonus altitude analysis</w:t>
            </w:r>
          </w:p>
        </w:tc>
        <w:tc>
          <w:tcPr>
            <w:tcW w:w="36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6B142F53" w14:textId="77777777" w:rsidR="007640BC" w:rsidRDefault="00E67F21">
            <w:r>
              <w:rPr>
                <w:sz w:val="20"/>
                <w:szCs w:val="20"/>
              </w:rPr>
              <w:t>April 28, 2025</w:t>
            </w:r>
          </w:p>
        </w:tc>
      </w:tr>
      <w:tr w:rsidR="007640BC" w14:paraId="220A4FAE" w14:textId="77777777">
        <w:tblPrEx>
          <w:tblCellMar>
            <w:top w:w="0" w:type="dxa"/>
            <w:bottom w:w="0" w:type="dxa"/>
          </w:tblCellMar>
        </w:tblPrEx>
        <w:tc>
          <w:tcPr>
            <w:tcW w:w="576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43CC1415" w14:textId="77777777" w:rsidR="007640BC" w:rsidRDefault="00E67F21">
            <w:r>
              <w:rPr>
                <w:sz w:val="20"/>
                <w:szCs w:val="20"/>
              </w:rPr>
              <w:t>Annotated Code Document (ACD) preparation</w:t>
            </w:r>
          </w:p>
        </w:tc>
        <w:tc>
          <w:tcPr>
            <w:tcW w:w="36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072B4532" w14:textId="77777777" w:rsidR="007640BC" w:rsidRDefault="00E67F21">
            <w:r>
              <w:rPr>
                <w:sz w:val="20"/>
                <w:szCs w:val="20"/>
              </w:rPr>
              <w:t>April 28, 2025</w:t>
            </w:r>
          </w:p>
        </w:tc>
      </w:tr>
      <w:tr w:rsidR="007640BC" w14:paraId="5F7B2C16" w14:textId="77777777">
        <w:tblPrEx>
          <w:tblCellMar>
            <w:top w:w="0" w:type="dxa"/>
            <w:bottom w:w="0" w:type="dxa"/>
          </w:tblCellMar>
        </w:tblPrEx>
        <w:tc>
          <w:tcPr>
            <w:tcW w:w="576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009F88C0" w14:textId="77777777" w:rsidR="007640BC" w:rsidRDefault="00E67F21">
            <w:r>
              <w:rPr>
                <w:sz w:val="20"/>
                <w:szCs w:val="20"/>
              </w:rPr>
              <w:t>Raw data file formatting and preparation</w:t>
            </w:r>
          </w:p>
        </w:tc>
        <w:tc>
          <w:tcPr>
            <w:tcW w:w="36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034DEC9E" w14:textId="77777777" w:rsidR="007640BC" w:rsidRDefault="00E67F21">
            <w:r>
              <w:rPr>
                <w:sz w:val="20"/>
                <w:szCs w:val="20"/>
              </w:rPr>
              <w:t>April 28, 2025</w:t>
            </w:r>
          </w:p>
        </w:tc>
      </w:tr>
      <w:tr w:rsidR="007640BC" w14:paraId="680EDAFD" w14:textId="77777777">
        <w:tblPrEx>
          <w:tblCellMar>
            <w:top w:w="0" w:type="dxa"/>
            <w:bottom w:w="0" w:type="dxa"/>
          </w:tblCellMar>
        </w:tblPrEx>
        <w:tc>
          <w:tcPr>
            <w:tcW w:w="576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1357204C" w14:textId="77777777" w:rsidR="007640BC" w:rsidRDefault="00E67F21">
            <w:r>
              <w:rPr>
                <w:sz w:val="20"/>
                <w:szCs w:val="20"/>
              </w:rPr>
              <w:t>SOW and written report writing</w:t>
            </w:r>
          </w:p>
        </w:tc>
        <w:tc>
          <w:tcPr>
            <w:tcW w:w="36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107EB5BD" w14:textId="77777777" w:rsidR="007640BC" w:rsidRDefault="00E67F21">
            <w:r>
              <w:rPr>
                <w:sz w:val="20"/>
                <w:szCs w:val="20"/>
              </w:rPr>
              <w:t>May 6, 2025</w:t>
            </w:r>
          </w:p>
        </w:tc>
      </w:tr>
      <w:tr w:rsidR="007640BC" w14:paraId="19E27D05" w14:textId="77777777">
        <w:tblPrEx>
          <w:tblCellMar>
            <w:top w:w="0" w:type="dxa"/>
            <w:bottom w:w="0" w:type="dxa"/>
          </w:tblCellMar>
        </w:tblPrEx>
        <w:tc>
          <w:tcPr>
            <w:tcW w:w="576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1CF4191E" w14:textId="77777777" w:rsidR="007640BC" w:rsidRDefault="00E67F21">
            <w:r>
              <w:rPr>
                <w:sz w:val="20"/>
                <w:szCs w:val="20"/>
              </w:rPr>
              <w:lastRenderedPageBreak/>
              <w:t>GitHub repository population and README upload</w:t>
            </w:r>
          </w:p>
        </w:tc>
        <w:tc>
          <w:tcPr>
            <w:tcW w:w="3600" w:type="dxa"/>
            <w:tcBorders>
              <w:top w:val="single" w:sz="1" w:space="0" w:color="BBBBBB"/>
              <w:left w:val="single" w:sz="1" w:space="0" w:color="BBBBBB"/>
              <w:bottom w:val="single" w:sz="1" w:space="0" w:color="BBBBBB"/>
              <w:right w:val="single" w:sz="1" w:space="0" w:color="BBBBBB"/>
            </w:tcBorders>
            <w:tcMar>
              <w:top w:w="80" w:type="dxa"/>
              <w:left w:w="100" w:type="dxa"/>
              <w:bottom w:w="80" w:type="dxa"/>
              <w:right w:w="100" w:type="dxa"/>
            </w:tcMar>
          </w:tcPr>
          <w:p w14:paraId="5B745B61" w14:textId="77777777" w:rsidR="007640BC" w:rsidRDefault="00E67F21">
            <w:r>
              <w:rPr>
                <w:sz w:val="20"/>
                <w:szCs w:val="20"/>
              </w:rPr>
              <w:t>May 6, 2025</w:t>
            </w:r>
          </w:p>
        </w:tc>
      </w:tr>
      <w:tr w:rsidR="007640BC" w14:paraId="18BAD399" w14:textId="77777777">
        <w:tblPrEx>
          <w:tblCellMar>
            <w:top w:w="0" w:type="dxa"/>
            <w:bottom w:w="0" w:type="dxa"/>
          </w:tblCellMar>
        </w:tblPrEx>
        <w:tc>
          <w:tcPr>
            <w:tcW w:w="576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20E2E80F" w14:textId="0B04A491" w:rsidR="007640BC" w:rsidRDefault="00E67F21">
            <w:r>
              <w:rPr>
                <w:sz w:val="20"/>
                <w:szCs w:val="20"/>
              </w:rPr>
              <w:t xml:space="preserve">Final submission to </w:t>
            </w:r>
            <w:r w:rsidR="006A045A">
              <w:rPr>
                <w:sz w:val="20"/>
                <w:szCs w:val="20"/>
              </w:rPr>
              <w:t>Teams</w:t>
            </w:r>
          </w:p>
        </w:tc>
        <w:tc>
          <w:tcPr>
            <w:tcW w:w="360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00" w:type="dxa"/>
              <w:bottom w:w="80" w:type="dxa"/>
              <w:right w:w="100" w:type="dxa"/>
            </w:tcMar>
          </w:tcPr>
          <w:p w14:paraId="3BED469D" w14:textId="77777777" w:rsidR="007640BC" w:rsidRDefault="00E67F21">
            <w:r>
              <w:rPr>
                <w:sz w:val="20"/>
                <w:szCs w:val="20"/>
              </w:rPr>
              <w:t>May 8, 2025</w:t>
            </w:r>
          </w:p>
        </w:tc>
      </w:tr>
    </w:tbl>
    <w:p w14:paraId="525450E6" w14:textId="77777777" w:rsidR="007640BC" w:rsidRDefault="007640BC">
      <w:pPr>
        <w:spacing w:after="100"/>
      </w:pPr>
    </w:p>
    <w:p w14:paraId="07B069DD" w14:textId="77777777" w:rsidR="007640BC" w:rsidRDefault="00E67F21">
      <w:pPr>
        <w:pStyle w:val="Heading1"/>
      </w:pPr>
      <w:r>
        <w:t>6. Assumptions and Limitations</w:t>
      </w:r>
    </w:p>
    <w:p w14:paraId="15DA02C1" w14:textId="77777777" w:rsidR="007640BC" w:rsidRDefault="00E67F21">
      <w:pPr>
        <w:pStyle w:val="ListParagraph"/>
        <w:numPr>
          <w:ilvl w:val="0"/>
          <w:numId w:val="2"/>
        </w:numPr>
        <w:spacing w:after="80"/>
      </w:pPr>
      <w:r>
        <w:t xml:space="preserve">All analysis is based solely on the </w:t>
      </w:r>
      <w:proofErr w:type="spellStart"/>
      <w:r>
        <w:t>AirPurple</w:t>
      </w:r>
      <w:proofErr w:type="spellEnd"/>
      <w:r>
        <w:t xml:space="preserve"> sensor data provided by the client. Sensor calibration and accuracy are assumed to meet manufacturer specifications, though low-cost sensors may exhibit reduced accuracy during extreme pollution events.</w:t>
      </w:r>
    </w:p>
    <w:p w14:paraId="67A853D1" w14:textId="77777777" w:rsidR="007640BC" w:rsidRDefault="00E67F21">
      <w:pPr>
        <w:pStyle w:val="ListParagraph"/>
        <w:numPr>
          <w:ilvl w:val="0"/>
          <w:numId w:val="2"/>
        </w:numPr>
        <w:spacing w:after="80"/>
      </w:pPr>
      <w:r>
        <w:t xml:space="preserve">The analysis period is limited to February 23, </w:t>
      </w:r>
      <w:proofErr w:type="gramStart"/>
      <w:r>
        <w:t>2024</w:t>
      </w:r>
      <w:proofErr w:type="gramEnd"/>
      <w:r>
        <w:t xml:space="preserve"> through March 24, </w:t>
      </w:r>
      <w:proofErr w:type="gramStart"/>
      <w:r>
        <w:t>2025</w:t>
      </w:r>
      <w:proofErr w:type="gramEnd"/>
      <w:r>
        <w:t xml:space="preserve"> as defined by the dataset. Data outside this range was not included.</w:t>
      </w:r>
    </w:p>
    <w:p w14:paraId="3FA4717C" w14:textId="77777777" w:rsidR="007640BC" w:rsidRDefault="00E67F21">
      <w:pPr>
        <w:pStyle w:val="ListParagraph"/>
        <w:numPr>
          <w:ilvl w:val="0"/>
          <w:numId w:val="2"/>
        </w:numPr>
        <w:spacing w:after="80"/>
      </w:pPr>
      <w:r>
        <w:t xml:space="preserve">The pm2.5_alt field is used as the PM 2.5 measurement and pm10.0_atm is used for PM 10.0, consistent with </w:t>
      </w:r>
      <w:proofErr w:type="spellStart"/>
      <w:r>
        <w:t>PurpleAir</w:t>
      </w:r>
      <w:proofErr w:type="spellEnd"/>
      <w:r>
        <w:t xml:space="preserve"> data field definitions for corrected and atmospheric readings respectively.</w:t>
      </w:r>
    </w:p>
    <w:p w14:paraId="22A285DA" w14:textId="77777777" w:rsidR="007640BC" w:rsidRDefault="00E67F21">
      <w:pPr>
        <w:pStyle w:val="ListParagraph"/>
        <w:numPr>
          <w:ilvl w:val="0"/>
          <w:numId w:val="2"/>
        </w:numPr>
        <w:spacing w:after="80"/>
      </w:pPr>
      <w:r>
        <w:t>The EPA AQI Technical Assistance Document provided by the client is used as the authoritative source for all AQI threshold values.</w:t>
      </w:r>
    </w:p>
    <w:p w14:paraId="4FF5D3F0" w14:textId="77777777" w:rsidR="007640BC" w:rsidRDefault="00E67F21">
      <w:pPr>
        <w:pStyle w:val="ListParagraph"/>
        <w:numPr>
          <w:ilvl w:val="0"/>
          <w:numId w:val="2"/>
        </w:numPr>
        <w:spacing w:after="80"/>
      </w:pPr>
      <w:r>
        <w:t>Potential causes of maximum pollutant events and AQI health risk events are based on publicly available sources and are considered preliminary findings, not definitive attributions.</w:t>
      </w:r>
    </w:p>
    <w:p w14:paraId="24D06C91" w14:textId="77777777" w:rsidR="007640BC" w:rsidRDefault="00E67F21">
      <w:pPr>
        <w:pStyle w:val="ListParagraph"/>
        <w:numPr>
          <w:ilvl w:val="0"/>
          <w:numId w:val="2"/>
        </w:numPr>
        <w:spacing w:after="80"/>
      </w:pPr>
      <w:r>
        <w:t>Missing or null values were excluded from all statistical calculations rather than imputed.</w:t>
      </w:r>
    </w:p>
    <w:p w14:paraId="6AE1AA00" w14:textId="77777777" w:rsidR="007640BC" w:rsidRDefault="007640BC">
      <w:pPr>
        <w:spacing w:after="100"/>
      </w:pPr>
    </w:p>
    <w:p w14:paraId="6E43AC19" w14:textId="77777777" w:rsidR="007640BC" w:rsidRDefault="00E67F21">
      <w:pPr>
        <w:pStyle w:val="Heading1"/>
      </w:pPr>
      <w:r>
        <w:t>7. References</w:t>
      </w:r>
    </w:p>
    <w:p w14:paraId="352E1CB7" w14:textId="77777777" w:rsidR="007640BC" w:rsidRDefault="00E67F21">
      <w:pPr>
        <w:spacing w:after="140"/>
      </w:pPr>
      <w:proofErr w:type="spellStart"/>
      <w:r>
        <w:t>AirNow</w:t>
      </w:r>
      <w:proofErr w:type="spellEnd"/>
      <w:r>
        <w:t>. (2024). Air Quality Index (AQI) Basics. U.S. Environmental Protection Agency. Retrieved from https://www.airnow.gov/</w:t>
      </w:r>
    </w:p>
    <w:p w14:paraId="45106608" w14:textId="77777777" w:rsidR="007640BC" w:rsidRDefault="00E67F21">
      <w:pPr>
        <w:spacing w:after="140"/>
      </w:pPr>
      <w:r>
        <w:t>Nebraska Department of Environment and Energy (NDEE). (2023). Nebraska Air Quality Report. State of Nebraska.</w:t>
      </w:r>
    </w:p>
    <w:p w14:paraId="21271AAC" w14:textId="77777777" w:rsidR="007640BC" w:rsidRDefault="00E67F21">
      <w:pPr>
        <w:spacing w:after="140"/>
      </w:pPr>
      <w:r>
        <w:t>National Oceanic and Atmospheric Administration (NOAA). (2024). Wildfire Smoke and Air Quality. Retrieved from https://www.noaa.gov/</w:t>
      </w:r>
    </w:p>
    <w:p w14:paraId="7437032F" w14:textId="77777777" w:rsidR="007640BC" w:rsidRDefault="00E67F21">
      <w:pPr>
        <w:spacing w:after="140"/>
      </w:pPr>
      <w:proofErr w:type="spellStart"/>
      <w:r>
        <w:t>PurpleAir</w:t>
      </w:r>
      <w:proofErr w:type="spellEnd"/>
      <w:r>
        <w:t xml:space="preserve">. (2024). </w:t>
      </w:r>
      <w:proofErr w:type="spellStart"/>
      <w:r>
        <w:t>PurpleAir</w:t>
      </w:r>
      <w:proofErr w:type="spellEnd"/>
      <w:r>
        <w:t xml:space="preserve"> Community Data Documentation. Retrieved from https://community.purpleair.com/c/data/api/18</w:t>
      </w:r>
    </w:p>
    <w:p w14:paraId="7D8225F2" w14:textId="77777777" w:rsidR="007640BC" w:rsidRDefault="00E67F21">
      <w:pPr>
        <w:spacing w:after="140"/>
      </w:pPr>
      <w:r>
        <w:t>U.S. Environmental Protection Agency. (2018). Technical Assistance Document for the Reporting of Daily Air Quality – the Air Quality Index (AQI). EPA-454/B-18-007.</w:t>
      </w:r>
    </w:p>
    <w:p w14:paraId="04F6A922" w14:textId="77777777" w:rsidR="007640BC" w:rsidRDefault="00E67F21">
      <w:pPr>
        <w:spacing w:after="140"/>
      </w:pPr>
      <w:r>
        <w:t>U.S. Environmental Protection Agency. (2023). Criteria Air Pollutants: NAAQS Table. Retrieved from https://www.epa.gov/criteria-air-pollutants/naaqs-table</w:t>
      </w:r>
    </w:p>
    <w:sectPr w:rsidR="007640BC">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8A0C3" w14:textId="77777777" w:rsidR="00E67F21" w:rsidRDefault="00E67F21">
      <w:r>
        <w:separator/>
      </w:r>
    </w:p>
  </w:endnote>
  <w:endnote w:type="continuationSeparator" w:id="0">
    <w:p w14:paraId="33A70049" w14:textId="77777777" w:rsidR="00E67F21" w:rsidRDefault="00E67F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0BCF1" w14:textId="77777777" w:rsidR="007640BC" w:rsidRDefault="00E67F21">
    <w:pPr>
      <w:pBdr>
        <w:top w:val="single" w:sz="4" w:space="1" w:color="CCCCCC"/>
      </w:pBdr>
      <w:tabs>
        <w:tab w:val="right" w:pos="9360"/>
      </w:tabs>
    </w:pPr>
    <w:r>
      <w:rPr>
        <w:color w:val="888888"/>
        <w:sz w:val="16"/>
        <w:szCs w:val="16"/>
      </w:rPr>
      <w:t>UNMC Water, Climate &amp; Health Group</w:t>
    </w:r>
    <w:r>
      <w:rPr>
        <w:color w:val="888888"/>
        <w:sz w:val="16"/>
        <w:szCs w:val="16"/>
      </w:rPr>
      <w:tab/>
      <w:t xml:space="preserve">Page </w:t>
    </w:r>
    <w:r>
      <w:rPr>
        <w:color w:val="888888"/>
        <w:sz w:val="16"/>
        <w:szCs w:val="16"/>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FE365" w14:textId="77777777" w:rsidR="00E67F21" w:rsidRDefault="00E67F21">
      <w:r>
        <w:separator/>
      </w:r>
    </w:p>
  </w:footnote>
  <w:footnote w:type="continuationSeparator" w:id="0">
    <w:p w14:paraId="06AA3A74" w14:textId="77777777" w:rsidR="00E67F21" w:rsidRDefault="00E67F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9A387" w14:textId="77777777" w:rsidR="007640BC" w:rsidRDefault="00E67F21">
    <w:pPr>
      <w:pBdr>
        <w:bottom w:val="single" w:sz="6" w:space="1" w:color="2E75B6"/>
      </w:pBdr>
    </w:pPr>
    <w:r>
      <w:rPr>
        <w:b/>
        <w:bCs/>
        <w:color w:val="1F3864"/>
        <w:sz w:val="18"/>
        <w:szCs w:val="18"/>
      </w:rPr>
      <w:t xml:space="preserve">SCOPE OF </w:t>
    </w:r>
    <w:proofErr w:type="gramStart"/>
    <w:r>
      <w:rPr>
        <w:b/>
        <w:bCs/>
        <w:color w:val="1F3864"/>
        <w:sz w:val="18"/>
        <w:szCs w:val="18"/>
      </w:rPr>
      <w:t>WORK  |</w:t>
    </w:r>
    <w:proofErr w:type="gramEnd"/>
    <w:r>
      <w:rPr>
        <w:b/>
        <w:bCs/>
        <w:color w:val="1F3864"/>
        <w:sz w:val="18"/>
        <w:szCs w:val="18"/>
      </w:rPr>
      <w:t xml:space="preserve">  Project #1: Nebraska </w:t>
    </w:r>
    <w:proofErr w:type="spellStart"/>
    <w:r>
      <w:rPr>
        <w:b/>
        <w:bCs/>
        <w:color w:val="1F3864"/>
        <w:sz w:val="18"/>
        <w:szCs w:val="18"/>
      </w:rPr>
      <w:t>AirPurple</w:t>
    </w:r>
    <w:proofErr w:type="spellEnd"/>
    <w:r>
      <w:rPr>
        <w:b/>
        <w:bCs/>
        <w:color w:val="1F3864"/>
        <w:sz w:val="18"/>
        <w:szCs w:val="18"/>
      </w:rPr>
      <w:t xml:space="preserve"> Air Quality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E6F82"/>
    <w:multiLevelType w:val="hybridMultilevel"/>
    <w:tmpl w:val="225228AA"/>
    <w:lvl w:ilvl="0" w:tplc="88BAD0BE">
      <w:start w:val="1"/>
      <w:numFmt w:val="bullet"/>
      <w:lvlText w:val="•"/>
      <w:lvlJc w:val="left"/>
      <w:pPr>
        <w:ind w:left="720" w:hanging="360"/>
      </w:pPr>
    </w:lvl>
    <w:lvl w:ilvl="1" w:tplc="92DCA8DE">
      <w:numFmt w:val="decimal"/>
      <w:lvlText w:val=""/>
      <w:lvlJc w:val="left"/>
    </w:lvl>
    <w:lvl w:ilvl="2" w:tplc="BADE5F26">
      <w:numFmt w:val="decimal"/>
      <w:lvlText w:val=""/>
      <w:lvlJc w:val="left"/>
    </w:lvl>
    <w:lvl w:ilvl="3" w:tplc="95DA67E0">
      <w:numFmt w:val="decimal"/>
      <w:lvlText w:val=""/>
      <w:lvlJc w:val="left"/>
    </w:lvl>
    <w:lvl w:ilvl="4" w:tplc="7804C056">
      <w:numFmt w:val="decimal"/>
      <w:lvlText w:val=""/>
      <w:lvlJc w:val="left"/>
    </w:lvl>
    <w:lvl w:ilvl="5" w:tplc="586800C6">
      <w:numFmt w:val="decimal"/>
      <w:lvlText w:val=""/>
      <w:lvlJc w:val="left"/>
    </w:lvl>
    <w:lvl w:ilvl="6" w:tplc="0AB6347C">
      <w:numFmt w:val="decimal"/>
      <w:lvlText w:val=""/>
      <w:lvlJc w:val="left"/>
    </w:lvl>
    <w:lvl w:ilvl="7" w:tplc="D3EA6194">
      <w:numFmt w:val="decimal"/>
      <w:lvlText w:val=""/>
      <w:lvlJc w:val="left"/>
    </w:lvl>
    <w:lvl w:ilvl="8" w:tplc="05EC7D16">
      <w:numFmt w:val="decimal"/>
      <w:lvlText w:val=""/>
      <w:lvlJc w:val="left"/>
    </w:lvl>
  </w:abstractNum>
  <w:abstractNum w:abstractNumId="1" w15:restartNumberingAfterBreak="0">
    <w:nsid w:val="75E827D8"/>
    <w:multiLevelType w:val="hybridMultilevel"/>
    <w:tmpl w:val="A6EC5B04"/>
    <w:lvl w:ilvl="0" w:tplc="0CAC6E9A">
      <w:start w:val="1"/>
      <w:numFmt w:val="decimal"/>
      <w:lvlText w:val="%1."/>
      <w:lvlJc w:val="left"/>
      <w:pPr>
        <w:ind w:left="720" w:hanging="360"/>
      </w:pPr>
    </w:lvl>
    <w:lvl w:ilvl="1" w:tplc="A51801CA">
      <w:numFmt w:val="decimal"/>
      <w:lvlText w:val=""/>
      <w:lvlJc w:val="left"/>
    </w:lvl>
    <w:lvl w:ilvl="2" w:tplc="06EE2C5E">
      <w:numFmt w:val="decimal"/>
      <w:lvlText w:val=""/>
      <w:lvlJc w:val="left"/>
    </w:lvl>
    <w:lvl w:ilvl="3" w:tplc="A07C2E54">
      <w:numFmt w:val="decimal"/>
      <w:lvlText w:val=""/>
      <w:lvlJc w:val="left"/>
    </w:lvl>
    <w:lvl w:ilvl="4" w:tplc="C34E2EFE">
      <w:numFmt w:val="decimal"/>
      <w:lvlText w:val=""/>
      <w:lvlJc w:val="left"/>
    </w:lvl>
    <w:lvl w:ilvl="5" w:tplc="31785148">
      <w:numFmt w:val="decimal"/>
      <w:lvlText w:val=""/>
      <w:lvlJc w:val="left"/>
    </w:lvl>
    <w:lvl w:ilvl="6" w:tplc="94D40A02">
      <w:numFmt w:val="decimal"/>
      <w:lvlText w:val=""/>
      <w:lvlJc w:val="left"/>
    </w:lvl>
    <w:lvl w:ilvl="7" w:tplc="2F5404DE">
      <w:numFmt w:val="decimal"/>
      <w:lvlText w:val=""/>
      <w:lvlJc w:val="left"/>
    </w:lvl>
    <w:lvl w:ilvl="8" w:tplc="FB30E61E">
      <w:numFmt w:val="decimal"/>
      <w:lvlText w:val=""/>
      <w:lvlJc w:val="left"/>
    </w:lvl>
  </w:abstractNum>
  <w:abstractNum w:abstractNumId="2" w15:restartNumberingAfterBreak="0">
    <w:nsid w:val="7622505A"/>
    <w:multiLevelType w:val="hybridMultilevel"/>
    <w:tmpl w:val="BB1E22C0"/>
    <w:lvl w:ilvl="0" w:tplc="78607708">
      <w:start w:val="1"/>
      <w:numFmt w:val="bullet"/>
      <w:lvlText w:val="●"/>
      <w:lvlJc w:val="left"/>
      <w:pPr>
        <w:ind w:left="720" w:hanging="360"/>
      </w:pPr>
    </w:lvl>
    <w:lvl w:ilvl="1" w:tplc="D31423A2">
      <w:start w:val="1"/>
      <w:numFmt w:val="bullet"/>
      <w:lvlText w:val="○"/>
      <w:lvlJc w:val="left"/>
      <w:pPr>
        <w:ind w:left="1440" w:hanging="360"/>
      </w:pPr>
    </w:lvl>
    <w:lvl w:ilvl="2" w:tplc="51B61294">
      <w:start w:val="1"/>
      <w:numFmt w:val="bullet"/>
      <w:lvlText w:val="■"/>
      <w:lvlJc w:val="left"/>
      <w:pPr>
        <w:ind w:left="2160" w:hanging="360"/>
      </w:pPr>
    </w:lvl>
    <w:lvl w:ilvl="3" w:tplc="1D24714A">
      <w:start w:val="1"/>
      <w:numFmt w:val="bullet"/>
      <w:lvlText w:val="●"/>
      <w:lvlJc w:val="left"/>
      <w:pPr>
        <w:ind w:left="2880" w:hanging="360"/>
      </w:pPr>
    </w:lvl>
    <w:lvl w:ilvl="4" w:tplc="9D88F84E">
      <w:start w:val="1"/>
      <w:numFmt w:val="bullet"/>
      <w:lvlText w:val="○"/>
      <w:lvlJc w:val="left"/>
      <w:pPr>
        <w:ind w:left="3600" w:hanging="360"/>
      </w:pPr>
    </w:lvl>
    <w:lvl w:ilvl="5" w:tplc="6C50AB0E">
      <w:start w:val="1"/>
      <w:numFmt w:val="bullet"/>
      <w:lvlText w:val="■"/>
      <w:lvlJc w:val="left"/>
      <w:pPr>
        <w:ind w:left="4320" w:hanging="360"/>
      </w:pPr>
    </w:lvl>
    <w:lvl w:ilvl="6" w:tplc="D71ABE88">
      <w:start w:val="1"/>
      <w:numFmt w:val="bullet"/>
      <w:lvlText w:val="●"/>
      <w:lvlJc w:val="left"/>
      <w:pPr>
        <w:ind w:left="5040" w:hanging="360"/>
      </w:pPr>
    </w:lvl>
    <w:lvl w:ilvl="7" w:tplc="D9EE1B8C">
      <w:start w:val="1"/>
      <w:numFmt w:val="bullet"/>
      <w:lvlText w:val="●"/>
      <w:lvlJc w:val="left"/>
      <w:pPr>
        <w:ind w:left="5760" w:hanging="360"/>
      </w:pPr>
    </w:lvl>
    <w:lvl w:ilvl="8" w:tplc="3742698A">
      <w:start w:val="1"/>
      <w:numFmt w:val="bullet"/>
      <w:lvlText w:val="●"/>
      <w:lvlJc w:val="left"/>
      <w:pPr>
        <w:ind w:left="6480" w:hanging="360"/>
      </w:pPr>
    </w:lvl>
  </w:abstractNum>
  <w:num w:numId="1" w16cid:durableId="1002779488">
    <w:abstractNumId w:val="2"/>
    <w:lvlOverride w:ilvl="0">
      <w:startOverride w:val="1"/>
    </w:lvlOverride>
  </w:num>
  <w:num w:numId="2" w16cid:durableId="298894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40BC"/>
    <w:rsid w:val="006A045A"/>
    <w:rsid w:val="007640BC"/>
    <w:rsid w:val="00E67F21"/>
    <w:rsid w:val="00EE1C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3DFA2"/>
  <w15:docId w15:val="{72DC983C-0C9D-4007-B0AF-5B99F9FC6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color w:val="1F3864"/>
      <w:sz w:val="30"/>
      <w:szCs w:val="30"/>
    </w:rPr>
  </w:style>
  <w:style w:type="paragraph" w:styleId="Heading2">
    <w:name w:val="heading 2"/>
    <w:uiPriority w:val="9"/>
    <w:unhideWhenUsed/>
    <w:qFormat/>
    <w:pPr>
      <w:spacing w:before="220" w:after="100"/>
      <w:outlineLvl w:val="1"/>
    </w:pPr>
    <w:rPr>
      <w:b/>
      <w:bCs/>
      <w:color w:val="2E75B6"/>
      <w:sz w:val="26"/>
      <w:szCs w:val="26"/>
    </w:rPr>
  </w:style>
  <w:style w:type="paragraph" w:styleId="Heading3">
    <w:name w:val="heading 3"/>
    <w:uiPriority w:val="9"/>
    <w:semiHidden/>
    <w:unhideWhenUsed/>
    <w:qFormat/>
    <w:pPr>
      <w:spacing w:before="160" w:after="60"/>
      <w:outlineLvl w:val="2"/>
    </w:pPr>
    <w:rPr>
      <w:b/>
      <w:b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96DD1FC206C7E4C8297AEA9970FAC90" ma:contentTypeVersion="11" ma:contentTypeDescription="Create a new document." ma:contentTypeScope="" ma:versionID="ad50afbc64d3e12d3c0b5667ecf30f36">
  <xsd:schema xmlns:xsd="http://www.w3.org/2001/XMLSchema" xmlns:xs="http://www.w3.org/2001/XMLSchema" xmlns:p="http://schemas.microsoft.com/office/2006/metadata/properties" xmlns:ns3="d94ee4e4-02cb-4da0-9dbe-ce518434d583" targetNamespace="http://schemas.microsoft.com/office/2006/metadata/properties" ma:root="true" ma:fieldsID="bd8b4355b4eda57f1b7484e8863ac600" ns3:_="">
    <xsd:import namespace="d94ee4e4-02cb-4da0-9dbe-ce518434d58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Location"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4ee4e4-02cb-4da0-9dbe-ce518434d58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94ee4e4-02cb-4da0-9dbe-ce518434d583" xsi:nil="true"/>
  </documentManagement>
</p:properties>
</file>

<file path=customXml/itemProps1.xml><?xml version="1.0" encoding="utf-8"?>
<ds:datastoreItem xmlns:ds="http://schemas.openxmlformats.org/officeDocument/2006/customXml" ds:itemID="{DB95AD2F-2F9E-4218-B245-F448324E0F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4ee4e4-02cb-4da0-9dbe-ce518434d5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71F0C8C-35F3-44FA-B9DA-5DB557438F94}">
  <ds:schemaRefs>
    <ds:schemaRef ds:uri="http://schemas.microsoft.com/sharepoint/v3/contenttype/forms"/>
  </ds:schemaRefs>
</ds:datastoreItem>
</file>

<file path=customXml/itemProps3.xml><?xml version="1.0" encoding="utf-8"?>
<ds:datastoreItem xmlns:ds="http://schemas.openxmlformats.org/officeDocument/2006/customXml" ds:itemID="{F24F8C40-7C4A-421A-B09F-FBE405487613}">
  <ds:schemaRefs>
    <ds:schemaRef ds:uri="http://schemas.microsoft.com/office/2006/metadata/properties"/>
    <ds:schemaRef ds:uri="http://schemas.microsoft.com/office/infopath/2007/PartnerControls"/>
    <ds:schemaRef ds:uri="d94ee4e4-02cb-4da0-9dbe-ce518434d583"/>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1826</Words>
  <Characters>10411</Characters>
  <Application>Microsoft Office Word</Application>
  <DocSecurity>0</DocSecurity>
  <Lines>86</Lines>
  <Paragraphs>24</Paragraphs>
  <ScaleCrop>false</ScaleCrop>
  <Company/>
  <LinksUpToDate>false</LinksUpToDate>
  <CharactersWithSpaces>12213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Aminasahra Warsame</cp:lastModifiedBy>
  <cp:revision>2</cp:revision>
  <dcterms:created xsi:type="dcterms:W3CDTF">2026-05-06T23:27:00Z</dcterms:created>
  <dcterms:modified xsi:type="dcterms:W3CDTF">2026-05-06T23:27:00Z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0x010100496DD1FC206C7E4C8297AEA9970FAC90</vt:lpwstr>
  </property>
</Properties>
</file>