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pPr>
      <w:r>
        <w:t xml:space="preserve"/>
      </w:r>
    </w:p>
    <w:p>
      <w:pPr>
        <w:spacing w:before="0" w:after="200"/>
        <w:jc w:val="center"/>
      </w:pPr>
      <w:r>
        <w:rPr>
          <w:rFonts w:ascii="Arial" w:cs="Arial" w:eastAsia="Arial" w:hAnsi="Arial"/>
          <w:b/>
          <w:bCs/>
          <w:color w:val="1F4E79"/>
          <w:sz w:val="56"/>
          <w:szCs w:val="56"/>
        </w:rPr>
        <w:t xml:space="preserve">Scope of Work</w:t>
      </w:r>
    </w:p>
    <w:p>
      <w:pPr>
        <w:spacing w:before="0" w:after="500"/>
        <w:jc w:val="center"/>
      </w:pPr>
      <w:r>
        <w:rPr>
          <w:rFonts w:ascii="Arial" w:cs="Arial" w:eastAsia="Arial" w:hAnsi="Arial"/>
          <w:i/>
          <w:iCs/>
          <w:color w:val="2E75B6"/>
          <w:sz w:val="28"/>
          <w:szCs w:val="28"/>
        </w:rPr>
        <w:t xml:space="preserve">Transportation Data Analysis &amp; IDM Simulation Project</w:t>
      </w:r>
    </w:p>
    <w:p>
      <w:pPr>
        <w:spacing w:before="0" w:after="100"/>
        <w:jc w:val="center"/>
      </w:pPr>
      <w:r>
        <w:rPr>
          <w:rFonts w:ascii="Arial" w:cs="Arial" w:eastAsia="Arial" w:hAnsi="Arial"/>
          <w:b/>
          <w:bCs/>
          <w:color w:val="333333"/>
          <w:sz w:val="24"/>
          <w:szCs w:val="24"/>
        </w:rPr>
        <w:t xml:space="preserve">Prepared by: Aminasahra Warsame</w:t>
      </w:r>
    </w:p>
    <w:p>
      <w:pPr>
        <w:spacing w:before="0" w:after="100"/>
        <w:jc w:val="center"/>
      </w:pPr>
      <w:r>
        <w:rPr>
          <w:rFonts w:ascii="Arial" w:cs="Arial" w:eastAsia="Arial" w:hAnsi="Arial"/>
          <w:color w:val="555555"/>
          <w:sz w:val="22"/>
          <w:szCs w:val="22"/>
        </w:rPr>
        <w:t xml:space="preserve">Engineering Intern  |  March 2026</w:t>
      </w:r>
    </w:p>
    <w:p>
      <w:pPr>
        <w:spacing w:before="200" w:after="0"/>
        <w:jc w:val="center"/>
      </w:pPr>
      <w:r>
        <w:rPr>
          <w:rFonts w:ascii="Arial" w:cs="Arial" w:eastAsia="Arial" w:hAnsi="Arial"/>
          <w:i/>
          <w:iCs/>
          <w:color w:val="777777"/>
          <w:sz w:val="20"/>
          <w:szCs w:val="20"/>
        </w:rPr>
        <w:t xml:space="preserve">Federal Highway Administration (FHWA) Transportation Planning Project</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1. Project Overview</w:t>
      </w:r>
    </w:p>
    <w:p>
      <w:pPr>
        <w:spacing w:before="80" w:after="100"/>
        <w:jc w:val="both"/>
      </w:pPr>
      <w:r>
        <w:rPr>
          <w:rFonts w:ascii="Arial" w:cs="Arial" w:eastAsia="Arial" w:hAnsi="Arial"/>
          <w:sz w:val="22"/>
          <w:szCs w:val="22"/>
        </w:rPr>
        <w:t xml:space="preserve">This scope of work defines the tasks undertaken by Aminasahra Warsame, Engineering Intern, to complete a transportation data analysis project assigned by the Professional Engineer (PE) of the transportation planning group. The project involved analyzing two federal transportation datasets — the National Household Travel Survey (NHTS) and the Next Generation Simulation (NGSIM) dataset — to produce visualizations and a simulation study for presentation at a transportation planning meeting.</w:t>
      </w:r>
    </w:p>
    <w:p>
      <w:pPr>
        <w:spacing w:before="60" w:after="60"/>
      </w:pPr>
      <w:r>
        <w:t xml:space="preserve"/>
      </w:r>
    </w:p>
    <w:p>
      <w:pPr>
        <w:spacing w:before="80" w:after="100"/>
        <w:jc w:val="both"/>
      </w:pPr>
      <w:r>
        <w:rPr>
          <w:rFonts w:ascii="Arial" w:cs="Arial" w:eastAsia="Arial" w:hAnsi="Arial"/>
          <w:sz w:val="22"/>
          <w:szCs w:val="22"/>
        </w:rPr>
        <w:t xml:space="preserve">All work was completed independently using Python, with outputs including six data visualizations, an Intelligent Driver Model (IDM) simulation, annotated source code, and written documentation. The project was completed between March 1 and March 31, 2026, with final submission to Canvas on March 31, 2026 at 5:00 PM CT.</w:t>
      </w:r>
    </w:p>
    <w:p>
      <w:pPr>
        <w:spacing w:before="60" w:after="60"/>
      </w:pPr>
      <w:r>
        <w:t xml:space="preserve"/>
      </w:r>
    </w:p>
    <w:p>
      <w:pPr>
        <w:pStyle w:val="Heading1"/>
        <w:pBdr>
          <w:bottom w:val="single" w:color="2E75B6" w:sz="6" w:space="1"/>
        </w:pBdr>
        <w:spacing w:before="360" w:after="160"/>
      </w:pPr>
      <w:r>
        <w:rPr>
          <w:rFonts w:ascii="Arial" w:cs="Arial" w:eastAsia="Arial" w:hAnsi="Arial"/>
          <w:b/>
          <w:bCs/>
          <w:color w:val="1F4E79"/>
          <w:sz w:val="32"/>
          <w:szCs w:val="32"/>
        </w:rPr>
        <w:t xml:space="preserve">2. Objectives</w:t>
      </w:r>
    </w:p>
    <w:p>
      <w:pPr>
        <w:pStyle w:val="ListParagraph"/>
        <w:numPr>
          <w:ilvl w:val="0"/>
          <w:numId w:val="2"/>
        </w:numPr>
        <w:spacing w:before="40" w:after="40"/>
      </w:pPr>
      <w:r>
        <w:rPr>
          <w:rFonts w:ascii="Arial" w:cs="Arial" w:eastAsia="Arial" w:hAnsi="Arial"/>
          <w:sz w:val="22"/>
          <w:szCs w:val="22"/>
        </w:rPr>
        <w:t xml:space="preserve">Explore and understand the structure and variables in the NHTS and NGSIM datasets.</w:t>
      </w:r>
    </w:p>
    <w:p>
      <w:pPr>
        <w:pStyle w:val="ListParagraph"/>
        <w:numPr>
          <w:ilvl w:val="0"/>
          <w:numId w:val="2"/>
        </w:numPr>
        <w:spacing w:before="40" w:after="40"/>
      </w:pPr>
      <w:r>
        <w:rPr>
          <w:rFonts w:ascii="Arial" w:cs="Arial" w:eastAsia="Arial" w:hAnsi="Arial"/>
          <w:sz w:val="22"/>
          <w:szCs w:val="22"/>
        </w:rPr>
        <w:t xml:space="preserve">Clean, prepare, and transform data for visualization.</w:t>
      </w:r>
    </w:p>
    <w:p>
      <w:pPr>
        <w:pStyle w:val="ListParagraph"/>
        <w:numPr>
          <w:ilvl w:val="0"/>
          <w:numId w:val="2"/>
        </w:numPr>
        <w:spacing w:before="40" w:after="40"/>
      </w:pPr>
      <w:r>
        <w:rPr>
          <w:rFonts w:ascii="Arial" w:cs="Arial" w:eastAsia="Arial" w:hAnsi="Arial"/>
          <w:sz w:val="22"/>
          <w:szCs w:val="22"/>
        </w:rPr>
        <w:t xml:space="preserve">Produce at least five professional-quality visualizations including a bar chart, histogram, boxplot, and two time-series plots.</w:t>
      </w:r>
    </w:p>
    <w:p>
      <w:pPr>
        <w:pStyle w:val="ListParagraph"/>
        <w:numPr>
          <w:ilvl w:val="0"/>
          <w:numId w:val="2"/>
        </w:numPr>
        <w:spacing w:before="40" w:after="40"/>
      </w:pPr>
      <w:r>
        <w:rPr>
          <w:rFonts w:ascii="Arial" w:cs="Arial" w:eastAsia="Arial" w:hAnsi="Arial"/>
          <w:sz w:val="22"/>
          <w:szCs w:val="22"/>
        </w:rPr>
        <w:t xml:space="preserve">Implement and visualize an Intelligent Driver Model (IDM) simulation of a 5-vehicle platoon.</w:t>
      </w:r>
    </w:p>
    <w:p>
      <w:pPr>
        <w:pStyle w:val="ListParagraph"/>
        <w:numPr>
          <w:ilvl w:val="0"/>
          <w:numId w:val="2"/>
        </w:numPr>
        <w:spacing w:before="40" w:after="40"/>
      </w:pPr>
      <w:r>
        <w:rPr>
          <w:rFonts w:ascii="Arial" w:cs="Arial" w:eastAsia="Arial" w:hAnsi="Arial"/>
          <w:sz w:val="22"/>
          <w:szCs w:val="22"/>
        </w:rPr>
        <w:t xml:space="preserve">Produce an annotated Python code file with line-by-line explanations.</w:t>
      </w:r>
    </w:p>
    <w:p>
      <w:pPr>
        <w:pStyle w:val="ListParagraph"/>
        <w:numPr>
          <w:ilvl w:val="0"/>
          <w:numId w:val="2"/>
        </w:numPr>
        <w:spacing w:before="40" w:after="40"/>
      </w:pPr>
      <w:r>
        <w:rPr>
          <w:rFonts w:ascii="Arial" w:cs="Arial" w:eastAsia="Arial" w:hAnsi="Arial"/>
          <w:sz w:val="22"/>
          <w:szCs w:val="22"/>
        </w:rPr>
        <w:t xml:space="preserve">Write a technical report summarizing findings and methods.</w:t>
      </w:r>
    </w:p>
    <w:p>
      <w:pPr>
        <w:pStyle w:val="ListParagraph"/>
        <w:numPr>
          <w:ilvl w:val="0"/>
          <w:numId w:val="2"/>
        </w:numPr>
        <w:spacing w:before="40" w:after="40"/>
      </w:pPr>
      <w:r>
        <w:rPr>
          <w:rFonts w:ascii="Arial" w:cs="Arial" w:eastAsia="Arial" w:hAnsi="Arial"/>
          <w:sz w:val="22"/>
          <w:szCs w:val="22"/>
        </w:rPr>
        <w:t xml:space="preserve">Document time spent on each task in a timesheet.</w:t>
      </w:r>
    </w:p>
    <w:p>
      <w:pPr>
        <w:pStyle w:val="ListParagraph"/>
        <w:numPr>
          <w:ilvl w:val="0"/>
          <w:numId w:val="2"/>
        </w:numPr>
        <w:spacing w:before="40" w:after="40"/>
      </w:pPr>
      <w:r>
        <w:rPr>
          <w:rFonts w:ascii="Arial" w:cs="Arial" w:eastAsia="Arial" w:hAnsi="Arial"/>
          <w:sz w:val="22"/>
          <w:szCs w:val="22"/>
        </w:rPr>
        <w:t xml:space="preserve">Organize all deliverables in a GitHub repository with a README.</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3. Variable Identification</w:t>
      </w:r>
    </w:p>
    <w:p>
      <w:pPr>
        <w:spacing w:before="80" w:after="100"/>
        <w:jc w:val="both"/>
      </w:pPr>
      <w:r>
        <w:rPr>
          <w:rFonts w:ascii="Arial" w:cs="Arial" w:eastAsia="Arial" w:hAnsi="Arial"/>
          <w:sz w:val="22"/>
          <w:szCs w:val="22"/>
        </w:rPr>
        <w:t xml:space="preserve">The following variables were identified from the NHTS and NGSIM codebooks and selected for inclusion in the analysis. Variable selection was guided by transportation planning relevance and visualization suitability.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63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 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&amp; Relevance</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variable identifying the class of household vehicle (car/sedan, SUV, pickup truck, van, motorcycle, RV, etc.). Used in Plot 1 (bar chart) to show fleet composition. Critical for transportation demand modeling and infrastructure planning.</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vehicle_age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variable measuring the age of each household vehicle in years (vehicle_year subtracted from survey year). Used in Plot 2 (histogram) and Plot 3 (boxplot). An aging fleet is associated with higher emissions and lower fuel economy.</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fuel_type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 variable classifying vehicles by powertrain: gas, hybrid, diesel, electric, plug-in hybrid, biodiesel, or other. Used in Plot 3 (boxplot) as the grouping variable. Essential for EV adoption tracking and fleet transition analysis.</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leader_speed(m/s)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variable recording the speed of the leading vehicle at each 0.1-second time step. Converted to mph for Plot 4. Represents the stimulus in a car-following relationship.</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follower_speed(m/s)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variable recording the speed of the following vehicle at each 0.1-second time step. Converted to mph for Plot 4. Represents the response in a car-following relationship.</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leader_position(m)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variable for the absolute longitudinal position of the leading vehicle in meters. Used with follower_position to compute the space gap in Plot 5.</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follower_position(m)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Continuous variable for the absolute longitudinal position of the following vehicle in meters. Used to derive gap_m = leader_position - follower_position for Plot 5.</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Time variable in seconds at 0.1-second resolution. Serves as the x-axis for both time-series plots (Plots 4 and 5).</w:t>
            </w:r>
          </w:p>
        </w:tc>
      </w:tr>
      <w:tr>
        <w:tc>
          <w:tcPr>
            <w:tcW w:type="dxa" w:w="18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val="false"/>
                <w:bCs w:val="false"/>
                <w:color w:val="000000"/>
                <w:sz w:val="20"/>
                <w:szCs w:val="20"/>
              </w:rPr>
              <w:t xml:space="preserve">trajectory_number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NGSIM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ID identifying each distinct leader-follower vehicle pair. The dataset contains 16 trajectories. Used to filter data for individual trajectory plots and to distinguish trajectories in Plot 5.</w:t>
            </w:r>
          </w:p>
        </w:tc>
      </w:tr>
    </w:tbl>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4. Tasks Undertaken</w:t>
      </w:r>
    </w:p>
    <w:p>
      <w:pPr>
        <w:pStyle w:val="Heading2"/>
        <w:spacing w:before="240" w:after="100"/>
      </w:pPr>
      <w:r>
        <w:rPr>
          <w:rFonts w:ascii="Arial" w:cs="Arial" w:eastAsia="Arial" w:hAnsi="Arial"/>
          <w:b/>
          <w:bCs/>
          <w:color w:val="2E75B6"/>
          <w:sz w:val="26"/>
          <w:szCs w:val="26"/>
        </w:rPr>
        <w:t xml:space="preserve">Task 1 — Dataset Review and Exploration</w:t>
      </w:r>
    </w:p>
    <w:p>
      <w:pPr>
        <w:spacing w:before="80" w:after="100"/>
        <w:jc w:val="both"/>
      </w:pPr>
      <w:r>
        <w:rPr>
          <w:rFonts w:ascii="Arial" w:cs="Arial" w:eastAsia="Arial" w:hAnsi="Arial"/>
          <w:sz w:val="22"/>
          <w:szCs w:val="22"/>
        </w:rPr>
        <w:t xml:space="preserve">Reviewed the NHTS and NGSIM Excel files and their associated codebooks to understand the structure, variables, data types, and potential issues in each dataset. Identified key variables suitable for visualization and confirmed data dimensions (NHTS: 14,684 rows x 23 columns; NGSIM: 8,166 rows x 8 columns).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Task 2 — Data Cleaning and Preparation</w:t>
      </w:r>
    </w:p>
    <w:p>
      <w:pPr>
        <w:spacing w:before="80" w:after="100"/>
        <w:jc w:val="both"/>
      </w:pPr>
      <w:r>
        <w:rPr>
          <w:rFonts w:ascii="Arial" w:cs="Arial" w:eastAsia="Arial" w:hAnsi="Arial"/>
          <w:sz w:val="22"/>
          <w:szCs w:val="22"/>
        </w:rPr>
        <w:t xml:space="preserve">Loaded both datasets into Python using pandas. Filtered non-informative income responses from NHTS. Created shortened label mappings for vehicle type and fuel type columns. Derived the space gap variable and converted NGSIM speeds from m/s to mph.</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Task 3 — Data Visualizations (Plots 1-5)</w:t>
      </w:r>
    </w:p>
    <w:p>
      <w:pPr>
        <w:spacing w:before="80" w:after="100"/>
        <w:jc w:val="both"/>
      </w:pPr>
      <w:r>
        <w:rPr>
          <w:rFonts w:ascii="Arial" w:cs="Arial" w:eastAsia="Arial" w:hAnsi="Arial"/>
          <w:sz w:val="22"/>
          <w:szCs w:val="22"/>
        </w:rPr>
        <w:t xml:space="preserve">Produced five visualizations using matplotlib and seaborn: a bar chart of vehicle type distribution, a histogram of vehicle age with KDE overlay, a boxplot of vehicle age grouped by fuel type, a three-panel time-series of leader vs. follower speeds across representative trajectories, and a multi-trajectory time-series of space gap with a safety reference line. Global styling was applied using matplotlib rcParams.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Task 4 — IDM Simulation (Plot 6)</w:t>
      </w:r>
    </w:p>
    <w:p>
      <w:pPr>
        <w:spacing w:before="80" w:after="100"/>
        <w:jc w:val="both"/>
      </w:pPr>
      <w:r>
        <w:rPr>
          <w:rFonts w:ascii="Arial" w:cs="Arial" w:eastAsia="Arial" w:hAnsi="Arial"/>
          <w:sz w:val="22"/>
          <w:szCs w:val="22"/>
        </w:rPr>
        <w:t xml:space="preserve">Implemented the Intelligent Driver Model from scratch in Python, including the idm_acceleration() function and the simulate_idm() function using forward Euler numerical integration. Simulated a 5-vehicle platoon over 120 seconds with a braking event at t = 40 s. Produced position and speed time-series plots for the full platoon.</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Task 5 — Code Annotation</w:t>
      </w:r>
    </w:p>
    <w:p>
      <w:pPr>
        <w:spacing w:before="80" w:after="100"/>
        <w:jc w:val="both"/>
      </w:pPr>
      <w:r>
        <w:rPr>
          <w:rFonts w:ascii="Arial" w:cs="Arial" w:eastAsia="Arial" w:hAnsi="Arial"/>
          <w:sz w:val="22"/>
          <w:szCs w:val="22"/>
        </w:rPr>
        <w:t xml:space="preserve">Produced a fully annotated version of the analysis script with detailed line-by-line comments explaining every import, data operation, plot parameter, and IDM equation term. This document is intended for use as a training reference for other engineering interns.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Task 6 — Written Report</w:t>
      </w:r>
    </w:p>
    <w:p>
      <w:pPr>
        <w:spacing w:before="80" w:after="100"/>
        <w:jc w:val="both"/>
      </w:pPr>
      <w:r>
        <w:rPr>
          <w:rFonts w:ascii="Arial" w:cs="Arial" w:eastAsia="Arial" w:hAnsi="Arial"/>
          <w:sz w:val="22"/>
          <w:szCs w:val="22"/>
        </w:rPr>
        <w:t xml:space="preserve">Authored a complete technical report including an introduction to the FHWA datasets, a methods section describing variable selection and plot construction, a results and discussion section interpreting each visualization, a conclusion, and a full reference list with proper in-text citations.</w:t>
      </w:r>
    </w:p>
    <w:p>
      <w:pPr>
        <w:spacing w:before="60" w:after="60"/>
      </w:pPr>
      <w:r>
        <w:t xml:space="preserve"/>
      </w:r>
    </w:p>
    <w:p>
      <w:pPr>
        <w:pStyle w:val="Heading2"/>
        <w:spacing w:before="240" w:after="100"/>
      </w:pPr>
      <w:r>
        <w:rPr>
          <w:rFonts w:ascii="Arial" w:cs="Arial" w:eastAsia="Arial" w:hAnsi="Arial"/>
          <w:b/>
          <w:bCs/>
          <w:color w:val="2E75B6"/>
          <w:sz w:val="26"/>
          <w:szCs w:val="26"/>
        </w:rPr>
        <w:t xml:space="preserve">Task 7 — Scope of Work, Gantt Chart, and Timesheet</w:t>
      </w:r>
    </w:p>
    <w:p>
      <w:pPr>
        <w:spacing w:before="80" w:after="100"/>
        <w:jc w:val="both"/>
      </w:pPr>
      <w:r>
        <w:rPr>
          <w:rFonts w:ascii="Arial" w:cs="Arial" w:eastAsia="Arial" w:hAnsi="Arial"/>
          <w:sz w:val="22"/>
          <w:szCs w:val="22"/>
        </w:rPr>
        <w:t xml:space="preserve">Drafted this scope of work document including variable identification table, task descriptions, project timeline (Gantt chart), and detailed timesheet documenting hours spent on each activity.</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5. Project Timeline (Gantt Chart)</w:t>
      </w:r>
    </w:p>
    <w:p>
      <w:pPr>
        <w:spacing w:before="80" w:after="100"/>
        <w:jc w:val="both"/>
      </w:pPr>
      <w:r>
        <w:rPr>
          <w:rFonts w:ascii="Arial" w:cs="Arial" w:eastAsia="Arial" w:hAnsi="Arial"/>
          <w:sz w:val="22"/>
          <w:szCs w:val="22"/>
        </w:rPr>
        <w:t xml:space="preserve">The following Gantt chart shows the timeline of tasks completed during the project. Shaded cells (shown in blue) indicate the weeks during which each task was actively worked 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32"/>
        <w:gridCol w:w="1232"/>
        <w:gridCol w:w="1232"/>
        <w:gridCol w:w="1232"/>
        <w:gridCol w:w="1232"/>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232"/>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Week 1
Mar 1-7</w:t>
            </w:r>
          </w:p>
        </w:tc>
        <w:tc>
          <w:tcPr>
            <w:tcW w:type="dxa" w:w="1232"/>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Week 2
Mar 8-14</w:t>
            </w:r>
          </w:p>
        </w:tc>
        <w:tc>
          <w:tcPr>
            <w:tcW w:type="dxa" w:w="1232"/>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Week 3
Mar 15-21</w:t>
            </w:r>
          </w:p>
        </w:tc>
        <w:tc>
          <w:tcPr>
            <w:tcW w:type="dxa" w:w="1232"/>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Week 4
Mar 22-28</w:t>
            </w:r>
          </w:p>
        </w:tc>
        <w:tc>
          <w:tcPr>
            <w:tcW w:type="dxa" w:w="1232"/>
            <w:tcBorders>
              <w:top w:val="single" w:color="CCCCCC" w:sz="1"/>
              <w:left w:val="single" w:color="CCCCCC" w:sz="1"/>
              <w:bottom w:val="single" w:color="CCCCCC" w:sz="1"/>
              <w:right w:val="single" w:color="CCCCCC" w:sz="1"/>
            </w:tcBorders>
            <w:shd w:fill="1F4E79" w:val="clear"/>
            <w:tcMar>
              <w:top w:type="dxa" w:w="80"/>
              <w:left w:type="dxa" w:w="80"/>
              <w:bottom w:type="dxa" w:w="80"/>
              <w:right w:type="dxa" w:w="80"/>
            </w:tcMar>
          </w:tcPr>
          <w:p>
            <w:pPr>
              <w:jc w:val="center"/>
            </w:pPr>
            <w:r>
              <w:rPr>
                <w:rFonts w:ascii="Arial" w:cs="Arial" w:eastAsia="Arial" w:hAnsi="Arial"/>
                <w:b/>
                <w:bCs/>
                <w:color w:val="FFFFFF"/>
                <w:sz w:val="16"/>
                <w:szCs w:val="16"/>
              </w:rPr>
              <w:t xml:space="preserve">Week 5
Mar 29-31</w:t>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Dataset Review &amp; Exploration</w:t>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Cleaning &amp; Preparation</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Bar Chart (Plot 1)</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Histogram (Plot 2)</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Boxplot (Plot 3)</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Time-Series Speed (Plot 4)</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Time-Series Gap (Plot 5)</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IDM Simulation (Plot 6)</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Code Annotation</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of Work / Gantt / Timesheet</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r>
      <w:tr>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sz w:val="20"/>
                <w:szCs w:val="20"/>
              </w:rPr>
              <w:t xml:space="preserve">Written Report</w:t>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F5F8FC" w:val="clear"/>
            <w:tcMar>
              <w:top w:type="dxa" w:w="80"/>
              <w:left w:type="dxa" w:w="80"/>
              <w:bottom w:type="dxa" w:w="80"/>
              <w:right w:type="dxa" w:w="80"/>
            </w:tcMar>
          </w:tcPr>
          <w:p>
            <w:pPr>
              <w:jc w:val="center"/>
            </w:pPr>
            <w:r>
              <w:rPr>
                <w:rFonts w:ascii="Arial" w:cs="Arial" w:eastAsia="Arial" w:hAnsi="Arial"/>
                <w:color w:val="F5F8FC"/>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Review &amp; Submission</w:t>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color w:val="FFFFFF"/>
                <w:sz w:val="20"/>
                <w:szCs w:val="20"/>
              </w:rPr>
              <w:t xml:space="preserve"/>
            </w:r>
          </w:p>
        </w:tc>
        <w:tc>
          <w:tcPr>
            <w:tcW w:type="dxa" w:w="1232"/>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tcPr>
          <w:p>
            <w:pPr>
              <w:jc w:val="center"/>
            </w:pPr>
            <w:r>
              <w:rPr>
                <w:rFonts w:ascii="Arial" w:cs="Arial" w:eastAsia="Arial" w:hAnsi="Arial"/>
                <w:color w:val="2E75B6"/>
                <w:sz w:val="20"/>
                <w:szCs w:val="20"/>
              </w:rPr>
              <w:t xml:space="preserve">██</w:t>
            </w:r>
          </w:p>
        </w:tc>
      </w:tr>
    </w:tbl>
    <w:p>
      <w:pPr>
        <w:spacing w:before="60" w:after="60"/>
      </w:pPr>
      <w:r>
        <w:t xml:space="preserve"/>
      </w:r>
    </w:p>
    <w:p>
      <w:pPr>
        <w:spacing w:before="80" w:after="100"/>
        <w:jc w:val="both"/>
      </w:pPr>
      <w:r>
        <w:rPr>
          <w:rFonts w:ascii="Arial" w:cs="Arial" w:eastAsia="Arial" w:hAnsi="Arial"/>
          <w:i/>
          <w:iCs/>
          <w:color w:val="666666"/>
          <w:sz w:val="22"/>
          <w:szCs w:val="22"/>
        </w:rPr>
        <w:t xml:space="preserve">Note: Week 5 (March 29-31) represents a shortened final week for report completion and submission.</w:t>
      </w:r>
    </w:p>
    <w:p>
      <w:r>
        <w:br w:type="page"/>
      </w:r>
    </w:p>
    <w:p>
      <w:pPr>
        <w:pStyle w:val="Heading1"/>
        <w:pBdr>
          <w:bottom w:val="single" w:color="2E75B6" w:sz="6" w:space="1"/>
        </w:pBdr>
        <w:spacing w:before="360" w:after="160"/>
      </w:pPr>
      <w:r>
        <w:rPr>
          <w:rFonts w:ascii="Arial" w:cs="Arial" w:eastAsia="Arial" w:hAnsi="Arial"/>
          <w:b/>
          <w:bCs/>
          <w:color w:val="1F4E79"/>
          <w:sz w:val="32"/>
          <w:szCs w:val="32"/>
        </w:rPr>
        <w:t xml:space="preserve">6. Engineering Timesheet</w:t>
      </w:r>
    </w:p>
    <w:p>
      <w:pPr>
        <w:spacing w:before="80" w:after="100"/>
        <w:jc w:val="both"/>
      </w:pPr>
      <w:r>
        <w:rPr>
          <w:rFonts w:ascii="Arial" w:cs="Arial" w:eastAsia="Arial" w:hAnsi="Arial"/>
          <w:sz w:val="22"/>
          <w:szCs w:val="22"/>
        </w:rPr>
        <w:t xml:space="preserve">The following timesheet documents the hours spent by Aminasahra Warsame on each project task. Total hours are consistent with the estimated 10-16 hour range provided for this project.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100"/>
        <w:gridCol w:w="7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Task</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Team Member</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Dates</w:t>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Hours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Dataset Review &amp; Exploration</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Mar 1-8</w:t>
            </w:r>
          </w:p>
        </w:tc>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2.0</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Reviewed NHTS and NGSIM codebooks, explored data structure and variables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Data Cleaning &amp; Preparation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8-12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Filtered NHTS data, computed derived NGSIM variables, renamed labels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Bar Chart — Vehicle Type (Plot 1)</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Mar 10-12</w:t>
            </w:r>
          </w:p>
        </w:tc>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1.0</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Built and styled bar chart with count annotations and custom palette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Histogram — Vehicle Age (Plot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10-12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Built histogram with KDE overlay and mean/median reference lines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Boxplot — Age by Fuel (Plot 3)</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Mar 14-16</w:t>
            </w:r>
          </w:p>
        </w:tc>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1.5</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Built boxplot with seaborn, strip overlay, gradient palette, median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Time-Series Speed (Plot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15-18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Built 3-subplot speed time-series with fill_between shading</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Time-Series Gap (Plot 5)</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Mar 15-18</w:t>
            </w:r>
          </w:p>
        </w:tc>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1.0</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Built multi-trajectory gap plot with plasma colormap and safety reference 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IDM Simulation (Plot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17-22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2.5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Implemented IDM function, simulate_idm(), Euler integration, platoon plots</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Code Annotation</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Mar 24-26</w:t>
            </w:r>
          </w:p>
        </w:tc>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1.5</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Wrote detailed line-by-line comments for all code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Scope of Work / Gantt / Timesheet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26-28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Drafted scope of work document, Gantt chart, and timesheet</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Written Report</w:t>
            </w:r>
          </w:p>
        </w:tc>
        <w:tc>
          <w:tcPr>
            <w:tcW w:type="dxa" w:w="1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Mar 27-31</w:t>
            </w:r>
          </w:p>
        </w:tc>
        <w:tc>
          <w:tcPr>
            <w:tcW w:type="dxa" w:w="7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2.5</w:t>
            </w:r>
          </w:p>
        </w:tc>
        <w:tc>
          <w:tcPr>
            <w:tcW w:type="dxa" w:w="37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sz w:val="18"/>
                <w:szCs w:val="18"/>
              </w:rPr>
              <w:t xml:space="preserve">Wrote full technical report including all sections and references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Review &amp; Submission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Aminasahra Warsame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Mar 31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0.5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Final proofread, file organization, Canvas submission</w:t>
            </w:r>
          </w:p>
        </w:tc>
      </w:tr>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17.5 hrs</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
            </w:r>
          </w:p>
        </w:tc>
      </w:tr>
    </w:tbl>
    <w:p>
      <w:pPr>
        <w:spacing w:before="60" w:after="60"/>
      </w:pPr>
      <w:r>
        <w:t xml:space="preserve"/>
      </w:r>
    </w:p>
    <w:p>
      <w:pPr>
        <w:spacing w:before="80" w:after="100"/>
        <w:jc w:val="both"/>
      </w:pPr>
      <w:r>
        <w:rPr>
          <w:rFonts w:ascii="Arial" w:cs="Arial" w:eastAsia="Arial" w:hAnsi="Arial"/>
          <w:b/>
          <w:bCs/>
          <w:sz w:val="22"/>
          <w:szCs w:val="22"/>
        </w:rPr>
        <w:t xml:space="preserve">Total hours logged: 17.5 hours</w:t>
      </w:r>
    </w:p>
    <w:p>
      <w:pPr>
        <w:spacing w:before="60" w:after="60"/>
      </w:pPr>
      <w:r>
        <w:t xml:space="preserve"/>
      </w:r>
    </w:p>
    <w:p>
      <w:pPr>
        <w:spacing w:before="80" w:after="100"/>
        <w:jc w:val="both"/>
      </w:pPr>
      <w:r>
        <w:rPr>
          <w:rFonts w:ascii="Arial" w:cs="Arial" w:eastAsia="Arial" w:hAnsi="Arial"/>
          <w:i/>
          <w:iCs/>
          <w:color w:val="666666"/>
          <w:sz w:val="22"/>
          <w:szCs w:val="22"/>
        </w:rPr>
        <w:t xml:space="preserve">Note: Time estimates reflect actual effort spent on each task. Tasks involving new Python implementations (IDM simulation, complex seaborn customization) required more time than standard plotting tasks.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Scope of Work  |  Aminasahra Warsame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2026-03-31T19:37:47.503Z</dcterms:created>
  <dcterms:modified xsi:type="dcterms:W3CDTF">2026-03-31T19:37:47.504Z</dcterms:modified>
</cp:coreProperties>
</file>

<file path=docProps/custom.xml><?xml version="1.0" encoding="utf-8"?>
<Properties xmlns="http://schemas.openxmlformats.org/officeDocument/2006/custom-properties" xmlns:vt="http://schemas.openxmlformats.org/officeDocument/2006/docPropsVTypes"/>
</file>