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During &amp; After Event – Business and Functional Design</w:t>
      </w:r>
    </w:p>
    <w:p>
      <w:pPr>
        <w:pStyle w:val="Heading2"/>
      </w:pPr>
      <w:r>
        <w:t>1. Business Requirements – During the Event</w:t>
      </w:r>
    </w:p>
    <w:p>
      <w:r>
        <w:t>BR-DUR-01: Provide real-time visibility into event execution.</w:t>
        <w:br/>
        <w:t>BR-DUR-02: Support incident creation and resolution during live events.</w:t>
        <w:br/>
        <w:t>BR-DUR-03: Notify stakeholders immediately when critical tasks are blocked.</w:t>
        <w:br/>
        <w:t>BR-DUR-04: Maintain a full audit trail of live changes.</w:t>
        <w:br/>
      </w:r>
    </w:p>
    <w:p>
      <w:pPr>
        <w:pStyle w:val="Heading2"/>
      </w:pPr>
      <w:r>
        <w:t>2. Functional Requirements – During the Event</w:t>
      </w:r>
    </w:p>
    <w:p>
      <w:r>
        <w:t>FR-DUR-01: Event Leads view live dashboards.</w:t>
        <w:br/>
        <w:t>FR-DUR-02: Users create Incident Tasks.</w:t>
        <w:br/>
        <w:t>FR-DUR-03: Automatic escalation for unresolved incidents.</w:t>
        <w:br/>
      </w:r>
    </w:p>
    <w:p>
      <w:pPr>
        <w:pStyle w:val="Heading2"/>
      </w:pPr>
      <w:r>
        <w:t>3. Incident Workflow</w:t>
      </w:r>
    </w:p>
    <w:p>
      <w:r>
        <w:t>Created → Assigned → In Progress → Resolved → Closed</w:t>
        <w:br/>
        <w:t>Roles: Lead, Employee, System</w:t>
        <w:br/>
      </w:r>
    </w:p>
    <w:p>
      <w:pPr>
        <w:pStyle w:val="Heading2"/>
      </w:pPr>
      <w:r>
        <w:t>4. Business Requirements – After the Event</w:t>
      </w:r>
    </w:p>
    <w:p>
      <w:r>
        <w:t>BR-AFT-01: Enforce post-event closure.</w:t>
        <w:br/>
        <w:t>BR-AFT-02: Support feedback and reporting.</w:t>
        <w:br/>
        <w:t>BR-AFT-03: Retain evidence for compliance.</w:t>
        <w:br/>
      </w:r>
    </w:p>
    <w:p>
      <w:pPr>
        <w:pStyle w:val="Heading2"/>
      </w:pPr>
      <w:r>
        <w:t>5. Functional Requirements – After the Event</w:t>
      </w:r>
    </w:p>
    <w:p>
      <w:r>
        <w:t>FR-AFT-01: Auto-create closure tasks.</w:t>
        <w:br/>
        <w:t>FR-AFT-02: Upload reports and feedback.</w:t>
        <w:br/>
        <w:t>FR-AFT-03: KPI dashboards.</w:t>
        <w:br/>
      </w:r>
    </w:p>
    <w:p>
      <w:pPr>
        <w:pStyle w:val="Heading2"/>
      </w:pPr>
      <w:r>
        <w:t>6. Post-Event Closure Workflow</w:t>
      </w:r>
    </w:p>
    <w:p>
      <w:r>
        <w:t>Draft → Assigned → In Progress → Waiting Approval → Completed</w:t>
      </w:r>
    </w:p>
    <w:p>
      <w:pPr>
        <w:pStyle w:val="Heading2"/>
      </w:pPr>
      <w:r>
        <w:t>7. KPIs</w:t>
      </w:r>
    </w:p>
    <w:p>
      <w:r>
        <w:t>- Task completion rate</w:t>
        <w:br/>
        <w:t>- Incident count</w:t>
        <w:br/>
        <w:t>- Approval cycle time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