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64B47AE9" w:rsidR="00EB6D4E" w:rsidRDefault="00EB6D4E" w:rsidP="00C16617">
      <w:pPr>
        <w:jc w:val="center"/>
      </w:pPr>
      <w:r>
        <w:t>On ouvre une méthode qui sers à la connexion. On nomme cette méthode « connexion », on déclare l’attribut interne « connexion ».</w:t>
      </w:r>
      <w:r w:rsidR="001E3E2A">
        <w:t xml:space="preserve"> On </w:t>
      </w:r>
      <w:r w:rsidR="008F7FFB">
        <w:t>utilise</w:t>
      </w:r>
      <w:r w:rsidR="001E3E2A">
        <w:t xml:space="preserve"> PDO, on veut </w:t>
      </w:r>
      <w:r w:rsidR="008F7FFB">
        <w:t>interagir</w:t>
      </w:r>
      <w:bookmarkStart w:id="0" w:name="_GoBack"/>
      <w:bookmarkEnd w:id="0"/>
      <w:r w:rsidR="001E3E2A">
        <w:t xml:space="preserve"> avec une base de sonnées. On fonde bien sur un nouvel objet PDO, comme le veut la convention d’utilisation de PDO.</w:t>
      </w:r>
      <w:r w:rsidR="00D66733">
        <w:t xml:space="preserve"> On informe que l’on travaille en local, que le nom de la base de données est « </w:t>
      </w:r>
      <w:proofErr w:type="spellStart"/>
      <w:r w:rsidR="00D66733">
        <w:t>projet_lycee</w:t>
      </w:r>
      <w:proofErr w:type="spellEnd"/>
      <w:r w:rsidR="00D66733">
        <w:t> », que le nom d’utilisateur est « </w:t>
      </w:r>
      <w:proofErr w:type="spellStart"/>
      <w:r w:rsidR="00D66733">
        <w:t>root</w:t>
      </w:r>
      <w:proofErr w:type="spellEnd"/>
      <w:r w:rsidR="00D66733">
        <w:t> » et que le mot de passe est blanc.</w:t>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259EEF" w14:textId="77777777" w:rsidR="003731AB" w:rsidRDefault="003731AB" w:rsidP="00307692">
      <w:r>
        <w:separator/>
      </w:r>
    </w:p>
  </w:endnote>
  <w:endnote w:type="continuationSeparator" w:id="0">
    <w:p w14:paraId="4BBF451D" w14:textId="77777777" w:rsidR="003731AB" w:rsidRDefault="003731A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6DC98" w14:textId="77777777" w:rsidR="003731AB" w:rsidRDefault="003731AB" w:rsidP="00307692">
      <w:r>
        <w:separator/>
      </w:r>
    </w:p>
  </w:footnote>
  <w:footnote w:type="continuationSeparator" w:id="0">
    <w:p w14:paraId="352596BD" w14:textId="77777777" w:rsidR="003731AB" w:rsidRDefault="003731A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9504A"/>
    <w:rsid w:val="002A724D"/>
    <w:rsid w:val="002B7320"/>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731AB"/>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2582</Words>
  <Characters>14205</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