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6534A174" w:rsidR="00B51E01" w:rsidRDefault="00B51E01"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Ceci est un affichage à gauche de la page. On y insère le logo</w:t>
      </w:r>
      <w:r w:rsidR="007C08C4">
        <w:rPr>
          <w:rFonts w:ascii="Segoe UI Black" w:hAnsi="Segoe UI Black" w:cs="Segoe UI Semibold"/>
          <w:color w:val="AFCA0B"/>
          <w:sz w:val="44"/>
          <w:szCs w:val="44"/>
        </w:rPr>
        <w:t xml:space="preserve"> de l’établissement, et on y met un slogan, on y met par la suite u</w:t>
      </w:r>
      <w:r w:rsidR="00915E0A">
        <w:rPr>
          <w:rFonts w:ascii="Segoe UI Black" w:hAnsi="Segoe UI Black" w:cs="Segoe UI Semibold"/>
          <w:color w:val="AFCA0B"/>
          <w:sz w:val="44"/>
          <w:szCs w:val="44"/>
        </w:rPr>
        <w:t>n autre logo de l’établissement.</w:t>
      </w:r>
      <w:bookmarkStart w:id="0" w:name="_GoBack"/>
      <w:bookmarkEnd w:id="0"/>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B4D19" w14:textId="77777777" w:rsidR="00B44491" w:rsidRDefault="00B44491" w:rsidP="00307692">
      <w:r>
        <w:separator/>
      </w:r>
    </w:p>
  </w:endnote>
  <w:endnote w:type="continuationSeparator" w:id="0">
    <w:p w14:paraId="0B0106D4" w14:textId="77777777" w:rsidR="00B44491" w:rsidRDefault="00B44491"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AFCE3" w14:textId="77777777" w:rsidR="00B44491" w:rsidRDefault="00B44491" w:rsidP="00307692">
      <w:r>
        <w:separator/>
      </w:r>
    </w:p>
  </w:footnote>
  <w:footnote w:type="continuationSeparator" w:id="0">
    <w:p w14:paraId="13C8CE0B" w14:textId="77777777" w:rsidR="00B44491" w:rsidRDefault="00B44491"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44491"/>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2884</Words>
  <Characters>15867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