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2F22907E" w:rsidR="005B4F80" w:rsidRDefault="005B4F80" w:rsidP="00C16617">
      <w:pPr>
        <w:jc w:val="center"/>
      </w:pPr>
      <w:r>
        <w:t>On place une nouvelle méthode en public nommée « placeholder », on lui transmet la variable « email ».</w:t>
      </w:r>
      <w:r w:rsidR="00AE3A58">
        <w:t xml:space="preserve"> </w:t>
      </w:r>
      <w:r w:rsidR="00AE3A58">
        <w:tab/>
        <w:t>On uttilise PDO pour accéder à la base de données en renseignants les identifiants de connections pour la base de données. On prépare la requete pour accéder à la base de données. Voici la requet SQL ; « SELECT nom, prenom, email FROM utilisateur where email = ?; » Cette requete signifie que l’on souhaite souhaite obtenir le nom, le prenom et l’email dans la table « utilisateur » dans une ligne ou l’addresse mail correspond à la variable « email ». Pour cela on le transmet dans la fonction « execute ».. On uttilise la fonction « fetch », puis le résultat de cette requete est retourné par la m éthode.</w:t>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70C3D" w14:textId="77777777" w:rsidR="006F63E5" w:rsidRDefault="006F63E5" w:rsidP="00307692">
      <w:r>
        <w:separator/>
      </w:r>
    </w:p>
  </w:endnote>
  <w:endnote w:type="continuationSeparator" w:id="0">
    <w:p w14:paraId="1C35A0B5" w14:textId="77777777" w:rsidR="006F63E5" w:rsidRDefault="006F63E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A8822" w14:textId="77777777" w:rsidR="006F63E5" w:rsidRDefault="006F63E5" w:rsidP="00307692">
      <w:r>
        <w:separator/>
      </w:r>
    </w:p>
  </w:footnote>
  <w:footnote w:type="continuationSeparator" w:id="0">
    <w:p w14:paraId="7D4600B7" w14:textId="77777777" w:rsidR="006F63E5" w:rsidRDefault="006F63E5"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63E5"/>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3912</Words>
  <Characters>21520</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