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lastRenderedPageBreak/>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9B528" w14:textId="77777777" w:rsidR="002710A8" w:rsidRDefault="002710A8" w:rsidP="00307692">
      <w:r>
        <w:separator/>
      </w:r>
    </w:p>
  </w:endnote>
  <w:endnote w:type="continuationSeparator" w:id="0">
    <w:p w14:paraId="7A1392A0" w14:textId="77777777" w:rsidR="002710A8" w:rsidRDefault="002710A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90A4A" w14:textId="77777777" w:rsidR="002710A8" w:rsidRDefault="002710A8" w:rsidP="00307692">
      <w:r>
        <w:separator/>
      </w:r>
    </w:p>
  </w:footnote>
  <w:footnote w:type="continuationSeparator" w:id="0">
    <w:p w14:paraId="5938B0D0" w14:textId="77777777" w:rsidR="002710A8" w:rsidRDefault="002710A8"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4E95"/>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710A8"/>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D1991"/>
    <w:rsid w:val="00EE15BB"/>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3475</Words>
  <Characters>19113</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