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4A9CF69"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Hors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74F16" w14:textId="77777777" w:rsidR="0031022D" w:rsidRDefault="0031022D" w:rsidP="00307692">
      <w:r>
        <w:separator/>
      </w:r>
    </w:p>
  </w:endnote>
  <w:endnote w:type="continuationSeparator" w:id="0">
    <w:p w14:paraId="39A60779" w14:textId="77777777" w:rsidR="0031022D" w:rsidRDefault="0031022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25859" w14:textId="77777777" w:rsidR="0031022D" w:rsidRDefault="0031022D" w:rsidP="00307692">
      <w:r>
        <w:separator/>
      </w:r>
    </w:p>
  </w:footnote>
  <w:footnote w:type="continuationSeparator" w:id="0">
    <w:p w14:paraId="667F3F9B" w14:textId="77777777" w:rsidR="0031022D" w:rsidRDefault="0031022D"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1022D"/>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A66C2"/>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3766</Words>
  <Characters>20719</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