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w:t>
      </w:r>
      <w:bookmarkStart w:id="0" w:name="_GoBack"/>
      <w:bookmarkEnd w:id="0"/>
      <w:r w:rsidR="00851B18" w:rsidRPr="00325137">
        <w:rPr>
          <w:rFonts w:ascii="Comic Sans MS" w:hAnsi="Comic Sans MS" w:cs="Segoe UI Semibold"/>
          <w:b/>
          <w:color w:val="000000" w:themeColor="text1"/>
        </w:rPr>
        <w:t xml:space="preserve">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Default="00307533" w:rsidP="00C16617">
      <w:pPr>
        <w:jc w:val="center"/>
      </w:pPr>
      <w:r>
        <w:t xml:space="preserve">Ensuite, on met une condition. Comme dans la </w:t>
      </w:r>
      <w:r w:rsidR="002E53FD">
        <w:t>dernière</w:t>
      </w:r>
      <w:r w:rsidR="001013C3">
        <w:t xml:space="preserve"> ligne, la variable « donne » est censée contenir l’</w:t>
      </w:r>
      <w:r w:rsidR="002E53FD">
        <w:t>adresse</w:t>
      </w:r>
      <w:r w:rsidR="001013C3">
        <w:t xml:space="preserve"> mail saisie par l’</w:t>
      </w:r>
      <w:r w:rsidR="002E53FD">
        <w:t>utilisateur</w:t>
      </w:r>
      <w:r w:rsidR="001013C3">
        <w:t xml:space="preserve"> si et seulement </w:t>
      </w:r>
      <w:r w:rsidR="002E53FD">
        <w:t>si elle</w:t>
      </w:r>
      <w:r w:rsidR="001013C3">
        <w:t xml:space="preserve"> existe. Ainsi, cette condition permet de vérifier si la variable « donnee » est remplie donc à fortiori si l’</w:t>
      </w:r>
      <w:r w:rsidR="002E53FD">
        <w:t>adresse</w:t>
      </w:r>
      <w:r w:rsidR="001013C3">
        <w:t xml:space="preserve"> mail entrée est déjà associée à un compte.</w:t>
      </w:r>
      <w:r w:rsidR="0009660F">
        <w:t xml:space="preserve"> Si cette condition est vérifiée, on affiche sur la page html « L’email est déjà utilisée »</w:t>
      </w:r>
      <w:r w:rsidR="00B118A9">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lastRenderedPageBreak/>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9D8E9" w14:textId="77777777" w:rsidR="00CB2C77" w:rsidRDefault="00CB2C77" w:rsidP="00307692">
      <w:r>
        <w:separator/>
      </w:r>
    </w:p>
  </w:endnote>
  <w:endnote w:type="continuationSeparator" w:id="0">
    <w:p w14:paraId="31D64117" w14:textId="77777777" w:rsidR="00CB2C77" w:rsidRDefault="00CB2C7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BD2E5" w14:textId="77777777" w:rsidR="00CB2C77" w:rsidRDefault="00CB2C77" w:rsidP="00307692">
      <w:r>
        <w:separator/>
      </w:r>
    </w:p>
  </w:footnote>
  <w:footnote w:type="continuationSeparator" w:id="0">
    <w:p w14:paraId="024E602B" w14:textId="77777777" w:rsidR="00CB2C77" w:rsidRDefault="00CB2C7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118A9"/>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B2C77"/>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1510</Words>
  <Characters>8309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