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C5171" w14:textId="77777777" w:rsidR="00573C60" w:rsidRDefault="00573C60" w:rsidP="00307692">
      <w:r>
        <w:separator/>
      </w:r>
    </w:p>
  </w:endnote>
  <w:endnote w:type="continuationSeparator" w:id="0">
    <w:p w14:paraId="3BB4197F" w14:textId="77777777" w:rsidR="00573C60" w:rsidRDefault="00573C6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F5056" w14:textId="77777777" w:rsidR="00573C60" w:rsidRDefault="00573C60" w:rsidP="00307692">
      <w:r>
        <w:separator/>
      </w:r>
    </w:p>
  </w:footnote>
  <w:footnote w:type="continuationSeparator" w:id="0">
    <w:p w14:paraId="47227186" w14:textId="77777777" w:rsidR="00573C60" w:rsidRDefault="00573C6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A7A44"/>
    <w:rsid w:val="004B0B7C"/>
    <w:rsid w:val="0051572E"/>
    <w:rsid w:val="00533C8D"/>
    <w:rsid w:val="00552A23"/>
    <w:rsid w:val="00552F3A"/>
    <w:rsid w:val="0056758C"/>
    <w:rsid w:val="00573C60"/>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2252"/>
    <w:rsid w:val="00A646C3"/>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3177</Words>
  <Characters>17475</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