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0B2F98A4"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w:t>
      </w:r>
      <w:r w:rsidR="004D0CA9">
        <w:rPr>
          <w:rFonts w:ascii="Segoe UI Black" w:hAnsi="Segoe UI Black" w:cs="Segoe UI Semibold"/>
          <w:color w:val="AFCA0B"/>
          <w:sz w:val="44"/>
          <w:szCs w:val="44"/>
        </w:rPr>
        <w:t>même</w:t>
      </w:r>
      <w:r>
        <w:rPr>
          <w:rFonts w:ascii="Segoe UI Black" w:hAnsi="Segoe UI Black" w:cs="Segoe UI Semibold"/>
          <w:color w:val="AFCA0B"/>
          <w:sz w:val="44"/>
          <w:szCs w:val="44"/>
        </w:rPr>
        <w:t>, comme sur toutes les pages.</w:t>
      </w:r>
    </w:p>
    <w:p w14:paraId="0A1B444A" w14:textId="77777777" w:rsidR="004D0CA9" w:rsidRDefault="006D256C"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3E416D4A" w:rsidR="00C52510" w:rsidRDefault="00C52510" w:rsidP="004D0CA9">
      <w:pPr>
        <w:spacing w:line="259" w:lineRule="auto"/>
        <w:jc w:val="center"/>
        <w:rPr>
          <w:rFonts w:ascii="Segoe UI Black" w:hAnsi="Segoe UI Black" w:cs="Segoe UI Semibold"/>
          <w:color w:val="AFCA0B"/>
          <w:sz w:val="44"/>
          <w:szCs w:val="44"/>
        </w:rPr>
      </w:pPr>
    </w:p>
    <w:p w14:paraId="4A9EBB55" w14:textId="464762B1" w:rsidR="004D0CA9" w:rsidRDefault="00AA0CCD" w:rsidP="004D0CA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FFB3577" wp14:editId="533EE3C8">
            <wp:extent cx="3952875" cy="5105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5105400"/>
                    </a:xfrm>
                    <a:prstGeom prst="rect">
                      <a:avLst/>
                    </a:prstGeom>
                  </pic:spPr>
                </pic:pic>
              </a:graphicData>
            </a:graphic>
          </wp:inline>
        </w:drawing>
      </w:r>
    </w:p>
    <w:p w14:paraId="3BA1F8F1" w14:textId="429F7186" w:rsidR="00A827C1" w:rsidRDefault="00A827C1"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Annonce</w:t>
      </w:r>
      <w:r w:rsidR="00DA28E5">
        <w:rPr>
          <w:rFonts w:ascii="Segoe UI Black" w:hAnsi="Segoe UI Black" w:cs="Segoe UI Semibold"/>
          <w:color w:val="AFCA0B"/>
          <w:sz w:val="44"/>
          <w:szCs w:val="44"/>
        </w:rPr>
        <w:t> »</w:t>
      </w:r>
      <w:r>
        <w:rPr>
          <w:rFonts w:ascii="Segoe UI Black" w:hAnsi="Segoe UI Black" w:cs="Segoe UI Semibold"/>
          <w:color w:val="AFCA0B"/>
          <w:sz w:val="44"/>
          <w:szCs w:val="44"/>
        </w:rPr>
        <w:t xml:space="preserve"> se présente de la </w:t>
      </w:r>
      <w:r w:rsidR="00DA28E5">
        <w:rPr>
          <w:rFonts w:ascii="Segoe UI Black" w:hAnsi="Segoe UI Black" w:cs="Segoe UI Semibold"/>
          <w:color w:val="AFCA0B"/>
          <w:sz w:val="44"/>
          <w:szCs w:val="44"/>
        </w:rPr>
        <w:t>même</w:t>
      </w:r>
      <w:r>
        <w:rPr>
          <w:rFonts w:ascii="Segoe UI Black" w:hAnsi="Segoe UI Black" w:cs="Segoe UI Semibold"/>
          <w:color w:val="AFCA0B"/>
          <w:sz w:val="44"/>
          <w:szCs w:val="44"/>
        </w:rPr>
        <w:t xml:space="preserve"> manière que la version originale. La largeur étant moins </w:t>
      </w:r>
      <w:r w:rsidR="00DA28E5">
        <w:rPr>
          <w:rFonts w:ascii="Segoe UI Black" w:hAnsi="Segoe UI Black" w:cs="Segoe UI Semibold"/>
          <w:color w:val="AFCA0B"/>
          <w:sz w:val="44"/>
          <w:szCs w:val="44"/>
        </w:rPr>
        <w:t>sollicitée</w:t>
      </w:r>
      <w:r>
        <w:rPr>
          <w:rFonts w:ascii="Segoe UI Black" w:hAnsi="Segoe UI Black" w:cs="Segoe UI Semibold"/>
          <w:color w:val="AFCA0B"/>
          <w:sz w:val="44"/>
          <w:szCs w:val="44"/>
        </w:rPr>
        <w:t>, le fil d’annonces se présente normalement. La barre de navigation et le pied de page sont inchangés, comme sur toutes les pages.</w:t>
      </w:r>
    </w:p>
    <w:p w14:paraId="647CBF5B" w14:textId="257DBE50"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63FAC4B3" w14:textId="33F26991" w:rsidR="004168C5" w:rsidRDefault="004168C5"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le pop-up qui s’ouvre quand on clique sur « Ajouter une offre d’emploi ».</w:t>
      </w:r>
      <w:r w:rsidR="00AC79F7">
        <w:rPr>
          <w:rFonts w:ascii="Segoe UI Black" w:hAnsi="Segoe UI Black" w:cs="Segoe UI Semibold"/>
          <w:color w:val="AFCA0B"/>
          <w:sz w:val="44"/>
          <w:szCs w:val="44"/>
        </w:rPr>
        <w:t xml:space="preserve"> On constate une nette différence avec la version PC, le formulaire s’adapte aux dimensions de l’écran.</w:t>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3241A0FC"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1AC9B90B" w14:textId="16163ECC" w:rsidR="006D7FC4" w:rsidRDefault="006D7FC4"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Conta</w:t>
      </w:r>
      <w:r w:rsidR="009526B3">
        <w:rPr>
          <w:rFonts w:ascii="Segoe UI Black" w:hAnsi="Segoe UI Black" w:cs="Segoe UI Semibold"/>
          <w:color w:val="AFCA0B"/>
          <w:sz w:val="44"/>
          <w:szCs w:val="44"/>
        </w:rPr>
        <w:t>ct </w:t>
      </w:r>
      <w:r w:rsidR="007277D3">
        <w:rPr>
          <w:rFonts w:ascii="Segoe UI Black" w:hAnsi="Segoe UI Black" w:cs="Segoe UI Semibold"/>
          <w:color w:val="AFCA0B"/>
          <w:sz w:val="44"/>
          <w:szCs w:val="44"/>
        </w:rPr>
        <w:t>» a</w:t>
      </w:r>
      <w:r w:rsidR="009526B3">
        <w:rPr>
          <w:rFonts w:ascii="Segoe UI Black" w:hAnsi="Segoe UI Black" w:cs="Segoe UI Semibold"/>
          <w:color w:val="AFCA0B"/>
          <w:sz w:val="44"/>
          <w:szCs w:val="44"/>
        </w:rPr>
        <w:t xml:space="preserve"> été séparée du logo central sur la photo du lycée. La largeur suffisant amplement, le formulaire de contact tiens sur la page, il y a une bande ou les coordonnées de l’</w:t>
      </w:r>
      <w:r w:rsidR="007277D3">
        <w:rPr>
          <w:rFonts w:ascii="Segoe UI Black" w:hAnsi="Segoe UI Black" w:cs="Segoe UI Semibold"/>
          <w:color w:val="AFCA0B"/>
          <w:sz w:val="44"/>
          <w:szCs w:val="44"/>
        </w:rPr>
        <w:t>établissement</w:t>
      </w:r>
      <w:r w:rsidR="009526B3">
        <w:rPr>
          <w:rFonts w:ascii="Segoe UI Black" w:hAnsi="Segoe UI Black" w:cs="Segoe UI Semibold"/>
          <w:color w:val="AFCA0B"/>
          <w:sz w:val="44"/>
          <w:szCs w:val="44"/>
        </w:rPr>
        <w:t xml:space="preserve"> figurent.</w:t>
      </w:r>
    </w:p>
    <w:p w14:paraId="25F522E7" w14:textId="7BBAE994" w:rsidR="005333A0" w:rsidRDefault="004E0AC4"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95057" wp14:editId="72EC0BB8">
            <wp:extent cx="3952875" cy="40671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067175"/>
                    </a:xfrm>
                    <a:prstGeom prst="rect">
                      <a:avLst/>
                    </a:prstGeom>
                  </pic:spPr>
                </pic:pic>
              </a:graphicData>
            </a:graphic>
          </wp:inline>
        </w:drawing>
      </w:r>
    </w:p>
    <w:p w14:paraId="4C9FC0FC" w14:textId="68FD719B" w:rsidR="0051699E" w:rsidRDefault="0051699E"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Au bas de cette page, figure l’API Google Maps qui localise l’établissement</w:t>
      </w:r>
      <w:r w:rsidR="006D10EA">
        <w:rPr>
          <w:rFonts w:ascii="Segoe UI Black" w:hAnsi="Segoe UI Black" w:cs="Segoe UI Semibold"/>
          <w:color w:val="AFCA0B"/>
          <w:sz w:val="44"/>
          <w:szCs w:val="44"/>
        </w:rPr>
        <w:t xml:space="preserve">. Il faut </w:t>
      </w:r>
      <w:r w:rsidR="004D2983">
        <w:rPr>
          <w:rFonts w:ascii="Segoe UI Black" w:hAnsi="Segoe UI Black" w:cs="Segoe UI Semibold"/>
          <w:color w:val="AFCA0B"/>
          <w:sz w:val="44"/>
          <w:szCs w:val="44"/>
        </w:rPr>
        <w:t>utiliser</w:t>
      </w:r>
      <w:r w:rsidR="006D10EA">
        <w:rPr>
          <w:rFonts w:ascii="Segoe UI Black" w:hAnsi="Segoe UI Black" w:cs="Segoe UI Semibold"/>
          <w:color w:val="AFCA0B"/>
          <w:sz w:val="44"/>
          <w:szCs w:val="44"/>
        </w:rPr>
        <w:t xml:space="preserve"> les deux doigts pour naviguer sur la carte, elle est parfaitement adaptée à tous les </w:t>
      </w:r>
      <w:r w:rsidR="004D2983">
        <w:rPr>
          <w:rFonts w:ascii="Segoe UI Black" w:hAnsi="Segoe UI Black" w:cs="Segoe UI Semibold"/>
          <w:color w:val="AFCA0B"/>
          <w:sz w:val="44"/>
          <w:szCs w:val="44"/>
        </w:rPr>
        <w:t>dimensions d’écran</w:t>
      </w:r>
      <w:r w:rsidR="006D10EA">
        <w:rPr>
          <w:rFonts w:ascii="Segoe UI Black" w:hAnsi="Segoe UI Black" w:cs="Segoe UI Semibold"/>
          <w:color w:val="AFCA0B"/>
          <w:sz w:val="44"/>
          <w:szCs w:val="44"/>
        </w:rPr>
        <w:t>.</w:t>
      </w:r>
    </w:p>
    <w:p w14:paraId="491B6ABE" w14:textId="77777777" w:rsidR="008931D8" w:rsidRDefault="008931D8" w:rsidP="005333A0">
      <w:pPr>
        <w:spacing w:line="259" w:lineRule="auto"/>
        <w:jc w:val="center"/>
        <w:rPr>
          <w:rFonts w:ascii="Segoe UI Black" w:hAnsi="Segoe UI Black" w:cs="Segoe UI Semibold"/>
          <w:color w:val="AFCA0B"/>
          <w:sz w:val="44"/>
          <w:szCs w:val="44"/>
        </w:rPr>
      </w:pP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59C08E6F"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B251F5A" w14:textId="70593467" w:rsidR="00394C2B" w:rsidRDefault="00394C2B"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Cette page est accessible </w:t>
      </w:r>
      <w:r w:rsidR="000B0856">
        <w:rPr>
          <w:rFonts w:ascii="Segoe UI Black" w:hAnsi="Segoe UI Black" w:cs="Segoe UI Semibold"/>
          <w:color w:val="AFCA0B"/>
          <w:sz w:val="44"/>
          <w:szCs w:val="44"/>
        </w:rPr>
        <w:t>lorsque</w:t>
      </w:r>
      <w:r>
        <w:rPr>
          <w:rFonts w:ascii="Segoe UI Black" w:hAnsi="Segoe UI Black" w:cs="Segoe UI Semibold"/>
          <w:color w:val="AFCA0B"/>
          <w:sz w:val="44"/>
          <w:szCs w:val="44"/>
        </w:rPr>
        <w:t xml:space="preserve"> l’on clique sur la page de connexion, dans le </w:t>
      </w:r>
      <w:r w:rsidR="000B0856">
        <w:rPr>
          <w:rFonts w:ascii="Segoe UI Black" w:hAnsi="Segoe UI Black" w:cs="Segoe UI Semibold"/>
          <w:color w:val="AFCA0B"/>
          <w:sz w:val="44"/>
          <w:szCs w:val="44"/>
        </w:rPr>
        <w:t>menu</w:t>
      </w:r>
      <w:r>
        <w:rPr>
          <w:rFonts w:ascii="Segoe UI Black" w:hAnsi="Segoe UI Black" w:cs="Segoe UI Semibold"/>
          <w:color w:val="AFCA0B"/>
          <w:sz w:val="44"/>
          <w:szCs w:val="44"/>
        </w:rPr>
        <w:t xml:space="preserve"> déroulant de la barre de navigation.</w:t>
      </w:r>
      <w:r w:rsidR="00943499">
        <w:rPr>
          <w:rFonts w:ascii="Segoe UI Black" w:hAnsi="Segoe UI Black" w:cs="Segoe UI Semibold"/>
          <w:color w:val="AFCA0B"/>
          <w:sz w:val="44"/>
          <w:szCs w:val="44"/>
        </w:rPr>
        <w:t xml:space="preserve"> Sur la version responsive, rien ne change, si ce n’est à l’évidence l’uttilisation de la longueur de la page. On doit donc naviguer en remontant/descendant dans la page.</w:t>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7"/>
      <w:headerReference w:type="default" r:id="rId28"/>
      <w:footerReference w:type="even" r:id="rId29"/>
      <w:footerReference w:type="default" r:id="rId30"/>
      <w:headerReference w:type="first" r:id="rId31"/>
      <w:footerReference w:type="first" r:id="rId3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CCFBF" w14:textId="77777777" w:rsidR="00922493" w:rsidRDefault="00922493" w:rsidP="00307692">
      <w:r>
        <w:separator/>
      </w:r>
    </w:p>
  </w:endnote>
  <w:endnote w:type="continuationSeparator" w:id="0">
    <w:p w14:paraId="3984BD65" w14:textId="77777777" w:rsidR="00922493" w:rsidRDefault="0092249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1082A" w14:textId="77777777" w:rsidR="00922493" w:rsidRDefault="00922493" w:rsidP="00307692">
      <w:r>
        <w:separator/>
      </w:r>
    </w:p>
  </w:footnote>
  <w:footnote w:type="continuationSeparator" w:id="0">
    <w:p w14:paraId="7705EE98" w14:textId="77777777" w:rsidR="00922493" w:rsidRDefault="00922493"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63F16"/>
    <w:rsid w:val="00086100"/>
    <w:rsid w:val="000861DC"/>
    <w:rsid w:val="0009660F"/>
    <w:rsid w:val="000A334F"/>
    <w:rsid w:val="000A6D6C"/>
    <w:rsid w:val="000B0856"/>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16F1F"/>
    <w:rsid w:val="00221082"/>
    <w:rsid w:val="002303E5"/>
    <w:rsid w:val="00240EC7"/>
    <w:rsid w:val="00252969"/>
    <w:rsid w:val="002534DD"/>
    <w:rsid w:val="00255463"/>
    <w:rsid w:val="002618F1"/>
    <w:rsid w:val="0027114E"/>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94C2B"/>
    <w:rsid w:val="003A423A"/>
    <w:rsid w:val="003B5121"/>
    <w:rsid w:val="003F08F8"/>
    <w:rsid w:val="00402519"/>
    <w:rsid w:val="00403BAC"/>
    <w:rsid w:val="00412B4A"/>
    <w:rsid w:val="0041545B"/>
    <w:rsid w:val="004167A0"/>
    <w:rsid w:val="004168C5"/>
    <w:rsid w:val="00434814"/>
    <w:rsid w:val="00451035"/>
    <w:rsid w:val="00461465"/>
    <w:rsid w:val="00470EC7"/>
    <w:rsid w:val="0047244A"/>
    <w:rsid w:val="00472FC1"/>
    <w:rsid w:val="00485F5F"/>
    <w:rsid w:val="0048740C"/>
    <w:rsid w:val="004B0B7C"/>
    <w:rsid w:val="004D0CA9"/>
    <w:rsid w:val="004D2983"/>
    <w:rsid w:val="004E0AC4"/>
    <w:rsid w:val="0051572E"/>
    <w:rsid w:val="0051699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10EA"/>
    <w:rsid w:val="006D256C"/>
    <w:rsid w:val="006D7D22"/>
    <w:rsid w:val="006D7FC4"/>
    <w:rsid w:val="006F7499"/>
    <w:rsid w:val="00705B49"/>
    <w:rsid w:val="0071004B"/>
    <w:rsid w:val="007113F3"/>
    <w:rsid w:val="007126E9"/>
    <w:rsid w:val="00712D58"/>
    <w:rsid w:val="00726528"/>
    <w:rsid w:val="007277D3"/>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931D8"/>
    <w:rsid w:val="008A31C7"/>
    <w:rsid w:val="008B29FC"/>
    <w:rsid w:val="008B4F54"/>
    <w:rsid w:val="008C564E"/>
    <w:rsid w:val="008C6791"/>
    <w:rsid w:val="008F7FFB"/>
    <w:rsid w:val="00901EB1"/>
    <w:rsid w:val="00907377"/>
    <w:rsid w:val="00915E0A"/>
    <w:rsid w:val="00916B9C"/>
    <w:rsid w:val="00922493"/>
    <w:rsid w:val="009365EA"/>
    <w:rsid w:val="00941A7C"/>
    <w:rsid w:val="00943499"/>
    <w:rsid w:val="009526B3"/>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827C1"/>
    <w:rsid w:val="00A923F0"/>
    <w:rsid w:val="00A94D82"/>
    <w:rsid w:val="00AA04D5"/>
    <w:rsid w:val="00AA0CCD"/>
    <w:rsid w:val="00AA671E"/>
    <w:rsid w:val="00AC0341"/>
    <w:rsid w:val="00AC32BB"/>
    <w:rsid w:val="00AC79F7"/>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0B8A"/>
    <w:rsid w:val="00D328AD"/>
    <w:rsid w:val="00D45712"/>
    <w:rsid w:val="00D466CB"/>
    <w:rsid w:val="00D66733"/>
    <w:rsid w:val="00D72196"/>
    <w:rsid w:val="00D729A7"/>
    <w:rsid w:val="00D86F3D"/>
    <w:rsid w:val="00D87EF8"/>
    <w:rsid w:val="00D90008"/>
    <w:rsid w:val="00D97D16"/>
    <w:rsid w:val="00DA28E5"/>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572</Words>
  <Characters>3152</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2020-12-11T18:54:00Z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