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Y="-518"/>
        <w:tblW w:w="0" w:type="auto"/>
        <w:tblLook w:val="04A0" w:firstRow="1" w:lastRow="0" w:firstColumn="1" w:lastColumn="0" w:noHBand="0" w:noVBand="1"/>
      </w:tblPr>
      <w:tblGrid>
        <w:gridCol w:w="11736"/>
      </w:tblGrid>
      <w:tr w:rsidR="009365EA" w14:paraId="797C2E92" w14:textId="77777777" w:rsidTr="00B02B95">
        <w:trPr>
          <w:trHeight w:val="348"/>
        </w:trPr>
        <w:tc>
          <w:tcPr>
            <w:tcW w:w="11736" w:type="dxa"/>
          </w:tcPr>
          <w:p w14:paraId="55F1AB64" w14:textId="18F43BE6" w:rsidR="009365EA" w:rsidRDefault="00B02B95" w:rsidP="00B02B95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noProof/>
              </w:rPr>
              <w:drawing>
                <wp:inline distT="0" distB="0" distL="0" distR="0" wp14:anchorId="6CAA94B5" wp14:editId="6717DFC2">
                  <wp:extent cx="7315200" cy="5219702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521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4AC69" w14:textId="3C05B677" w:rsidR="0058332A" w:rsidRDefault="0058332A" w:rsidP="35D4AF81"/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tbl>
      <w:tblPr>
        <w:tblpPr w:leftFromText="180" w:rightFromText="180" w:vertAnchor="text" w:horzAnchor="margin" w:tblpY="114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55318F" w14:paraId="5169A01F" w14:textId="77777777" w:rsidTr="0055318F">
        <w:trPr>
          <w:trHeight w:val="530"/>
        </w:trPr>
        <w:tc>
          <w:tcPr>
            <w:tcW w:w="11115" w:type="dxa"/>
          </w:tcPr>
          <w:p w14:paraId="7BA6EDC4" w14:textId="77777777" w:rsidR="0055318F" w:rsidRDefault="0055318F" w:rsidP="0055318F">
            <w:pPr>
              <w:spacing w:line="259" w:lineRule="auto"/>
              <w:rPr>
                <w:rFonts w:ascii="Segoe UI Light" w:hAnsi="Segoe UI Light" w:cs="Segoe UI Light"/>
                <w:color w:val="009FE3"/>
                <w:sz w:val="72"/>
                <w:szCs w:val="72"/>
              </w:rPr>
            </w:pPr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Documentation </w:t>
            </w:r>
            <w:proofErr w:type="spellStart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>accéssibilité</w:t>
            </w:r>
            <w:proofErr w:type="spellEnd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 sur téléphone</w:t>
            </w:r>
          </w:p>
          <w:p w14:paraId="4DFC7F73" w14:textId="77777777" w:rsidR="0055318F" w:rsidRDefault="0055318F" w:rsidP="0055318F">
            <w:pPr>
              <w:spacing w:line="259" w:lineRule="auto"/>
            </w:pPr>
            <w:r w:rsidRPr="35D4AF81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Du Projet LPRS</w:t>
            </w:r>
          </w:p>
          <w:p w14:paraId="6AB2335E" w14:textId="77777777" w:rsidR="0055318F" w:rsidRDefault="0055318F" w:rsidP="0055318F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6AEFC89F" w14:textId="75FFE631" w:rsidR="35D4AF81" w:rsidRDefault="35D4AF81" w:rsidP="35D4AF81"/>
    <w:p w14:paraId="3540412F" w14:textId="7408F3E8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46259D51" w14:textId="466609A7" w:rsidR="35D4AF81" w:rsidRDefault="35D4AF81" w:rsidP="35D4AF81"/>
    <w:p w14:paraId="538D1552" w14:textId="6677D9D5" w:rsidR="0055318F" w:rsidRDefault="0055318F" w:rsidP="35D4AF81"/>
    <w:p w14:paraId="1EECA190" w14:textId="76FEDB57" w:rsidR="0055318F" w:rsidRDefault="0055318F" w:rsidP="35D4AF81"/>
    <w:p w14:paraId="2A318421" w14:textId="48A6B2A4" w:rsidR="0055318F" w:rsidRDefault="0055318F" w:rsidP="35D4AF81"/>
    <w:p w14:paraId="3E201073" w14:textId="6F23E191" w:rsidR="0055318F" w:rsidRDefault="0055318F" w:rsidP="35D4AF81"/>
    <w:p w14:paraId="4E91770E" w14:textId="3D9125D5" w:rsidR="0055318F" w:rsidRDefault="0055318F" w:rsidP="35D4AF81"/>
    <w:p w14:paraId="04653CBE" w14:textId="77777777" w:rsidR="0055318F" w:rsidRDefault="0055318F" w:rsidP="35D4AF81"/>
    <w:p w14:paraId="71D8B3B7" w14:textId="588A6DAD" w:rsidR="00C16617" w:rsidRDefault="00AA671E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>Page d’accueil</w:t>
      </w:r>
    </w:p>
    <w:p w14:paraId="2173733C" w14:textId="30F78B5E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D06CFE">
        <w:rPr>
          <w:sz w:val="32"/>
        </w:rPr>
        <w:t>Evènements</w:t>
      </w:r>
    </w:p>
    <w:p w14:paraId="65189318" w14:textId="03567016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Annonces</w:t>
      </w:r>
    </w:p>
    <w:p w14:paraId="7ACFF8CD" w14:textId="50AECE8F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Contact</w:t>
      </w:r>
    </w:p>
    <w:p w14:paraId="1788BEB2" w14:textId="7CF4F9A7" w:rsidR="00C16617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de Connexion</w:t>
      </w:r>
    </w:p>
    <w:p w14:paraId="5D1A7008" w14:textId="2C0F4ABE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d’</w:t>
      </w:r>
      <w:r w:rsidR="00D06CFE">
        <w:rPr>
          <w:sz w:val="32"/>
        </w:rPr>
        <w:t>Inscription</w:t>
      </w:r>
    </w:p>
    <w:p w14:paraId="213919D1" w14:textId="2F846521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responsive.css</w:t>
      </w:r>
    </w:p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2C0F648F" w14:textId="659196C4" w:rsidR="00C16617" w:rsidRDefault="00C16617" w:rsidP="35D4AF81"/>
    <w:p w14:paraId="11B03504" w14:textId="0EADEBC9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1.Page </w:t>
      </w:r>
      <w:r w:rsidR="0027114E">
        <w:rPr>
          <w:rFonts w:ascii="Segoe UI Black" w:hAnsi="Segoe UI Black" w:cs="Segoe UI Semibold"/>
          <w:color w:val="AFCA0B"/>
          <w:sz w:val="44"/>
          <w:szCs w:val="44"/>
        </w:rPr>
        <w:t>d’accueil</w:t>
      </w:r>
    </w:p>
    <w:p w14:paraId="28E1AE8B" w14:textId="74F1E54E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AB421" w14:textId="31234E35" w:rsidR="00B86C7D" w:rsidRDefault="00112A85" w:rsidP="008A31C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C13F5CE" wp14:editId="44C9A691">
            <wp:extent cx="3971925" cy="70389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0E10" w14:textId="15646079" w:rsidR="00F142C8" w:rsidRPr="008A31C7" w:rsidRDefault="00F142C8" w:rsidP="008A31C7">
      <w:pPr>
        <w:spacing w:line="259" w:lineRule="auto"/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C’est la page Index, la photo du lycée est aussi adaptée, le logo y est au centre. Comme sur la version ordinateur, on trouve trois boutons pour </w:t>
      </w:r>
      <w:proofErr w:type="spellStart"/>
      <w:r>
        <w:rPr>
          <w:sz w:val="44"/>
          <w:szCs w:val="44"/>
        </w:rPr>
        <w:t>acceder</w:t>
      </w:r>
      <w:proofErr w:type="spellEnd"/>
      <w:r>
        <w:rPr>
          <w:sz w:val="44"/>
          <w:szCs w:val="44"/>
        </w:rPr>
        <w:t xml:space="preserve"> au site du </w:t>
      </w:r>
      <w:proofErr w:type="gramStart"/>
      <w:r>
        <w:rPr>
          <w:sz w:val="44"/>
          <w:szCs w:val="44"/>
        </w:rPr>
        <w:t>lycée,  sur</w:t>
      </w:r>
      <w:proofErr w:type="gramEnd"/>
      <w:r>
        <w:rPr>
          <w:sz w:val="44"/>
          <w:szCs w:val="44"/>
        </w:rPr>
        <w:t xml:space="preserve"> sa page Facebook, ainsi que sur sa chaine </w:t>
      </w:r>
      <w:proofErr w:type="spellStart"/>
      <w:r>
        <w:rPr>
          <w:sz w:val="44"/>
          <w:szCs w:val="44"/>
        </w:rPr>
        <w:t>youtube</w:t>
      </w:r>
      <w:proofErr w:type="spellEnd"/>
      <w:r>
        <w:rPr>
          <w:sz w:val="44"/>
          <w:szCs w:val="44"/>
        </w:rPr>
        <w:t xml:space="preserve">. </w:t>
      </w:r>
      <w:proofErr w:type="spellStart"/>
      <w:r>
        <w:rPr>
          <w:sz w:val="44"/>
          <w:szCs w:val="44"/>
        </w:rPr>
        <w:t>Séparemment</w:t>
      </w:r>
      <w:proofErr w:type="spellEnd"/>
      <w:r>
        <w:rPr>
          <w:sz w:val="44"/>
          <w:szCs w:val="44"/>
        </w:rPr>
        <w:t xml:space="preserve"> de ces trois boutons, on peut </w:t>
      </w:r>
      <w:proofErr w:type="spellStart"/>
      <w:r>
        <w:rPr>
          <w:sz w:val="44"/>
          <w:szCs w:val="44"/>
        </w:rPr>
        <w:t>acceder</w:t>
      </w:r>
      <w:proofErr w:type="spellEnd"/>
      <w:r>
        <w:rPr>
          <w:sz w:val="44"/>
          <w:szCs w:val="44"/>
        </w:rPr>
        <w:t xml:space="preserve"> à Pronote. La barre de navigation est adaptée en haut, de sorte à avoir les mêmes fonctionnalités.</w:t>
      </w:r>
    </w:p>
    <w:p w14:paraId="08078B82" w14:textId="00E6F100" w:rsidR="00221082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5060E55" wp14:editId="7460A153">
            <wp:extent cx="3943350" cy="686752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3709" w14:textId="2D8ADBB5" w:rsidR="00A20ED0" w:rsidRDefault="00A20ED0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Cette adaptation se fait sur la longueur de la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>
        <w:rPr>
          <w:rFonts w:ascii="Segoe UI Black" w:hAnsi="Segoe UI Black" w:cs="Segoe UI Semibold"/>
          <w:color w:val="AFCA0B"/>
          <w:sz w:val="44"/>
          <w:szCs w:val="44"/>
        </w:rPr>
        <w:t>page. Il y a deux rubrique « 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>Présentation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 » et « image ». Ici, on voit 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>l’onglet «</w:t>
      </w:r>
      <w:r>
        <w:rPr>
          <w:rFonts w:ascii="Segoe UI Black" w:hAnsi="Segoe UI Black" w:cs="Segoe UI Semibold"/>
          <w:color w:val="AFCA0B"/>
          <w:sz w:val="44"/>
          <w:szCs w:val="44"/>
        </w:rPr>
        <w:t> Présentation », dont tout le contenu est adapté sur la longueur.</w:t>
      </w:r>
    </w:p>
    <w:p w14:paraId="28CC4C9D" w14:textId="431B7423" w:rsidR="008A31C7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7C03087" w14:textId="0F434433" w:rsidR="008A31C7" w:rsidRDefault="00DD5EF6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56A0118" wp14:editId="0EB8D7E1">
            <wp:extent cx="3952875" cy="6848475"/>
            <wp:effectExtent l="0" t="0" r="9525" b="9525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1812" w14:textId="69B24D84" w:rsidR="00252969" w:rsidRDefault="00252969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Le bouton qui redirige</w:t>
      </w:r>
      <w:r w:rsidR="005E6EAD">
        <w:rPr>
          <w:rFonts w:ascii="Segoe UI Black" w:hAnsi="Segoe UI Black" w:cs="Segoe UI Semibold"/>
          <w:color w:val="AFCA0B"/>
          <w:sz w:val="44"/>
          <w:szCs w:val="44"/>
        </w:rPr>
        <w:t xml:space="preserve"> vers la page de contact est « Contactez-nous ! »</w:t>
      </w:r>
      <w:r w:rsidR="001D76D9">
        <w:rPr>
          <w:rFonts w:ascii="Segoe UI Black" w:hAnsi="Segoe UI Black" w:cs="Segoe UI Semibold"/>
          <w:color w:val="AFCA0B"/>
          <w:sz w:val="44"/>
          <w:szCs w:val="44"/>
        </w:rPr>
        <w:t xml:space="preserve">. Initialement, il était en haut à droite de la page, mais dans cette version adaptée, </w:t>
      </w:r>
      <w:r w:rsidR="00FB1BF6">
        <w:rPr>
          <w:rFonts w:ascii="Segoe UI Black" w:hAnsi="Segoe UI Black" w:cs="Segoe UI Semibold"/>
          <w:color w:val="AFCA0B"/>
          <w:sz w:val="44"/>
          <w:szCs w:val="44"/>
        </w:rPr>
        <w:t>il est mis en bas à droite. En effet, la version responsive est très condensée en haut de la page d’où l’intérêt de déplacer ce bouton.</w:t>
      </w:r>
      <w:r w:rsidR="00D13EB9">
        <w:rPr>
          <w:rFonts w:ascii="Segoe UI Black" w:hAnsi="Segoe UI Black" w:cs="Segoe UI Semibold"/>
          <w:color w:val="AFCA0B"/>
          <w:sz w:val="44"/>
          <w:szCs w:val="44"/>
        </w:rPr>
        <w:t xml:space="preserve"> Le pied de page, comprends uniquement la licence Copyright.</w:t>
      </w:r>
    </w:p>
    <w:p w14:paraId="0078D115" w14:textId="7C686436" w:rsidR="0027114E" w:rsidRDefault="0027114E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9B8F25A" w14:textId="77777777" w:rsidR="00B15EB8" w:rsidRDefault="00B15EB8" w:rsidP="0041545B">
      <w:pPr>
        <w:spacing w:line="259" w:lineRule="auto"/>
        <w:jc w:val="center"/>
        <w:rPr>
          <w:noProof/>
        </w:rPr>
      </w:pPr>
    </w:p>
    <w:p w14:paraId="1076240A" w14:textId="1337A57A" w:rsidR="00133E1F" w:rsidRDefault="00133E1F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5A40481" wp14:editId="704D967D">
            <wp:extent cx="3981450" cy="68865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F14A" w14:textId="22E80161" w:rsidR="00962FC1" w:rsidRDefault="00962FC1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Voici la rubrique « Images ». On remarque là aussi que la longueur a été rentabilisée, ainsi, il faut descendre pour voir l’</w:t>
      </w:r>
      <w:r w:rsidR="00F23392">
        <w:rPr>
          <w:rFonts w:ascii="Segoe UI Black" w:hAnsi="Segoe UI Black" w:cs="Segoe UI Semibold"/>
          <w:color w:val="AFCA0B"/>
          <w:sz w:val="44"/>
          <w:szCs w:val="44"/>
        </w:rPr>
        <w:t>entièreté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de la page, pas comme sur la version PC.</w:t>
      </w:r>
    </w:p>
    <w:p w14:paraId="0B83E969" w14:textId="3989B297" w:rsidR="00B15EB8" w:rsidRDefault="00B15EB8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2BD7B98" wp14:editId="6A3B6303">
            <wp:extent cx="3962400" cy="68389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2837" w14:textId="6C93703C" w:rsidR="00F23392" w:rsidRDefault="00F23392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Passons à la barre de navigation. Le symbole en haut à droite désigne par convention le déroulement des boutons de la barre de navigation, ainsi, en cliquant dessus, ces boutons apparaissent à gauche, à l’instar de la capture ci-dessus.</w:t>
      </w:r>
    </w:p>
    <w:p w14:paraId="5DD4A510" w14:textId="77777777" w:rsidR="00B15EB8" w:rsidRDefault="00B15EB8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63C84B3" w14:textId="6F45ABC0" w:rsidR="00CE55F5" w:rsidRDefault="00CE55F5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07516FD" wp14:editId="76FFA580">
            <wp:extent cx="2771775" cy="2038350"/>
            <wp:effectExtent l="0" t="0" r="9525" b="0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CBA0" w14:textId="48D52C7E" w:rsidR="00F23392" w:rsidRDefault="00F23392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Toujours dans la barre de navigation,</w:t>
      </w:r>
      <w:r w:rsidR="00134CC8">
        <w:rPr>
          <w:rFonts w:ascii="Segoe UI Black" w:hAnsi="Segoe UI Black" w:cs="Segoe UI Semibold"/>
          <w:color w:val="AFCA0B"/>
          <w:sz w:val="44"/>
          <w:szCs w:val="44"/>
        </w:rPr>
        <w:t xml:space="preserve"> mais cette fois-ci en haut à gauche, il y a le menu déroulant pour se connecter ou s’inscrire, il y a peu de différence par rapport à la version non-responsive de ce point de </w:t>
      </w:r>
      <w:r w:rsidR="00063F16">
        <w:rPr>
          <w:rFonts w:ascii="Segoe UI Black" w:hAnsi="Segoe UI Black" w:cs="Segoe UI Semibold"/>
          <w:color w:val="AFCA0B"/>
          <w:sz w:val="44"/>
          <w:szCs w:val="44"/>
        </w:rPr>
        <w:t>vue-là</w:t>
      </w:r>
      <w:r w:rsidR="00134CC8">
        <w:rPr>
          <w:rFonts w:ascii="Segoe UI Black" w:hAnsi="Segoe UI Black" w:cs="Segoe UI Semibold"/>
          <w:color w:val="AFCA0B"/>
          <w:sz w:val="44"/>
          <w:szCs w:val="44"/>
        </w:rPr>
        <w:t>.</w:t>
      </w:r>
    </w:p>
    <w:p w14:paraId="20C5F149" w14:textId="0117B5B7" w:rsidR="0027114E" w:rsidRDefault="0027114E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2.Page </w:t>
      </w:r>
      <w:r w:rsidR="001A4BE8">
        <w:rPr>
          <w:rFonts w:ascii="Segoe UI Black" w:hAnsi="Segoe UI Black" w:cs="Segoe UI Semibold"/>
          <w:color w:val="AFCA0B"/>
          <w:sz w:val="44"/>
          <w:szCs w:val="44"/>
        </w:rPr>
        <w:t>Evènements</w:t>
      </w:r>
    </w:p>
    <w:p w14:paraId="05A2D280" w14:textId="63D86988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EDB7065" wp14:editId="6373A5EF">
            <wp:extent cx="3933825" cy="6877050"/>
            <wp:effectExtent l="0" t="0" r="9525" b="0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73BB" w14:textId="22787C81" w:rsidR="001D0988" w:rsidRDefault="001D0988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La page « 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>Evènements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 » s’affiche de la sorte. A la différence 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>cependant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que chaque annonce est dans un rectangle, au lieu d’une bulle. Là aussi, l’écran étant plus étroit, les 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>évènements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s’affichent de sorte à ce que l’on ne voit pas tout entier sur l’écran.</w:t>
      </w:r>
      <w:r w:rsidR="00451035">
        <w:rPr>
          <w:rFonts w:ascii="Segoe UI Black" w:hAnsi="Segoe UI Black" w:cs="Segoe UI Semibold"/>
          <w:color w:val="AFCA0B"/>
          <w:sz w:val="44"/>
          <w:szCs w:val="44"/>
        </w:rPr>
        <w:t xml:space="preserve"> Mais à part cela, cela reste analogue aux autres affichages.</w:t>
      </w:r>
    </w:p>
    <w:p w14:paraId="29E4D942" w14:textId="5F6E5AAC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2CC8FCF" w14:textId="4A0CEDA4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74896A5" wp14:editId="66C81AFF">
            <wp:extent cx="4000500" cy="2724150"/>
            <wp:effectExtent l="0" t="0" r="0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8AE9" w14:textId="0B2F98A4" w:rsidR="002A2FB4" w:rsidRDefault="002A2FB4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Le logo, qui apparaissait en haut à droite a été déplacé en bas de la page. Toujours pour des raisons de déconcentration de la largeur de la page. En plus, il a un aspect plus esthétique d’avoir une plus grande répartition sur la page plutôt qu’une trop grande centralisation des éléments. Le pied de page est le </w:t>
      </w:r>
      <w:r w:rsidR="004D0CA9">
        <w:rPr>
          <w:rFonts w:ascii="Segoe UI Black" w:hAnsi="Segoe UI Black" w:cs="Segoe UI Semibold"/>
          <w:color w:val="AFCA0B"/>
          <w:sz w:val="44"/>
          <w:szCs w:val="44"/>
        </w:rPr>
        <w:t>même</w:t>
      </w:r>
      <w:r>
        <w:rPr>
          <w:rFonts w:ascii="Segoe UI Black" w:hAnsi="Segoe UI Black" w:cs="Segoe UI Semibold"/>
          <w:color w:val="AFCA0B"/>
          <w:sz w:val="44"/>
          <w:szCs w:val="44"/>
        </w:rPr>
        <w:t>, comme sur toutes les pages.</w:t>
      </w:r>
    </w:p>
    <w:p w14:paraId="0A1B444A" w14:textId="77777777" w:rsidR="004D0CA9" w:rsidRDefault="006D256C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3.Page Annonces</w:t>
      </w:r>
    </w:p>
    <w:p w14:paraId="48AC15F7" w14:textId="3E416D4A" w:rsidR="00C52510" w:rsidRDefault="00C52510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A9EBB55" w14:textId="464762B1" w:rsidR="004D0CA9" w:rsidRDefault="00AA0CCD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FFB3577" wp14:editId="533EE3C8">
            <wp:extent cx="3952875" cy="510540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F8F1" w14:textId="429F7186" w:rsidR="00A827C1" w:rsidRDefault="00A827C1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La page « Annonce</w:t>
      </w:r>
      <w:r w:rsidR="00DA28E5">
        <w:rPr>
          <w:rFonts w:ascii="Segoe UI Black" w:hAnsi="Segoe UI Black" w:cs="Segoe UI Semibold"/>
          <w:color w:val="AFCA0B"/>
          <w:sz w:val="44"/>
          <w:szCs w:val="44"/>
        </w:rPr>
        <w:t> »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se présente de la </w:t>
      </w:r>
      <w:r w:rsidR="00DA28E5">
        <w:rPr>
          <w:rFonts w:ascii="Segoe UI Black" w:hAnsi="Segoe UI Black" w:cs="Segoe UI Semibold"/>
          <w:color w:val="AFCA0B"/>
          <w:sz w:val="44"/>
          <w:szCs w:val="44"/>
        </w:rPr>
        <w:t>même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manière que la version originale. La largeur étant moins </w:t>
      </w:r>
      <w:r w:rsidR="00DA28E5">
        <w:rPr>
          <w:rFonts w:ascii="Segoe UI Black" w:hAnsi="Segoe UI Black" w:cs="Segoe UI Semibold"/>
          <w:color w:val="AFCA0B"/>
          <w:sz w:val="44"/>
          <w:szCs w:val="44"/>
        </w:rPr>
        <w:t>sollicitée</w:t>
      </w:r>
      <w:r>
        <w:rPr>
          <w:rFonts w:ascii="Segoe UI Black" w:hAnsi="Segoe UI Black" w:cs="Segoe UI Semibold"/>
          <w:color w:val="AFCA0B"/>
          <w:sz w:val="44"/>
          <w:szCs w:val="44"/>
        </w:rPr>
        <w:t>, le fil d’annonces se présente normalement. La barre de navigation et le pied de page sont inchangés, comme sur toutes les pages.</w:t>
      </w:r>
    </w:p>
    <w:p w14:paraId="647CBF5B" w14:textId="257DBE50" w:rsidR="0027114E" w:rsidRDefault="00C5251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B2EE59" wp14:editId="1D6EB72F">
            <wp:extent cx="3952875" cy="6848475"/>
            <wp:effectExtent l="0" t="0" r="9525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C4B3" w14:textId="33F26991" w:rsidR="004168C5" w:rsidRPr="00E53D33" w:rsidRDefault="004168C5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3D33">
        <w:rPr>
          <w:rFonts w:ascii="Comic Sans MS" w:hAnsi="Comic Sans MS" w:cs="Segoe UI Semibold"/>
          <w:b/>
          <w:color w:val="000000" w:themeColor="text1"/>
        </w:rPr>
        <w:t>Voici le pop-up qui s’ouvre quand on clique sur « Ajouter une offre d’emploi ».</w:t>
      </w:r>
      <w:r w:rsidR="00AC79F7" w:rsidRPr="00E53D33">
        <w:rPr>
          <w:rFonts w:ascii="Comic Sans MS" w:hAnsi="Comic Sans MS" w:cs="Segoe UI Semibold"/>
          <w:b/>
          <w:color w:val="000000" w:themeColor="text1"/>
        </w:rPr>
        <w:t xml:space="preserve"> On constate une nette différence avec la version PC, le formulaire s’adapte aux dimensions de l’écran.</w:t>
      </w:r>
    </w:p>
    <w:p w14:paraId="76919E27" w14:textId="63E8F1F6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4.Page Contact</w:t>
      </w:r>
    </w:p>
    <w:p w14:paraId="7A975E47" w14:textId="3241A0F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800B7CE" wp14:editId="5E9843B5">
            <wp:extent cx="3924300" cy="6819900"/>
            <wp:effectExtent l="0" t="0" r="0" b="0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B90B" w14:textId="16163ECC" w:rsidR="006D7FC4" w:rsidRPr="00BD3F03" w:rsidRDefault="006D7FC4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3F03">
        <w:rPr>
          <w:rFonts w:ascii="Comic Sans MS" w:hAnsi="Comic Sans MS" w:cs="Segoe UI Semibold"/>
          <w:b/>
          <w:color w:val="000000" w:themeColor="text1"/>
        </w:rPr>
        <w:t>La page « Conta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>ct </w:t>
      </w:r>
      <w:r w:rsidR="007277D3" w:rsidRPr="00BD3F03">
        <w:rPr>
          <w:rFonts w:ascii="Comic Sans MS" w:hAnsi="Comic Sans MS" w:cs="Segoe UI Semibold"/>
          <w:b/>
          <w:color w:val="000000" w:themeColor="text1"/>
        </w:rPr>
        <w:t>» a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été séparée du logo central sur la photo du lycée. </w:t>
      </w:r>
      <w:proofErr w:type="gramStart"/>
      <w:r w:rsidR="009526B3" w:rsidRPr="00BD3F03">
        <w:rPr>
          <w:rFonts w:ascii="Comic Sans MS" w:hAnsi="Comic Sans MS" w:cs="Segoe UI Semibold"/>
          <w:b/>
          <w:color w:val="000000" w:themeColor="text1"/>
        </w:rPr>
        <w:t>La largeur suffisant</w:t>
      </w:r>
      <w:proofErr w:type="gramEnd"/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amplement, le formulaire de contact tiens sur la page, il y a une bande ou les coordonnées de l’</w:t>
      </w:r>
      <w:r w:rsidR="007277D3" w:rsidRPr="00BD3F03">
        <w:rPr>
          <w:rFonts w:ascii="Comic Sans MS" w:hAnsi="Comic Sans MS" w:cs="Segoe UI Semibold"/>
          <w:b/>
          <w:color w:val="000000" w:themeColor="text1"/>
        </w:rPr>
        <w:t>établissement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figurent.</w:t>
      </w:r>
    </w:p>
    <w:p w14:paraId="25F522E7" w14:textId="7BBAE994" w:rsidR="005333A0" w:rsidRDefault="004E0AC4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3D95057" wp14:editId="72EC0BB8">
            <wp:extent cx="3952875" cy="406717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C0FC" w14:textId="6B9BE897" w:rsidR="0051699E" w:rsidRPr="007659C9" w:rsidRDefault="0051699E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7659C9">
        <w:rPr>
          <w:rFonts w:ascii="Comic Sans MS" w:hAnsi="Comic Sans MS" w:cs="Segoe UI Semibold"/>
          <w:b/>
          <w:color w:val="000000" w:themeColor="text1"/>
        </w:rPr>
        <w:t xml:space="preserve">Au bas de cette page, figure l’API Google </w:t>
      </w:r>
      <w:proofErr w:type="spellStart"/>
      <w:r w:rsidRPr="007659C9">
        <w:rPr>
          <w:rFonts w:ascii="Comic Sans MS" w:hAnsi="Comic Sans MS" w:cs="Segoe UI Semibold"/>
          <w:b/>
          <w:color w:val="000000" w:themeColor="text1"/>
        </w:rPr>
        <w:t>Maps</w:t>
      </w:r>
      <w:proofErr w:type="spellEnd"/>
      <w:r w:rsidRPr="007659C9">
        <w:rPr>
          <w:rFonts w:ascii="Comic Sans MS" w:hAnsi="Comic Sans MS" w:cs="Segoe UI Semibold"/>
          <w:b/>
          <w:color w:val="000000" w:themeColor="text1"/>
        </w:rPr>
        <w:t xml:space="preserve"> qui localise l’établissement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. Il faut </w:t>
      </w:r>
      <w:r w:rsidR="004D2983" w:rsidRPr="007659C9">
        <w:rPr>
          <w:rFonts w:ascii="Comic Sans MS" w:hAnsi="Comic Sans MS" w:cs="Segoe UI Semibold"/>
          <w:b/>
          <w:color w:val="000000" w:themeColor="text1"/>
        </w:rPr>
        <w:t>utiliser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 les deux doigts pour naviguer sur la carte, elle est parfaitement adaptée à tou</w:t>
      </w:r>
      <w:r w:rsidR="00C02E4B">
        <w:rPr>
          <w:rFonts w:ascii="Comic Sans MS" w:hAnsi="Comic Sans MS" w:cs="Segoe UI Semibold"/>
          <w:b/>
          <w:color w:val="000000" w:themeColor="text1"/>
        </w:rPr>
        <w:t>tes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 les </w:t>
      </w:r>
      <w:r w:rsidR="004D2983" w:rsidRPr="007659C9">
        <w:rPr>
          <w:rFonts w:ascii="Comic Sans MS" w:hAnsi="Comic Sans MS" w:cs="Segoe UI Semibold"/>
          <w:b/>
          <w:color w:val="000000" w:themeColor="text1"/>
        </w:rPr>
        <w:t>dimensions d’écran</w:t>
      </w:r>
      <w:r w:rsidR="00C02E4B">
        <w:rPr>
          <w:rFonts w:ascii="Comic Sans MS" w:hAnsi="Comic Sans MS" w:cs="Segoe UI Semibold"/>
          <w:b/>
          <w:color w:val="000000" w:themeColor="text1"/>
        </w:rPr>
        <w:t>s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>.</w:t>
      </w:r>
    </w:p>
    <w:p w14:paraId="491B6ABE" w14:textId="77777777" w:rsidR="008931D8" w:rsidRDefault="008931D8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64A7CC2" w14:textId="59493D6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5.Page </w:t>
      </w:r>
      <w:r w:rsidR="00755329">
        <w:rPr>
          <w:rFonts w:ascii="Segoe UI Black" w:hAnsi="Segoe UI Black" w:cs="Segoe UI Semibold"/>
          <w:color w:val="AFCA0B"/>
          <w:sz w:val="44"/>
          <w:szCs w:val="44"/>
        </w:rPr>
        <w:t>De Connexion</w:t>
      </w:r>
    </w:p>
    <w:p w14:paraId="69C63B10" w14:textId="59C08E6F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BCDA928" wp14:editId="5BDF434A">
            <wp:extent cx="3952875" cy="6486525"/>
            <wp:effectExtent l="0" t="0" r="9525" b="9525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1F5A" w14:textId="6EB4AA3B" w:rsidR="00394C2B" w:rsidRPr="00F94D4C" w:rsidRDefault="00394C2B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F94D4C">
        <w:rPr>
          <w:rFonts w:ascii="Comic Sans MS" w:hAnsi="Comic Sans MS" w:cs="Segoe UI Semibold"/>
          <w:b/>
          <w:color w:val="000000" w:themeColor="text1"/>
        </w:rPr>
        <w:t xml:space="preserve">Cette page est accessible </w:t>
      </w:r>
      <w:r w:rsidR="000B0856" w:rsidRPr="00F94D4C">
        <w:rPr>
          <w:rFonts w:ascii="Comic Sans MS" w:hAnsi="Comic Sans MS" w:cs="Segoe UI Semibold"/>
          <w:b/>
          <w:color w:val="000000" w:themeColor="text1"/>
        </w:rPr>
        <w:t>lorsque</w:t>
      </w:r>
      <w:r w:rsidRPr="00F94D4C">
        <w:rPr>
          <w:rFonts w:ascii="Comic Sans MS" w:hAnsi="Comic Sans MS" w:cs="Segoe UI Semibold"/>
          <w:b/>
          <w:color w:val="000000" w:themeColor="text1"/>
        </w:rPr>
        <w:t xml:space="preserve"> l’on clique sur la page de connexion, dans le </w:t>
      </w:r>
      <w:r w:rsidR="000B0856" w:rsidRPr="00F94D4C">
        <w:rPr>
          <w:rFonts w:ascii="Comic Sans MS" w:hAnsi="Comic Sans MS" w:cs="Segoe UI Semibold"/>
          <w:b/>
          <w:color w:val="000000" w:themeColor="text1"/>
        </w:rPr>
        <w:t>menu</w:t>
      </w:r>
      <w:r w:rsidRPr="00F94D4C">
        <w:rPr>
          <w:rFonts w:ascii="Comic Sans MS" w:hAnsi="Comic Sans MS" w:cs="Segoe UI Semibold"/>
          <w:b/>
          <w:color w:val="000000" w:themeColor="text1"/>
        </w:rPr>
        <w:t xml:space="preserve"> déroulant de la barre de navigation.</w:t>
      </w:r>
      <w:r w:rsidR="00943499" w:rsidRPr="00F94D4C">
        <w:rPr>
          <w:rFonts w:ascii="Comic Sans MS" w:hAnsi="Comic Sans MS" w:cs="Segoe UI Semibold"/>
          <w:b/>
          <w:color w:val="000000" w:themeColor="text1"/>
        </w:rPr>
        <w:t xml:space="preserve"> Sur la version responsive, rien ne change, si ce n’est à l’évidence l’</w:t>
      </w:r>
      <w:r w:rsidR="00624447" w:rsidRPr="00F94D4C">
        <w:rPr>
          <w:rFonts w:ascii="Comic Sans MS" w:hAnsi="Comic Sans MS" w:cs="Segoe UI Semibold"/>
          <w:b/>
          <w:color w:val="000000" w:themeColor="text1"/>
        </w:rPr>
        <w:t>utilisation</w:t>
      </w:r>
      <w:r w:rsidR="00943499" w:rsidRPr="00F94D4C">
        <w:rPr>
          <w:rFonts w:ascii="Comic Sans MS" w:hAnsi="Comic Sans MS" w:cs="Segoe UI Semibold"/>
          <w:b/>
          <w:color w:val="000000" w:themeColor="text1"/>
        </w:rPr>
        <w:t xml:space="preserve"> de la longueur de la page. On doit donc naviguer en remontant/descendant dans la page.</w:t>
      </w:r>
    </w:p>
    <w:p w14:paraId="4249187B" w14:textId="1C08DE78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38B4101" w14:textId="56B60421" w:rsidR="00755329" w:rsidRDefault="00755329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6.Page D’Inscription</w:t>
      </w:r>
    </w:p>
    <w:p w14:paraId="1FC93AE2" w14:textId="7C8E479D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745646" w14:textId="795E5335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96943FF" wp14:editId="76625052">
            <wp:extent cx="3971925" cy="6000750"/>
            <wp:effectExtent l="0" t="0" r="9525" b="0"/>
            <wp:docPr id="1285567057" name="Image 1285567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1E27" w14:textId="6A4A63B2" w:rsidR="000B6838" w:rsidRDefault="000B6838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0302F8">
        <w:rPr>
          <w:rFonts w:ascii="Comic Sans MS" w:hAnsi="Comic Sans MS" w:cs="Segoe UI Semibold"/>
          <w:b/>
          <w:color w:val="000000" w:themeColor="text1"/>
        </w:rPr>
        <w:t xml:space="preserve">La page d’inscription est exactement la 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même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sinon le formulaire et donc les informations à renseigner qui sont différentes. Leurs adaptation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s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ne 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changent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pas.</w:t>
      </w:r>
    </w:p>
    <w:p w14:paraId="18D89CE3" w14:textId="0BB2A633" w:rsidR="009D101A" w:rsidRDefault="009D101A" w:rsidP="009D101A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7.Page responsive.css</w:t>
      </w:r>
    </w:p>
    <w:p w14:paraId="263FBF10" w14:textId="77777777" w:rsidR="005333A0" w:rsidRPr="00572EC8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5333A0" w:rsidRPr="00572EC8" w:rsidSect="00DE4713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6B4438" w14:textId="77777777" w:rsidR="00F777BF" w:rsidRDefault="00F777BF" w:rsidP="00307692">
      <w:r>
        <w:separator/>
      </w:r>
    </w:p>
  </w:endnote>
  <w:endnote w:type="continuationSeparator" w:id="0">
    <w:p w14:paraId="4E9916B6" w14:textId="77777777" w:rsidR="00F777BF" w:rsidRDefault="00F777BF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3C2BF8" w14:textId="77777777" w:rsidR="00F777BF" w:rsidRDefault="00F777BF" w:rsidP="00307692">
      <w:r>
        <w:separator/>
      </w:r>
    </w:p>
  </w:footnote>
  <w:footnote w:type="continuationSeparator" w:id="0">
    <w:p w14:paraId="0D5AE413" w14:textId="77777777" w:rsidR="00F777BF" w:rsidRDefault="00F777BF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AD5"/>
    <w:rsid w:val="000053BF"/>
    <w:rsid w:val="00005642"/>
    <w:rsid w:val="00006744"/>
    <w:rsid w:val="00015944"/>
    <w:rsid w:val="000302F8"/>
    <w:rsid w:val="00031479"/>
    <w:rsid w:val="000326C5"/>
    <w:rsid w:val="00054194"/>
    <w:rsid w:val="00061B30"/>
    <w:rsid w:val="000624EB"/>
    <w:rsid w:val="00063F16"/>
    <w:rsid w:val="00086100"/>
    <w:rsid w:val="000861DC"/>
    <w:rsid w:val="0009660F"/>
    <w:rsid w:val="000A334F"/>
    <w:rsid w:val="000A6D6C"/>
    <w:rsid w:val="000B0856"/>
    <w:rsid w:val="000B6838"/>
    <w:rsid w:val="000C0700"/>
    <w:rsid w:val="000E0EB4"/>
    <w:rsid w:val="000E3268"/>
    <w:rsid w:val="001013C3"/>
    <w:rsid w:val="00105669"/>
    <w:rsid w:val="00112A85"/>
    <w:rsid w:val="00133E1F"/>
    <w:rsid w:val="00134CC8"/>
    <w:rsid w:val="00146358"/>
    <w:rsid w:val="00154F18"/>
    <w:rsid w:val="001730CA"/>
    <w:rsid w:val="00191743"/>
    <w:rsid w:val="001921B8"/>
    <w:rsid w:val="001A02BE"/>
    <w:rsid w:val="001A4BE8"/>
    <w:rsid w:val="001B1DE6"/>
    <w:rsid w:val="001C6DA1"/>
    <w:rsid w:val="001D0988"/>
    <w:rsid w:val="001D1AB5"/>
    <w:rsid w:val="001D7187"/>
    <w:rsid w:val="001D76D9"/>
    <w:rsid w:val="001E3E2A"/>
    <w:rsid w:val="001F1B01"/>
    <w:rsid w:val="00202362"/>
    <w:rsid w:val="00205BF8"/>
    <w:rsid w:val="00216F10"/>
    <w:rsid w:val="00216F1F"/>
    <w:rsid w:val="00221082"/>
    <w:rsid w:val="002303E5"/>
    <w:rsid w:val="00240EC7"/>
    <w:rsid w:val="00252969"/>
    <w:rsid w:val="002534DD"/>
    <w:rsid w:val="00255463"/>
    <w:rsid w:val="002618F1"/>
    <w:rsid w:val="0027114E"/>
    <w:rsid w:val="00284F1E"/>
    <w:rsid w:val="0029504A"/>
    <w:rsid w:val="002A2FB4"/>
    <w:rsid w:val="002A724D"/>
    <w:rsid w:val="002B7320"/>
    <w:rsid w:val="002C33F1"/>
    <w:rsid w:val="002C4E63"/>
    <w:rsid w:val="002D32C1"/>
    <w:rsid w:val="002E53FD"/>
    <w:rsid w:val="002F34E9"/>
    <w:rsid w:val="002F436F"/>
    <w:rsid w:val="002F6FF9"/>
    <w:rsid w:val="003037E6"/>
    <w:rsid w:val="00307533"/>
    <w:rsid w:val="00307692"/>
    <w:rsid w:val="00325137"/>
    <w:rsid w:val="00325C9E"/>
    <w:rsid w:val="00325F18"/>
    <w:rsid w:val="00327748"/>
    <w:rsid w:val="00332B01"/>
    <w:rsid w:val="00336D61"/>
    <w:rsid w:val="003421C8"/>
    <w:rsid w:val="00342AA7"/>
    <w:rsid w:val="0035101B"/>
    <w:rsid w:val="00363E16"/>
    <w:rsid w:val="00364ADF"/>
    <w:rsid w:val="00367496"/>
    <w:rsid w:val="003842A7"/>
    <w:rsid w:val="003874D9"/>
    <w:rsid w:val="00394C2B"/>
    <w:rsid w:val="003A423A"/>
    <w:rsid w:val="003B5121"/>
    <w:rsid w:val="003F08F8"/>
    <w:rsid w:val="00402519"/>
    <w:rsid w:val="00403BAC"/>
    <w:rsid w:val="00412B4A"/>
    <w:rsid w:val="0041545B"/>
    <w:rsid w:val="004167A0"/>
    <w:rsid w:val="004168C5"/>
    <w:rsid w:val="00434814"/>
    <w:rsid w:val="00451035"/>
    <w:rsid w:val="00461465"/>
    <w:rsid w:val="00470EC7"/>
    <w:rsid w:val="0047244A"/>
    <w:rsid w:val="00472FC1"/>
    <w:rsid w:val="00485F5F"/>
    <w:rsid w:val="0048740C"/>
    <w:rsid w:val="004B0B7C"/>
    <w:rsid w:val="004D0CA9"/>
    <w:rsid w:val="004D2983"/>
    <w:rsid w:val="004E0AC4"/>
    <w:rsid w:val="0051572E"/>
    <w:rsid w:val="0051699E"/>
    <w:rsid w:val="005333A0"/>
    <w:rsid w:val="00533C8D"/>
    <w:rsid w:val="00552A23"/>
    <w:rsid w:val="00552F3A"/>
    <w:rsid w:val="0055318F"/>
    <w:rsid w:val="0056758C"/>
    <w:rsid w:val="00572EC8"/>
    <w:rsid w:val="0058332A"/>
    <w:rsid w:val="00590FC2"/>
    <w:rsid w:val="005A335C"/>
    <w:rsid w:val="005D3226"/>
    <w:rsid w:val="005E3EF1"/>
    <w:rsid w:val="005E6974"/>
    <w:rsid w:val="005E6EAD"/>
    <w:rsid w:val="006001B1"/>
    <w:rsid w:val="006077E6"/>
    <w:rsid w:val="00621351"/>
    <w:rsid w:val="00621680"/>
    <w:rsid w:val="00624447"/>
    <w:rsid w:val="00626CBA"/>
    <w:rsid w:val="0065536C"/>
    <w:rsid w:val="006576ED"/>
    <w:rsid w:val="00666CDA"/>
    <w:rsid w:val="00690AD5"/>
    <w:rsid w:val="006A245E"/>
    <w:rsid w:val="006A7410"/>
    <w:rsid w:val="006B445E"/>
    <w:rsid w:val="006B4C69"/>
    <w:rsid w:val="006C3934"/>
    <w:rsid w:val="006D10EA"/>
    <w:rsid w:val="006D256C"/>
    <w:rsid w:val="006D7D22"/>
    <w:rsid w:val="006D7FC4"/>
    <w:rsid w:val="006F7499"/>
    <w:rsid w:val="00705B49"/>
    <w:rsid w:val="0071004B"/>
    <w:rsid w:val="007113F3"/>
    <w:rsid w:val="007126E9"/>
    <w:rsid w:val="00712D58"/>
    <w:rsid w:val="00726528"/>
    <w:rsid w:val="007277D3"/>
    <w:rsid w:val="00754488"/>
    <w:rsid w:val="00755329"/>
    <w:rsid w:val="00763DC5"/>
    <w:rsid w:val="007659C9"/>
    <w:rsid w:val="00784F87"/>
    <w:rsid w:val="00791867"/>
    <w:rsid w:val="007975A2"/>
    <w:rsid w:val="007B28DA"/>
    <w:rsid w:val="007B5AD8"/>
    <w:rsid w:val="007C08C4"/>
    <w:rsid w:val="007D0642"/>
    <w:rsid w:val="007D4249"/>
    <w:rsid w:val="007F5FB0"/>
    <w:rsid w:val="00810CA7"/>
    <w:rsid w:val="0083238D"/>
    <w:rsid w:val="00842AC7"/>
    <w:rsid w:val="00851B18"/>
    <w:rsid w:val="0086470E"/>
    <w:rsid w:val="0087101A"/>
    <w:rsid w:val="008729D4"/>
    <w:rsid w:val="008766B9"/>
    <w:rsid w:val="00881A2C"/>
    <w:rsid w:val="00887657"/>
    <w:rsid w:val="008931D8"/>
    <w:rsid w:val="008A31C7"/>
    <w:rsid w:val="008B29FC"/>
    <w:rsid w:val="008B4F54"/>
    <w:rsid w:val="008C564E"/>
    <w:rsid w:val="008C6791"/>
    <w:rsid w:val="008D4C37"/>
    <w:rsid w:val="008F7FFB"/>
    <w:rsid w:val="00901EB1"/>
    <w:rsid w:val="00907377"/>
    <w:rsid w:val="00915E0A"/>
    <w:rsid w:val="00916B9C"/>
    <w:rsid w:val="009365EA"/>
    <w:rsid w:val="00941A7C"/>
    <w:rsid w:val="00943499"/>
    <w:rsid w:val="009526B3"/>
    <w:rsid w:val="00962FC1"/>
    <w:rsid w:val="00980171"/>
    <w:rsid w:val="00985718"/>
    <w:rsid w:val="00994107"/>
    <w:rsid w:val="00994907"/>
    <w:rsid w:val="009A5B61"/>
    <w:rsid w:val="009A5DD3"/>
    <w:rsid w:val="009D101A"/>
    <w:rsid w:val="009D1C3C"/>
    <w:rsid w:val="009E1DB2"/>
    <w:rsid w:val="00A1763B"/>
    <w:rsid w:val="00A20ED0"/>
    <w:rsid w:val="00A51F62"/>
    <w:rsid w:val="00A62252"/>
    <w:rsid w:val="00A646C3"/>
    <w:rsid w:val="00A74D64"/>
    <w:rsid w:val="00A77D58"/>
    <w:rsid w:val="00A827C1"/>
    <w:rsid w:val="00A923F0"/>
    <w:rsid w:val="00A94D82"/>
    <w:rsid w:val="00AA04D5"/>
    <w:rsid w:val="00AA0CCD"/>
    <w:rsid w:val="00AA671E"/>
    <w:rsid w:val="00AC0341"/>
    <w:rsid w:val="00AC32BB"/>
    <w:rsid w:val="00AC79F7"/>
    <w:rsid w:val="00AF3316"/>
    <w:rsid w:val="00AF7742"/>
    <w:rsid w:val="00B02B95"/>
    <w:rsid w:val="00B118A9"/>
    <w:rsid w:val="00B15EB8"/>
    <w:rsid w:val="00B3766B"/>
    <w:rsid w:val="00B51E01"/>
    <w:rsid w:val="00B5216A"/>
    <w:rsid w:val="00B57DF6"/>
    <w:rsid w:val="00B86C7D"/>
    <w:rsid w:val="00B939ED"/>
    <w:rsid w:val="00B94F6F"/>
    <w:rsid w:val="00B95C66"/>
    <w:rsid w:val="00BB63B2"/>
    <w:rsid w:val="00BC50D3"/>
    <w:rsid w:val="00BD3F03"/>
    <w:rsid w:val="00BD4C13"/>
    <w:rsid w:val="00BD6711"/>
    <w:rsid w:val="00BD7F04"/>
    <w:rsid w:val="00BE50E2"/>
    <w:rsid w:val="00BE6A32"/>
    <w:rsid w:val="00BF0E26"/>
    <w:rsid w:val="00BF3933"/>
    <w:rsid w:val="00BF6C9A"/>
    <w:rsid w:val="00C02E4B"/>
    <w:rsid w:val="00C16617"/>
    <w:rsid w:val="00C21846"/>
    <w:rsid w:val="00C52510"/>
    <w:rsid w:val="00C57FC3"/>
    <w:rsid w:val="00C667C3"/>
    <w:rsid w:val="00C9064C"/>
    <w:rsid w:val="00C941FD"/>
    <w:rsid w:val="00CB2A42"/>
    <w:rsid w:val="00CB48C3"/>
    <w:rsid w:val="00CB58D9"/>
    <w:rsid w:val="00CC1AD5"/>
    <w:rsid w:val="00CC4B39"/>
    <w:rsid w:val="00CD1351"/>
    <w:rsid w:val="00CD4595"/>
    <w:rsid w:val="00CD5714"/>
    <w:rsid w:val="00CD72C5"/>
    <w:rsid w:val="00CE55F5"/>
    <w:rsid w:val="00D06CFE"/>
    <w:rsid w:val="00D13EB9"/>
    <w:rsid w:val="00D2786D"/>
    <w:rsid w:val="00D30B8A"/>
    <w:rsid w:val="00D328AD"/>
    <w:rsid w:val="00D45712"/>
    <w:rsid w:val="00D466CB"/>
    <w:rsid w:val="00D66733"/>
    <w:rsid w:val="00D72196"/>
    <w:rsid w:val="00D729A7"/>
    <w:rsid w:val="00D86F3D"/>
    <w:rsid w:val="00D87EF8"/>
    <w:rsid w:val="00D90008"/>
    <w:rsid w:val="00D97D16"/>
    <w:rsid w:val="00DA28E5"/>
    <w:rsid w:val="00DD5EF6"/>
    <w:rsid w:val="00DE0BE0"/>
    <w:rsid w:val="00DE4713"/>
    <w:rsid w:val="00DE4D60"/>
    <w:rsid w:val="00DF5196"/>
    <w:rsid w:val="00E150B7"/>
    <w:rsid w:val="00E40141"/>
    <w:rsid w:val="00E421D9"/>
    <w:rsid w:val="00E44B2A"/>
    <w:rsid w:val="00E52FAA"/>
    <w:rsid w:val="00E53D33"/>
    <w:rsid w:val="00E5405E"/>
    <w:rsid w:val="00E620A2"/>
    <w:rsid w:val="00E672E8"/>
    <w:rsid w:val="00EB6D4E"/>
    <w:rsid w:val="00ED1991"/>
    <w:rsid w:val="00EF0A24"/>
    <w:rsid w:val="00F142C8"/>
    <w:rsid w:val="00F224D3"/>
    <w:rsid w:val="00F23392"/>
    <w:rsid w:val="00F40A20"/>
    <w:rsid w:val="00F43042"/>
    <w:rsid w:val="00F62BCF"/>
    <w:rsid w:val="00F777BF"/>
    <w:rsid w:val="00F8101C"/>
    <w:rsid w:val="00F94D4C"/>
    <w:rsid w:val="00FA4A96"/>
    <w:rsid w:val="00FB1BF6"/>
    <w:rsid w:val="00FC2C98"/>
    <w:rsid w:val="00FC5003"/>
    <w:rsid w:val="00FD4553"/>
    <w:rsid w:val="00FE211D"/>
    <w:rsid w:val="00FF1252"/>
    <w:rsid w:val="00FF13ED"/>
    <w:rsid w:val="00FF3192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</Template>
  <TotalTime>0</TotalTime>
  <Pages>16</Pages>
  <Words>597</Words>
  <Characters>3287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3877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2020-12-11T19:09:00Z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