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1371F2" w14:textId="77777777" w:rsidR="00FD379D" w:rsidRDefault="00FD379D" w:rsidP="00FD379D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52690DFA" wp14:editId="2349FE92">
            <wp:extent cx="3371850" cy="13525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734F1" w14:textId="77777777" w:rsidR="00FD379D" w:rsidRDefault="00FD379D" w:rsidP="00FD379D">
      <w:pPr>
        <w:jc w:val="center"/>
        <w:rPr>
          <w:sz w:val="48"/>
          <w:szCs w:val="48"/>
        </w:rPr>
      </w:pPr>
    </w:p>
    <w:p w14:paraId="1B86EE33" w14:textId="77777777" w:rsidR="00FD379D" w:rsidRPr="00952344" w:rsidRDefault="00FD379D" w:rsidP="00FD379D">
      <w:pPr>
        <w:pStyle w:val="Citationintense"/>
        <w:rPr>
          <w:color w:val="auto"/>
          <w:sz w:val="60"/>
          <w:szCs w:val="60"/>
        </w:rPr>
      </w:pPr>
      <w:r w:rsidRPr="00952344">
        <w:rPr>
          <w:color w:val="auto"/>
          <w:sz w:val="60"/>
          <w:szCs w:val="60"/>
        </w:rPr>
        <w:t>Reconnaissance des formes pour l’analyse et l’interprétation d’images</w:t>
      </w:r>
    </w:p>
    <w:p w14:paraId="226CDC8B" w14:textId="39FD76C9" w:rsidR="00FD379D" w:rsidRPr="00FA48DC" w:rsidRDefault="00FD379D" w:rsidP="00FD379D">
      <w:pPr>
        <w:jc w:val="center"/>
        <w:rPr>
          <w:sz w:val="36"/>
          <w:szCs w:val="36"/>
        </w:rPr>
      </w:pPr>
      <w:r w:rsidRPr="00FA48DC">
        <w:rPr>
          <w:sz w:val="36"/>
          <w:szCs w:val="36"/>
        </w:rPr>
        <w:t xml:space="preserve">Rapport TP </w:t>
      </w:r>
      <w:r w:rsidRPr="00FA48DC">
        <w:rPr>
          <w:sz w:val="36"/>
          <w:szCs w:val="36"/>
        </w:rPr>
        <w:t>5</w:t>
      </w:r>
      <w:r w:rsidRPr="00FA48DC">
        <w:rPr>
          <w:sz w:val="36"/>
          <w:szCs w:val="36"/>
        </w:rPr>
        <w:t xml:space="preserve"> – </w:t>
      </w:r>
      <w:r w:rsidRPr="00FA48DC">
        <w:rPr>
          <w:sz w:val="36"/>
          <w:szCs w:val="36"/>
        </w:rPr>
        <w:t>6</w:t>
      </w:r>
      <w:r w:rsidRPr="00FA48DC">
        <w:rPr>
          <w:sz w:val="36"/>
          <w:szCs w:val="36"/>
        </w:rPr>
        <w:t xml:space="preserve">: </w:t>
      </w:r>
      <w:r w:rsidR="00FA48DC" w:rsidRPr="00FA48DC">
        <w:rPr>
          <w:sz w:val="36"/>
          <w:szCs w:val="36"/>
        </w:rPr>
        <w:t>R</w:t>
      </w:r>
      <w:r w:rsidR="00FA48DC">
        <w:rPr>
          <w:sz w:val="36"/>
          <w:szCs w:val="36"/>
        </w:rPr>
        <w:t>éseaux</w:t>
      </w:r>
      <w:r w:rsidR="00FA48DC" w:rsidRPr="00FA48DC">
        <w:rPr>
          <w:sz w:val="36"/>
          <w:szCs w:val="36"/>
        </w:rPr>
        <w:t xml:space="preserve"> </w:t>
      </w:r>
      <w:proofErr w:type="spellStart"/>
      <w:r w:rsidR="00FA48DC" w:rsidRPr="00FA48DC">
        <w:rPr>
          <w:sz w:val="36"/>
          <w:szCs w:val="36"/>
        </w:rPr>
        <w:t>convolutionnels</w:t>
      </w:r>
      <w:proofErr w:type="spellEnd"/>
      <w:r w:rsidR="00FA48DC" w:rsidRPr="00FA48DC">
        <w:rPr>
          <w:sz w:val="36"/>
          <w:szCs w:val="36"/>
        </w:rPr>
        <w:t xml:space="preserve"> pour l’image</w:t>
      </w:r>
    </w:p>
    <w:p w14:paraId="455574F2" w14:textId="77777777" w:rsidR="00FD379D" w:rsidRPr="00FA48DC" w:rsidRDefault="00FD379D" w:rsidP="00FD379D">
      <w:pPr>
        <w:jc w:val="center"/>
        <w:rPr>
          <w:sz w:val="48"/>
          <w:szCs w:val="48"/>
        </w:rPr>
      </w:pPr>
    </w:p>
    <w:p w14:paraId="7A744772" w14:textId="77777777" w:rsidR="00FD379D" w:rsidRPr="00636B29" w:rsidRDefault="00FD379D" w:rsidP="00FD379D">
      <w:pPr>
        <w:rPr>
          <w:rFonts w:asciiTheme="minorBidi" w:hAnsiTheme="minorBidi"/>
          <w:sz w:val="32"/>
          <w:szCs w:val="32"/>
        </w:rPr>
      </w:pPr>
      <w:r w:rsidRPr="0052359B">
        <w:rPr>
          <w:rFonts w:asciiTheme="minorBidi" w:hAnsiTheme="minorBidi"/>
          <w:b/>
          <w:bCs/>
          <w:sz w:val="32"/>
          <w:szCs w:val="32"/>
        </w:rPr>
        <w:t>Etudiant</w:t>
      </w:r>
      <w:r w:rsidRPr="00636B29">
        <w:rPr>
          <w:rFonts w:asciiTheme="minorBidi" w:hAnsiTheme="minorBidi"/>
          <w:sz w:val="32"/>
          <w:szCs w:val="32"/>
        </w:rPr>
        <w:t xml:space="preserve"> :                                                   </w:t>
      </w:r>
      <w:r>
        <w:rPr>
          <w:rFonts w:asciiTheme="minorBidi" w:hAnsiTheme="minorBidi"/>
          <w:sz w:val="32"/>
          <w:szCs w:val="32"/>
        </w:rPr>
        <w:tab/>
        <w:t xml:space="preserve">       </w:t>
      </w:r>
      <w:r w:rsidRPr="0052359B">
        <w:rPr>
          <w:rFonts w:asciiTheme="minorBidi" w:hAnsiTheme="minorBidi"/>
          <w:b/>
          <w:bCs/>
          <w:sz w:val="32"/>
          <w:szCs w:val="32"/>
        </w:rPr>
        <w:t>Numéro</w:t>
      </w:r>
    </w:p>
    <w:p w14:paraId="59E5D0F5" w14:textId="77777777" w:rsidR="00FD379D" w:rsidRPr="0047680E" w:rsidRDefault="00FD379D" w:rsidP="00FD379D">
      <w:pPr>
        <w:rPr>
          <w:rFonts w:ascii="Roboto" w:hAnsi="Roboto"/>
          <w:sz w:val="28"/>
          <w:szCs w:val="28"/>
        </w:rPr>
      </w:pPr>
      <w:r w:rsidRPr="0047680E">
        <w:rPr>
          <w:rFonts w:ascii="Roboto" w:hAnsi="Roboto"/>
          <w:sz w:val="28"/>
          <w:szCs w:val="28"/>
        </w:rPr>
        <w:t xml:space="preserve">DJEGHRI Amine                                                           </w:t>
      </w:r>
      <w:r>
        <w:rPr>
          <w:rFonts w:ascii="Roboto" w:hAnsi="Roboto"/>
          <w:sz w:val="28"/>
          <w:szCs w:val="28"/>
        </w:rPr>
        <w:t xml:space="preserve">              </w:t>
      </w:r>
      <w:r w:rsidRPr="0047680E">
        <w:rPr>
          <w:rFonts w:ascii="Roboto" w:hAnsi="Roboto"/>
          <w:sz w:val="28"/>
          <w:szCs w:val="28"/>
        </w:rPr>
        <w:t>3801757</w:t>
      </w:r>
    </w:p>
    <w:p w14:paraId="608E1A3F" w14:textId="77777777" w:rsidR="00FD379D" w:rsidRPr="0047680E" w:rsidRDefault="00FD379D" w:rsidP="00FD379D">
      <w:pPr>
        <w:rPr>
          <w:rFonts w:ascii="Roboto" w:hAnsi="Roboto"/>
          <w:sz w:val="28"/>
          <w:szCs w:val="28"/>
        </w:rPr>
      </w:pPr>
      <w:r w:rsidRPr="0047680E">
        <w:rPr>
          <w:rFonts w:ascii="Roboto" w:hAnsi="Roboto"/>
          <w:sz w:val="28"/>
          <w:szCs w:val="28"/>
        </w:rPr>
        <w:t xml:space="preserve">MAMOU </w:t>
      </w:r>
      <w:proofErr w:type="spellStart"/>
      <w:r w:rsidRPr="0047680E">
        <w:rPr>
          <w:rFonts w:ascii="Roboto" w:hAnsi="Roboto"/>
          <w:sz w:val="28"/>
          <w:szCs w:val="28"/>
        </w:rPr>
        <w:t>Idles</w:t>
      </w:r>
      <w:proofErr w:type="spellEnd"/>
      <w:r w:rsidRPr="0047680E">
        <w:rPr>
          <w:rFonts w:ascii="Roboto" w:hAnsi="Roboto"/>
          <w:sz w:val="28"/>
          <w:szCs w:val="28"/>
        </w:rPr>
        <w:tab/>
      </w:r>
      <w:r w:rsidRPr="0047680E">
        <w:rPr>
          <w:rFonts w:ascii="Roboto" w:hAnsi="Roboto"/>
          <w:sz w:val="28"/>
          <w:szCs w:val="28"/>
        </w:rPr>
        <w:tab/>
      </w:r>
      <w:r w:rsidRPr="0047680E">
        <w:rPr>
          <w:rFonts w:ascii="Roboto" w:hAnsi="Roboto"/>
          <w:sz w:val="28"/>
          <w:szCs w:val="28"/>
        </w:rPr>
        <w:tab/>
      </w:r>
      <w:r w:rsidRPr="0047680E">
        <w:rPr>
          <w:rFonts w:ascii="Roboto" w:hAnsi="Roboto"/>
          <w:sz w:val="28"/>
          <w:szCs w:val="28"/>
        </w:rPr>
        <w:tab/>
      </w:r>
      <w:r w:rsidRPr="0047680E">
        <w:rPr>
          <w:rFonts w:ascii="Roboto" w:hAnsi="Roboto"/>
          <w:sz w:val="28"/>
          <w:szCs w:val="28"/>
        </w:rPr>
        <w:tab/>
      </w:r>
      <w:r w:rsidRPr="0047680E">
        <w:rPr>
          <w:rFonts w:ascii="Roboto" w:hAnsi="Roboto"/>
          <w:sz w:val="28"/>
          <w:szCs w:val="28"/>
        </w:rPr>
        <w:tab/>
      </w:r>
      <w:r w:rsidRPr="0047680E">
        <w:rPr>
          <w:rFonts w:ascii="Roboto" w:hAnsi="Roboto"/>
          <w:sz w:val="28"/>
          <w:szCs w:val="28"/>
        </w:rPr>
        <w:tab/>
        <w:t xml:space="preserve">        </w:t>
      </w:r>
      <w:r>
        <w:rPr>
          <w:rFonts w:ascii="Roboto" w:hAnsi="Roboto"/>
          <w:sz w:val="28"/>
          <w:szCs w:val="28"/>
        </w:rPr>
        <w:t xml:space="preserve">  </w:t>
      </w:r>
      <w:r w:rsidRPr="0047680E">
        <w:rPr>
          <w:rFonts w:ascii="Roboto" w:hAnsi="Roboto"/>
          <w:sz w:val="28"/>
          <w:szCs w:val="28"/>
        </w:rPr>
        <w:t>3803676</w:t>
      </w:r>
    </w:p>
    <w:p w14:paraId="4691DB85" w14:textId="77777777" w:rsidR="00FD379D" w:rsidRDefault="00FD379D" w:rsidP="00FD379D">
      <w:pPr>
        <w:rPr>
          <w:sz w:val="32"/>
          <w:szCs w:val="32"/>
        </w:rPr>
      </w:pPr>
    </w:p>
    <w:p w14:paraId="649F6816" w14:textId="77777777" w:rsidR="00FD379D" w:rsidRDefault="00FD379D" w:rsidP="00FD379D">
      <w:pPr>
        <w:rPr>
          <w:sz w:val="32"/>
          <w:szCs w:val="32"/>
        </w:rPr>
      </w:pPr>
    </w:p>
    <w:p w14:paraId="5A02A3AA" w14:textId="6B605DB2" w:rsidR="004A0232" w:rsidRDefault="004A0232"/>
    <w:p w14:paraId="6AF764A1" w14:textId="2FDC7524" w:rsidR="00FD379D" w:rsidRDefault="00FD379D"/>
    <w:p w14:paraId="3786BB46" w14:textId="46CB3410" w:rsidR="00FD379D" w:rsidRDefault="00FD379D"/>
    <w:p w14:paraId="7C991629" w14:textId="17F4269F" w:rsidR="00FD379D" w:rsidRDefault="00FD379D"/>
    <w:p w14:paraId="0C7A61D4" w14:textId="4E07C11B" w:rsidR="00FD379D" w:rsidRDefault="00FD379D"/>
    <w:p w14:paraId="1A880067" w14:textId="6E842FDB" w:rsidR="00FD379D" w:rsidRDefault="00FD379D"/>
    <w:p w14:paraId="602CC67D" w14:textId="30C792D6" w:rsidR="00FD379D" w:rsidRDefault="00FD379D"/>
    <w:p w14:paraId="7358E505" w14:textId="10C95AE0" w:rsidR="00FD379D" w:rsidRDefault="000D149B" w:rsidP="00A06F0A">
      <w:pPr>
        <w:pStyle w:val="Titre1"/>
      </w:pPr>
      <w:r w:rsidRPr="000D149B">
        <w:lastRenderedPageBreak/>
        <w:t xml:space="preserve">Partie 1 – Introduction aux réseaux </w:t>
      </w:r>
      <w:proofErr w:type="spellStart"/>
      <w:r w:rsidRPr="000D149B">
        <w:t>convolutionnels</w:t>
      </w:r>
      <w:proofErr w:type="spellEnd"/>
    </w:p>
    <w:p w14:paraId="3AAFA595" w14:textId="77777777" w:rsidR="00A06F0A" w:rsidRDefault="00A06F0A" w:rsidP="00A06F0A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62A35997" w14:textId="75BC4D32" w:rsidR="005870D4" w:rsidRDefault="00A06F0A" w:rsidP="00A06F0A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  <w:u w:val="single"/>
        </w:rPr>
      </w:pPr>
      <w:r w:rsidRPr="00A06F0A">
        <w:rPr>
          <w:rFonts w:ascii="SFSS1095" w:hAnsi="SFSS1095" w:cs="SFSS1095"/>
          <w:u w:val="single"/>
        </w:rPr>
        <w:t>1 .</w:t>
      </w:r>
      <w:r w:rsidR="002A3BE2">
        <w:rPr>
          <w:rFonts w:ascii="SFSS1095" w:hAnsi="SFSS1095" w:cs="SFSS1095"/>
          <w:u w:val="single"/>
        </w:rPr>
        <w:t xml:space="preserve"> </w:t>
      </w:r>
      <w:r w:rsidR="002A3BE2">
        <w:rPr>
          <w:rFonts w:ascii="SFSS1095" w:hAnsi="SFSS1095" w:cs="SFSS1095"/>
        </w:rPr>
        <w:t>En c</w:t>
      </w:r>
      <w:r w:rsidR="002A3BE2">
        <w:rPr>
          <w:rFonts w:ascii="SFSS1095" w:hAnsi="SFSS1095" w:cs="SFSS1095"/>
        </w:rPr>
        <w:t>onsidérant un seul filtre de convolution</w:t>
      </w:r>
    </w:p>
    <w:p w14:paraId="17AFFE6C" w14:textId="4110F8E1" w:rsidR="00A06F0A" w:rsidRDefault="005870D4" w:rsidP="00A06F0A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  <w:u w:val="single"/>
        </w:rPr>
      </w:pPr>
      <w:r>
        <w:rPr>
          <w:rFonts w:ascii="SFSS1095" w:hAnsi="SFSS1095" w:cs="SFSS1095"/>
          <w:u w:val="single"/>
        </w:rPr>
        <w:t>L</w:t>
      </w:r>
      <w:r>
        <w:rPr>
          <w:rFonts w:ascii="SFSS1095" w:hAnsi="SFSS1095" w:cs="SFSS1095"/>
        </w:rPr>
        <w:t>a taille de sortie</w:t>
      </w:r>
      <w:r w:rsidR="00DE51B5">
        <w:rPr>
          <w:rFonts w:ascii="SFSS1095" w:hAnsi="SFSS1095" w:cs="SFSS1095"/>
        </w:rPr>
        <w:t xml:space="preserve"> sera :</w:t>
      </w:r>
    </w:p>
    <w:p w14:paraId="335FDC0F" w14:textId="5E6B46CC" w:rsidR="00B665A2" w:rsidRPr="005870D4" w:rsidRDefault="00D74016" w:rsidP="00A06F0A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 w:rsidRPr="005870D4">
        <w:rPr>
          <w:rFonts w:ascii="SFSS1095" w:hAnsi="SFSS1095" w:cs="SFSS1095"/>
        </w:rPr>
        <w:t>X’</w:t>
      </w:r>
      <w:r w:rsidR="00B665A2" w:rsidRPr="005870D4">
        <w:rPr>
          <w:rFonts w:ascii="SFSS1095" w:hAnsi="SFSS1095" w:cs="SFSS1095"/>
        </w:rPr>
        <w:t xml:space="preserve"> = x-k +2p /s +1</w:t>
      </w:r>
    </w:p>
    <w:p w14:paraId="2F9563E3" w14:textId="7FA316BC" w:rsidR="00BB2F7E" w:rsidRPr="00BB2F7E" w:rsidRDefault="00D74016" w:rsidP="00BB2F7E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  <w:lang w:val="en-US"/>
        </w:rPr>
      </w:pPr>
      <w:r>
        <w:rPr>
          <w:rFonts w:ascii="SFSS1095" w:hAnsi="SFSS1095" w:cs="SFSS1095"/>
          <w:lang w:val="en-US"/>
        </w:rPr>
        <w:t>Y’</w:t>
      </w:r>
      <w:r w:rsidR="00BB2F7E" w:rsidRPr="00BB2F7E">
        <w:rPr>
          <w:rFonts w:ascii="SFSS1095" w:hAnsi="SFSS1095" w:cs="SFSS1095"/>
          <w:lang w:val="en-US"/>
        </w:rPr>
        <w:t xml:space="preserve"> = </w:t>
      </w:r>
      <w:r w:rsidR="004A2AE1">
        <w:rPr>
          <w:rFonts w:ascii="SFSS1095" w:hAnsi="SFSS1095" w:cs="SFSS1095"/>
          <w:lang w:val="en-US"/>
        </w:rPr>
        <w:t>y</w:t>
      </w:r>
      <w:r w:rsidR="00BB2F7E" w:rsidRPr="00BB2F7E">
        <w:rPr>
          <w:rFonts w:ascii="SFSS1095" w:hAnsi="SFSS1095" w:cs="SFSS1095"/>
          <w:lang w:val="en-US"/>
        </w:rPr>
        <w:t>-k +2p /s +1</w:t>
      </w:r>
    </w:p>
    <w:p w14:paraId="3DA48A36" w14:textId="16666350" w:rsidR="00A06F0A" w:rsidRDefault="00D74016" w:rsidP="00A06F0A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 w:rsidRPr="00D74016">
        <w:rPr>
          <w:rFonts w:ascii="SFSS1095" w:hAnsi="SFSS1095" w:cs="SFSS1095"/>
        </w:rPr>
        <w:t>Z ‘</w:t>
      </w:r>
      <w:r>
        <w:rPr>
          <w:rFonts w:ascii="SFSS1095" w:hAnsi="SFSS1095" w:cs="SFSS1095"/>
        </w:rPr>
        <w:t xml:space="preserve"> = </w:t>
      </w:r>
      <w:r w:rsidR="00B82019">
        <w:rPr>
          <w:rFonts w:ascii="SFSS1095" w:hAnsi="SFSS1095" w:cs="SFSS1095"/>
        </w:rPr>
        <w:t>channels d’entrée</w:t>
      </w:r>
    </w:p>
    <w:p w14:paraId="34BD16C3" w14:textId="77777777" w:rsidR="00BF5FDD" w:rsidRDefault="00BF5FDD" w:rsidP="00A06F0A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3B0C718F" w14:textId="1FD242B2" w:rsidR="00240266" w:rsidRDefault="00BF5FDD" w:rsidP="00240266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Nombre de poids </w:t>
      </w:r>
      <w:r w:rsidR="005B0ADA">
        <w:rPr>
          <w:rFonts w:ascii="SFSS1095" w:hAnsi="SFSS1095" w:cs="SFSS1095"/>
        </w:rPr>
        <w:t>à apprendre est</w:t>
      </w:r>
      <w:r>
        <w:rPr>
          <w:rFonts w:ascii="SFSS1095" w:hAnsi="SFSS1095" w:cs="SFSS1095"/>
        </w:rPr>
        <w:t>: K² x z</w:t>
      </w:r>
      <w:r w:rsidR="00240266">
        <w:rPr>
          <w:rFonts w:ascii="SFSS1095" w:hAnsi="SFSS1095" w:cs="SFSS1095"/>
        </w:rPr>
        <w:t xml:space="preserve"> </w:t>
      </w:r>
    </w:p>
    <w:p w14:paraId="1FD58531" w14:textId="01E06F4B" w:rsidR="005870D4" w:rsidRDefault="005870D4" w:rsidP="005870D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 xml:space="preserve"> Le nombre de poids qu’il aurait fallu apprendre </w:t>
      </w:r>
      <w:r>
        <w:rPr>
          <w:rFonts w:ascii="SFSS1095" w:hAnsi="SFSS1095" w:cs="SFSS1095"/>
        </w:rPr>
        <w:t xml:space="preserve">si une couche </w:t>
      </w:r>
      <w:proofErr w:type="spellStart"/>
      <w:r>
        <w:rPr>
          <w:rFonts w:ascii="SFSS1095" w:hAnsi="SFSS1095" w:cs="SFSS1095"/>
        </w:rPr>
        <w:t>fully-connected</w:t>
      </w:r>
      <w:proofErr w:type="spellEnd"/>
      <w:r>
        <w:rPr>
          <w:rFonts w:ascii="SFSS1095" w:hAnsi="SFSS1095" w:cs="SFSS1095"/>
        </w:rPr>
        <w:t xml:space="preserve"> devait produire une sortie de</w:t>
      </w:r>
      <w:r>
        <w:rPr>
          <w:rFonts w:ascii="SFSS1095" w:hAnsi="SFSS1095" w:cs="SFSS1095"/>
        </w:rPr>
        <w:t xml:space="preserve"> </w:t>
      </w:r>
      <w:r>
        <w:rPr>
          <w:rFonts w:ascii="SFSS1095" w:hAnsi="SFSS1095" w:cs="SFSS1095"/>
        </w:rPr>
        <w:t>la même taille</w:t>
      </w:r>
      <w:r>
        <w:rPr>
          <w:rFonts w:ascii="SFSS1095" w:hAnsi="SFSS1095" w:cs="SFSS1095"/>
        </w:rPr>
        <w:t> : x*y*z*x’*y’</w:t>
      </w:r>
    </w:p>
    <w:p w14:paraId="1A1A4632" w14:textId="7D03BD9C" w:rsidR="003734D8" w:rsidRDefault="003734D8" w:rsidP="005870D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138E0B87" w14:textId="1CC630B1" w:rsidR="003734D8" w:rsidRDefault="003734D8" w:rsidP="005870D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2.</w:t>
      </w:r>
    </w:p>
    <w:p w14:paraId="7A46C57F" w14:textId="79D59E41" w:rsidR="003734D8" w:rsidRDefault="003734D8" w:rsidP="005870D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 xml:space="preserve">Les </w:t>
      </w:r>
      <w:r>
        <w:rPr>
          <w:rFonts w:ascii="SFSS1095" w:hAnsi="SFSS1095" w:cs="SFSS1095"/>
        </w:rPr>
        <w:t xml:space="preserve">avantages </w:t>
      </w:r>
      <w:r w:rsidR="005417A4">
        <w:rPr>
          <w:rFonts w:ascii="SFSS1095" w:hAnsi="SFSS1095" w:cs="SFSS1095"/>
        </w:rPr>
        <w:t xml:space="preserve">apportés par </w:t>
      </w:r>
      <w:r>
        <w:rPr>
          <w:rFonts w:ascii="SFSS1095" w:hAnsi="SFSS1095" w:cs="SFSS1095"/>
        </w:rPr>
        <w:t xml:space="preserve">la convolution par rapport à des couches </w:t>
      </w:r>
      <w:proofErr w:type="spellStart"/>
      <w:r>
        <w:rPr>
          <w:rFonts w:ascii="SFSS1095" w:hAnsi="SFSS1095" w:cs="SFSS1095"/>
        </w:rPr>
        <w:t>fully-connected</w:t>
      </w:r>
      <w:proofErr w:type="spellEnd"/>
      <w:r>
        <w:rPr>
          <w:rFonts w:ascii="SFSS1095" w:hAnsi="SFSS1095" w:cs="SFSS1095"/>
        </w:rPr>
        <w:t> :</w:t>
      </w:r>
    </w:p>
    <w:p w14:paraId="13252F82" w14:textId="3E0FA77F" w:rsidR="006C4129" w:rsidRPr="006C4129" w:rsidRDefault="006C4129" w:rsidP="006C4129">
      <w:pPr>
        <w:pStyle w:val="Paragraphedeliste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On est indépendant aux dimensions d’entrée</w:t>
      </w:r>
    </w:p>
    <w:p w14:paraId="0562A2DA" w14:textId="68FF312D" w:rsidR="005417A4" w:rsidRDefault="003734D8" w:rsidP="005417A4">
      <w:pPr>
        <w:pStyle w:val="Paragraphedeliste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Apprendre moins de poids</w:t>
      </w:r>
    </w:p>
    <w:p w14:paraId="210E8A34" w14:textId="4871A3FA" w:rsidR="00D146B2" w:rsidRDefault="00B97CA7" w:rsidP="005417A4">
      <w:pPr>
        <w:pStyle w:val="Paragraphedeliste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Voir des bouts de l’image</w:t>
      </w:r>
      <w:r w:rsidR="00DD60FB">
        <w:rPr>
          <w:rFonts w:ascii="SFSS1095" w:hAnsi="SFSS1095" w:cs="SFSS1095"/>
        </w:rPr>
        <w:t xml:space="preserve"> (notion de localité)</w:t>
      </w:r>
      <w:r w:rsidR="00D146B2">
        <w:rPr>
          <w:rFonts w:ascii="SFSS1095" w:hAnsi="SFSS1095" w:cs="SFSS1095"/>
        </w:rPr>
        <w:t xml:space="preserve"> et </w:t>
      </w:r>
      <w:proofErr w:type="spellStart"/>
      <w:r w:rsidR="00D146B2">
        <w:rPr>
          <w:rFonts w:ascii="SFSS1095" w:hAnsi="SFSS1095" w:cs="SFSS1095"/>
        </w:rPr>
        <w:t>detecter</w:t>
      </w:r>
      <w:proofErr w:type="spellEnd"/>
      <w:r w:rsidR="00D146B2">
        <w:rPr>
          <w:rFonts w:ascii="SFSS1095" w:hAnsi="SFSS1095" w:cs="SFSS1095"/>
        </w:rPr>
        <w:t xml:space="preserve"> les patterns</w:t>
      </w:r>
    </w:p>
    <w:p w14:paraId="514BDA34" w14:textId="7771FA93" w:rsidR="005417A4" w:rsidRDefault="005417A4" w:rsidP="005417A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Sa limite est :</w:t>
      </w:r>
    </w:p>
    <w:p w14:paraId="6AA6C23A" w14:textId="6EA7F90E" w:rsidR="005417A4" w:rsidRDefault="005417A4" w:rsidP="005417A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3D0A6E72" w14:textId="16E63453" w:rsidR="005417A4" w:rsidRDefault="005417A4" w:rsidP="005417A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3. L’intérêt</w:t>
      </w:r>
      <w:r>
        <w:rPr>
          <w:rFonts w:ascii="SFSS1095" w:hAnsi="SFSS1095" w:cs="SFSS1095"/>
        </w:rPr>
        <w:t xml:space="preserve"> à l’usage du </w:t>
      </w:r>
      <w:proofErr w:type="spellStart"/>
      <w:r>
        <w:rPr>
          <w:rFonts w:ascii="SFSS1095" w:hAnsi="SFSS1095" w:cs="SFSS1095"/>
        </w:rPr>
        <w:t>pooling</w:t>
      </w:r>
      <w:proofErr w:type="spellEnd"/>
      <w:r>
        <w:rPr>
          <w:rFonts w:ascii="SFSS1095" w:hAnsi="SFSS1095" w:cs="SFSS1095"/>
        </w:rPr>
        <w:t xml:space="preserve"> spatial</w:t>
      </w:r>
      <w:r>
        <w:rPr>
          <w:rFonts w:ascii="SFSS1095" w:hAnsi="SFSS1095" w:cs="SFSS1095"/>
        </w:rPr>
        <w:t xml:space="preserve"> est réduire la dimension des </w:t>
      </w:r>
      <w:proofErr w:type="spellStart"/>
      <w:r>
        <w:rPr>
          <w:rFonts w:ascii="SFSS1095" w:hAnsi="SFSS1095" w:cs="SFSS1095"/>
        </w:rPr>
        <w:t>features</w:t>
      </w:r>
      <w:proofErr w:type="spellEnd"/>
      <w:r>
        <w:rPr>
          <w:rFonts w:ascii="SFSS1095" w:hAnsi="SFSS1095" w:cs="SFSS1095"/>
        </w:rPr>
        <w:t xml:space="preserve"> </w:t>
      </w:r>
      <w:proofErr w:type="spellStart"/>
      <w:r>
        <w:rPr>
          <w:rFonts w:ascii="SFSS1095" w:hAnsi="SFSS1095" w:cs="SFSS1095"/>
        </w:rPr>
        <w:t>maps</w:t>
      </w:r>
      <w:proofErr w:type="spellEnd"/>
      <w:r>
        <w:rPr>
          <w:rFonts w:ascii="SFSS1095" w:hAnsi="SFSS1095" w:cs="SFSS1095"/>
        </w:rPr>
        <w:t xml:space="preserve"> par </w:t>
      </w:r>
      <w:r w:rsidR="002B6758">
        <w:rPr>
          <w:rFonts w:ascii="SFSS1095" w:hAnsi="SFSS1095" w:cs="SFSS1095"/>
        </w:rPr>
        <w:t>conséquent</w:t>
      </w:r>
      <w:r>
        <w:rPr>
          <w:rFonts w:ascii="SFSS1095" w:hAnsi="SFSS1095" w:cs="SFSS1095"/>
        </w:rPr>
        <w:t xml:space="preserve"> réduire le nombre de paramètres</w:t>
      </w:r>
    </w:p>
    <w:p w14:paraId="190553B2" w14:textId="77777777" w:rsidR="005417A4" w:rsidRPr="005417A4" w:rsidRDefault="005417A4" w:rsidP="005417A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7E6250E4" w14:textId="77777777" w:rsidR="003734D8" w:rsidRDefault="003734D8" w:rsidP="005870D4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2FBE3D35" w14:textId="707B4A17" w:rsidR="00A9734C" w:rsidRDefault="00A9734C" w:rsidP="00A9734C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4. On peut calculer sans modifier l’image</w:t>
      </w:r>
      <w:r w:rsidR="00AF15F3">
        <w:rPr>
          <w:rFonts w:ascii="SFSS1095" w:hAnsi="SFSS1095" w:cs="SFSS1095"/>
        </w:rPr>
        <w:t xml:space="preserve"> tant qu’il n y a pas au début de notre réseau de neurone une couche </w:t>
      </w:r>
      <w:proofErr w:type="spellStart"/>
      <w:r w:rsidR="00AF15F3">
        <w:rPr>
          <w:rFonts w:ascii="SFSS1095" w:hAnsi="SFSS1095" w:cs="SFSS1095"/>
        </w:rPr>
        <w:t>fully</w:t>
      </w:r>
      <w:proofErr w:type="spellEnd"/>
      <w:r w:rsidR="00AF15F3">
        <w:rPr>
          <w:rFonts w:ascii="SFSS1095" w:hAnsi="SFSS1095" w:cs="SFSS1095"/>
        </w:rPr>
        <w:t xml:space="preserve"> </w:t>
      </w:r>
      <w:proofErr w:type="spellStart"/>
      <w:r w:rsidR="00AF15F3">
        <w:rPr>
          <w:rFonts w:ascii="SFSS1095" w:hAnsi="SFSS1095" w:cs="SFSS1095"/>
        </w:rPr>
        <w:t>connected</w:t>
      </w:r>
      <w:proofErr w:type="spellEnd"/>
      <w:r w:rsidR="00AF15F3">
        <w:rPr>
          <w:rFonts w:ascii="SFSS1095" w:hAnsi="SFSS1095" w:cs="SFSS1095"/>
        </w:rPr>
        <w:t>, car le nombre de paramètre ne dépend pas de la taille de l’entré de de l’image</w:t>
      </w:r>
    </w:p>
    <w:p w14:paraId="23D4E7F1" w14:textId="39D2DD98" w:rsidR="00A9734C" w:rsidRDefault="00A9734C" w:rsidP="00A9734C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698BF046" w14:textId="64DF86B9" w:rsidR="00A9734C" w:rsidRDefault="00A9734C" w:rsidP="00A9734C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5.</w:t>
      </w:r>
    </w:p>
    <w:p w14:paraId="6E404191" w14:textId="32205A21" w:rsidR="00A9734C" w:rsidRDefault="00A9734C" w:rsidP="00A9734C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</w:p>
    <w:p w14:paraId="1E2E609C" w14:textId="1198B85C" w:rsidR="00A9734C" w:rsidRDefault="00A9734C" w:rsidP="00A9734C">
      <w:pPr>
        <w:pStyle w:val="Titre1"/>
      </w:pPr>
      <w:r w:rsidRPr="00A9734C">
        <w:t xml:space="preserve">Partie 2 – Apprentissage </w:t>
      </w:r>
      <w:proofErr w:type="spellStart"/>
      <w:r w:rsidRPr="00A9734C">
        <w:t>from</w:t>
      </w:r>
      <w:proofErr w:type="spellEnd"/>
      <w:r w:rsidRPr="00A9734C">
        <w:t xml:space="preserve"> scratch du modèle</w:t>
      </w:r>
    </w:p>
    <w:p w14:paraId="2AE55640" w14:textId="4A51B615" w:rsidR="00A9734C" w:rsidRDefault="00B4200B" w:rsidP="00B4200B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t>8. L</w:t>
      </w:r>
      <w:r>
        <w:rPr>
          <w:rFonts w:ascii="SFSS1095" w:hAnsi="SFSS1095" w:cs="SFSS1095"/>
        </w:rPr>
        <w:t>es</w:t>
      </w:r>
      <w:r>
        <w:rPr>
          <w:rFonts w:ascii="SFSS1095" w:hAnsi="SFSS1095" w:cs="SFSS1095"/>
        </w:rPr>
        <w:t xml:space="preserve"> </w:t>
      </w:r>
      <w:r>
        <w:rPr>
          <w:rFonts w:ascii="SFSS1095" w:hAnsi="SFSS1095" w:cs="SFSS1095"/>
        </w:rPr>
        <w:t xml:space="preserve">valeurs de </w:t>
      </w:r>
      <w:proofErr w:type="spellStart"/>
      <w:r>
        <w:rPr>
          <w:rFonts w:ascii="SFSS1095" w:hAnsi="SFSS1095" w:cs="SFSS1095"/>
        </w:rPr>
        <w:t>padding</w:t>
      </w:r>
      <w:proofErr w:type="spellEnd"/>
      <w:r>
        <w:rPr>
          <w:rFonts w:ascii="SFSS1095" w:hAnsi="SFSS1095" w:cs="SFSS1095"/>
        </w:rPr>
        <w:t xml:space="preserve"> et de stride</w:t>
      </w:r>
      <w:r>
        <w:rPr>
          <w:rFonts w:ascii="SFSS1095" w:hAnsi="SFSS1095" w:cs="SFSS1095"/>
        </w:rPr>
        <w:t xml:space="preserve"> à choisir sont : </w:t>
      </w:r>
    </w:p>
    <w:p w14:paraId="3BC30E2F" w14:textId="2243011C" w:rsidR="00B4200B" w:rsidRDefault="00B4200B" w:rsidP="00B4200B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r>
        <w:rPr>
          <w:rFonts w:ascii="SFSS1095" w:hAnsi="SFSS1095" w:cs="SFSS1095"/>
        </w:rPr>
        <w:t>Stride = 1</w:t>
      </w:r>
    </w:p>
    <w:p w14:paraId="7F8E4B8F" w14:textId="341EBF0B" w:rsidR="00B4200B" w:rsidRPr="00B4200B" w:rsidRDefault="00B4200B" w:rsidP="00B4200B">
      <w:pPr>
        <w:autoSpaceDE w:val="0"/>
        <w:autoSpaceDN w:val="0"/>
        <w:adjustRightInd w:val="0"/>
        <w:spacing w:after="0" w:line="240" w:lineRule="auto"/>
        <w:rPr>
          <w:rFonts w:ascii="SFSS1095" w:hAnsi="SFSS1095" w:cs="SFSS1095"/>
        </w:rPr>
      </w:pPr>
      <w:proofErr w:type="spellStart"/>
      <w:r>
        <w:rPr>
          <w:rFonts w:ascii="SFSS1095" w:hAnsi="SFSS1095" w:cs="SFSS1095"/>
        </w:rPr>
        <w:t>Padding</w:t>
      </w:r>
      <w:proofErr w:type="spellEnd"/>
      <w:r>
        <w:rPr>
          <w:rFonts w:ascii="SFSS1095" w:hAnsi="SFSS1095" w:cs="SFSS1095"/>
        </w:rPr>
        <w:t xml:space="preserve"> dépend de la taille du kernel : </w:t>
      </w:r>
    </w:p>
    <w:sectPr w:rsidR="00B4200B" w:rsidRPr="00B420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FSS1095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0F7B04"/>
    <w:multiLevelType w:val="hybridMultilevel"/>
    <w:tmpl w:val="5066D0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DC4354"/>
    <w:multiLevelType w:val="hybridMultilevel"/>
    <w:tmpl w:val="27AE8584"/>
    <w:lvl w:ilvl="0" w:tplc="53A8C8F6">
      <w:start w:val="2"/>
      <w:numFmt w:val="bullet"/>
      <w:lvlText w:val="-"/>
      <w:lvlJc w:val="left"/>
      <w:pPr>
        <w:ind w:left="720" w:hanging="360"/>
      </w:pPr>
      <w:rPr>
        <w:rFonts w:ascii="SFSS1095" w:eastAsiaTheme="minorHAnsi" w:hAnsi="SFSS1095" w:cs="SFSS1095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426"/>
    <w:rsid w:val="000365F4"/>
    <w:rsid w:val="000D149B"/>
    <w:rsid w:val="001F235F"/>
    <w:rsid w:val="00240266"/>
    <w:rsid w:val="002A3BE2"/>
    <w:rsid w:val="002B6758"/>
    <w:rsid w:val="003734D8"/>
    <w:rsid w:val="004A0232"/>
    <w:rsid w:val="004A2AE1"/>
    <w:rsid w:val="004D6426"/>
    <w:rsid w:val="005417A4"/>
    <w:rsid w:val="005870D4"/>
    <w:rsid w:val="005B0ADA"/>
    <w:rsid w:val="006C4129"/>
    <w:rsid w:val="00A06F0A"/>
    <w:rsid w:val="00A9734C"/>
    <w:rsid w:val="00AF15F3"/>
    <w:rsid w:val="00B4200B"/>
    <w:rsid w:val="00B665A2"/>
    <w:rsid w:val="00B82019"/>
    <w:rsid w:val="00B97CA7"/>
    <w:rsid w:val="00BB2F7E"/>
    <w:rsid w:val="00BF5FDD"/>
    <w:rsid w:val="00C41C42"/>
    <w:rsid w:val="00D146B2"/>
    <w:rsid w:val="00D657FF"/>
    <w:rsid w:val="00D74016"/>
    <w:rsid w:val="00DD60FB"/>
    <w:rsid w:val="00DE51B5"/>
    <w:rsid w:val="00E85ADF"/>
    <w:rsid w:val="00FA48DC"/>
    <w:rsid w:val="00FD3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33080"/>
  <w15:chartTrackingRefBased/>
  <w15:docId w15:val="{02D504B6-C3D5-4600-A907-992B3D356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79D"/>
  </w:style>
  <w:style w:type="paragraph" w:styleId="Titre1">
    <w:name w:val="heading 1"/>
    <w:basedOn w:val="Normal"/>
    <w:next w:val="Normal"/>
    <w:link w:val="Titre1Car"/>
    <w:uiPriority w:val="9"/>
    <w:qFormat/>
    <w:rsid w:val="00FD37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D37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D379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D379D"/>
    <w:rPr>
      <w:i/>
      <w:iCs/>
      <w:color w:val="4472C4" w:themeColor="accent1"/>
    </w:rPr>
  </w:style>
  <w:style w:type="character" w:customStyle="1" w:styleId="Titre1Car">
    <w:name w:val="Titre 1 Car"/>
    <w:basedOn w:val="Policepardfaut"/>
    <w:link w:val="Titre1"/>
    <w:uiPriority w:val="9"/>
    <w:rsid w:val="00FD37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FD379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A06F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225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Djeghri</dc:creator>
  <cp:keywords/>
  <dc:description/>
  <cp:lastModifiedBy>Amine Djeghri</cp:lastModifiedBy>
  <cp:revision>30</cp:revision>
  <dcterms:created xsi:type="dcterms:W3CDTF">2020-11-18T13:54:00Z</dcterms:created>
  <dcterms:modified xsi:type="dcterms:W3CDTF">2020-11-18T17:02:00Z</dcterms:modified>
</cp:coreProperties>
</file>