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2530" w14:textId="67930C87" w:rsidR="00507469" w:rsidRDefault="00507469">
      <w:pPr>
        <w:rPr>
          <w:b/>
          <w:bCs/>
          <w:sz w:val="52"/>
          <w:szCs w:val="52"/>
        </w:rPr>
      </w:pPr>
      <w:r>
        <w:rPr>
          <w:b/>
          <w:bCs/>
          <w:noProof/>
          <w:sz w:val="52"/>
          <w:szCs w:val="52"/>
        </w:rPr>
        <mc:AlternateContent>
          <mc:Choice Requires="wps">
            <w:drawing>
              <wp:anchor distT="0" distB="0" distL="114300" distR="114300" simplePos="0" relativeHeight="251659264" behindDoc="0" locked="0" layoutInCell="1" allowOverlap="1" wp14:anchorId="0F548198" wp14:editId="3D3F3A38">
                <wp:simplePos x="0" y="0"/>
                <wp:positionH relativeFrom="margin">
                  <wp:posOffset>-967563</wp:posOffset>
                </wp:positionH>
                <wp:positionV relativeFrom="margin">
                  <wp:posOffset>3434316</wp:posOffset>
                </wp:positionV>
                <wp:extent cx="7772400" cy="1977655"/>
                <wp:effectExtent l="12700" t="12700" r="12700" b="16510"/>
                <wp:wrapNone/>
                <wp:docPr id="1336308484" name="Rectangle 1"/>
                <wp:cNvGraphicFramePr/>
                <a:graphic xmlns:a="http://schemas.openxmlformats.org/drawingml/2006/main">
                  <a:graphicData uri="http://schemas.microsoft.com/office/word/2010/wordprocessingShape">
                    <wps:wsp>
                      <wps:cNvSpPr/>
                      <wps:spPr>
                        <a:xfrm>
                          <a:off x="0" y="0"/>
                          <a:ext cx="7772400" cy="197765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0606F892" w14:textId="02FF4132" w:rsidR="00507469" w:rsidRDefault="00507469" w:rsidP="00507469">
                            <w:pPr>
                              <w:jc w:val="center"/>
                              <w:rPr>
                                <w:b/>
                                <w:bCs/>
                                <w:color w:val="000000" w:themeColor="text1"/>
                                <w:sz w:val="52"/>
                                <w:szCs w:val="52"/>
                              </w:rPr>
                            </w:pPr>
                            <w:r w:rsidRPr="00507469">
                              <w:rPr>
                                <w:b/>
                                <w:bCs/>
                                <w:color w:val="000000" w:themeColor="text1"/>
                                <w:sz w:val="52"/>
                                <w:szCs w:val="52"/>
                              </w:rPr>
                              <w:t>AI Project Report</w:t>
                            </w:r>
                          </w:p>
                          <w:p w14:paraId="336798C6" w14:textId="4A1E4341" w:rsidR="00507469" w:rsidRPr="00507469" w:rsidRDefault="00507469" w:rsidP="00507469">
                            <w:pPr>
                              <w:jc w:val="center"/>
                              <w:rPr>
                                <w:b/>
                                <w:bCs/>
                                <w:color w:val="000000" w:themeColor="text1"/>
                                <w:sz w:val="52"/>
                                <w:szCs w:val="52"/>
                              </w:rPr>
                            </w:pPr>
                            <w:r w:rsidRPr="00507469">
                              <w:rPr>
                                <w:b/>
                                <w:bCs/>
                                <w:color w:val="000000" w:themeColor="text1"/>
                                <w:sz w:val="52"/>
                                <w:szCs w:val="52"/>
                              </w:rPr>
                              <w:t>Predicting Customer Churn for RetailGenius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48198" id="Rectangle 1" o:spid="_x0000_s1026" style="position:absolute;margin-left:-76.2pt;margin-top:270.4pt;width:612pt;height:155.7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" filled="f" strokecolor="#030e13 [484]" strokeweight="2.25pt">
                <v:textbox>
                  <w:txbxContent>
                    <w:p w14:paraId="0606F892" w14:textId="02FF4132" w:rsidR="00507469" w:rsidRDefault="00507469" w:rsidP="00507469">
                      <w:pPr>
                        <w:jc w:val="center"/>
                        <w:rPr>
                          <w:b/>
                          <w:bCs/>
                          <w:color w:val="000000" w:themeColor="text1"/>
                          <w:sz w:val="52"/>
                          <w:szCs w:val="52"/>
                        </w:rPr>
                      </w:pPr>
                      <w:r w:rsidRPr="00507469">
                        <w:rPr>
                          <w:b/>
                          <w:bCs/>
                          <w:color w:val="000000" w:themeColor="text1"/>
                          <w:sz w:val="52"/>
                          <w:szCs w:val="52"/>
                        </w:rPr>
                        <w:t>AI Project Report</w:t>
                      </w:r>
                    </w:p>
                    <w:p w14:paraId="336798C6" w14:textId="4A1E4341" w:rsidR="00507469" w:rsidRPr="00507469" w:rsidRDefault="00507469" w:rsidP="00507469">
                      <w:pPr>
                        <w:jc w:val="center"/>
                        <w:rPr>
                          <w:b/>
                          <w:bCs/>
                          <w:color w:val="000000" w:themeColor="text1"/>
                          <w:sz w:val="52"/>
                          <w:szCs w:val="52"/>
                        </w:rPr>
                      </w:pPr>
                      <w:r w:rsidRPr="00507469">
                        <w:rPr>
                          <w:b/>
                          <w:bCs/>
                          <w:color w:val="000000" w:themeColor="text1"/>
                          <w:sz w:val="52"/>
                          <w:szCs w:val="52"/>
                        </w:rPr>
                        <w:t>Predicting Customer Churn for RetailGenius</w:t>
                      </w:r>
                    </w:p>
                  </w:txbxContent>
                </v:textbox>
                <w10:wrap anchorx="margin" anchory="margin"/>
              </v:rect>
            </w:pict>
          </mc:Fallback>
        </mc:AlternateContent>
      </w:r>
      <w:r>
        <w:rPr>
          <w:b/>
          <w:bCs/>
          <w:sz w:val="52"/>
          <w:szCs w:val="52"/>
        </w:rPr>
        <w:br w:type="page"/>
      </w:r>
    </w:p>
    <w:p w14:paraId="31BBE11B" w14:textId="601E582B" w:rsidR="002B794E" w:rsidRDefault="00F17CAA">
      <w:pPr>
        <w:pStyle w:val="TOC1"/>
        <w:tabs>
          <w:tab w:val="right" w:leader="dot" w:pos="9016"/>
        </w:tabs>
        <w:rPr>
          <w:rFonts w:eastAsiaTheme="minorEastAsia"/>
          <w:noProof/>
          <w:lang w:val="en-TN"/>
        </w:rPr>
      </w:pPr>
      <w:r>
        <w:rPr>
          <w:sz w:val="52"/>
          <w:szCs w:val="52"/>
        </w:rPr>
        <w:lastRenderedPageBreak/>
        <w:fldChar w:fldCharType="begin"/>
      </w:r>
      <w:r>
        <w:rPr>
          <w:sz w:val="52"/>
          <w:szCs w:val="52"/>
        </w:rPr>
        <w:instrText xml:space="preserve"> TOC \h \z \t "Title,1" </w:instrText>
      </w:r>
      <w:r>
        <w:rPr>
          <w:sz w:val="52"/>
          <w:szCs w:val="52"/>
        </w:rPr>
        <w:fldChar w:fldCharType="separate"/>
      </w:r>
      <w:hyperlink w:anchor="_Toc181230300" w:history="1">
        <w:r w:rsidR="002B794E" w:rsidRPr="00967C09">
          <w:rPr>
            <w:rStyle w:val="Hyperlink"/>
            <w:noProof/>
          </w:rPr>
          <w:t>1. Introduction</w:t>
        </w:r>
        <w:r w:rsidR="002B794E">
          <w:rPr>
            <w:noProof/>
            <w:webHidden/>
          </w:rPr>
          <w:tab/>
        </w:r>
        <w:r w:rsidR="002B794E">
          <w:rPr>
            <w:noProof/>
            <w:webHidden/>
          </w:rPr>
          <w:fldChar w:fldCharType="begin"/>
        </w:r>
        <w:r w:rsidR="002B794E">
          <w:rPr>
            <w:noProof/>
            <w:webHidden/>
          </w:rPr>
          <w:instrText xml:space="preserve"> PAGEREF _Toc181230300 \h </w:instrText>
        </w:r>
        <w:r w:rsidR="002B794E">
          <w:rPr>
            <w:noProof/>
            <w:webHidden/>
          </w:rPr>
        </w:r>
        <w:r w:rsidR="002B794E">
          <w:rPr>
            <w:noProof/>
            <w:webHidden/>
          </w:rPr>
          <w:fldChar w:fldCharType="separate"/>
        </w:r>
        <w:r w:rsidR="002B794E">
          <w:rPr>
            <w:noProof/>
            <w:webHidden/>
          </w:rPr>
          <w:t>3</w:t>
        </w:r>
        <w:r w:rsidR="002B794E">
          <w:rPr>
            <w:noProof/>
            <w:webHidden/>
          </w:rPr>
          <w:fldChar w:fldCharType="end"/>
        </w:r>
      </w:hyperlink>
    </w:p>
    <w:p w14:paraId="0FB79AEF" w14:textId="344D95B3" w:rsidR="002B794E" w:rsidRDefault="002B794E">
      <w:pPr>
        <w:pStyle w:val="TOC1"/>
        <w:tabs>
          <w:tab w:val="right" w:leader="dot" w:pos="9016"/>
        </w:tabs>
        <w:rPr>
          <w:rFonts w:eastAsiaTheme="minorEastAsia"/>
          <w:noProof/>
          <w:lang w:val="en-TN"/>
        </w:rPr>
      </w:pPr>
      <w:hyperlink w:anchor="_Toc181230301" w:history="1">
        <w:r w:rsidRPr="00967C09">
          <w:rPr>
            <w:rStyle w:val="Hyperlink"/>
            <w:noProof/>
          </w:rPr>
          <w:t>2. Project Strategy</w:t>
        </w:r>
        <w:r>
          <w:rPr>
            <w:noProof/>
            <w:webHidden/>
          </w:rPr>
          <w:tab/>
        </w:r>
        <w:r>
          <w:rPr>
            <w:noProof/>
            <w:webHidden/>
          </w:rPr>
          <w:fldChar w:fldCharType="begin"/>
        </w:r>
        <w:r>
          <w:rPr>
            <w:noProof/>
            <w:webHidden/>
          </w:rPr>
          <w:instrText xml:space="preserve"> PAGEREF _Toc181230301 \h </w:instrText>
        </w:r>
        <w:r>
          <w:rPr>
            <w:noProof/>
            <w:webHidden/>
          </w:rPr>
        </w:r>
        <w:r>
          <w:rPr>
            <w:noProof/>
            <w:webHidden/>
          </w:rPr>
          <w:fldChar w:fldCharType="separate"/>
        </w:r>
        <w:r>
          <w:rPr>
            <w:noProof/>
            <w:webHidden/>
          </w:rPr>
          <w:t>3</w:t>
        </w:r>
        <w:r>
          <w:rPr>
            <w:noProof/>
            <w:webHidden/>
          </w:rPr>
          <w:fldChar w:fldCharType="end"/>
        </w:r>
      </w:hyperlink>
    </w:p>
    <w:p w14:paraId="11BF794D" w14:textId="1BD9F0FD" w:rsidR="002B794E" w:rsidRDefault="002B794E">
      <w:pPr>
        <w:pStyle w:val="TOC1"/>
        <w:tabs>
          <w:tab w:val="right" w:leader="dot" w:pos="9016"/>
        </w:tabs>
        <w:rPr>
          <w:rFonts w:eastAsiaTheme="minorEastAsia"/>
          <w:noProof/>
          <w:lang w:val="en-TN"/>
        </w:rPr>
      </w:pPr>
      <w:hyperlink w:anchor="_Toc181230302" w:history="1">
        <w:r w:rsidRPr="00967C09">
          <w:rPr>
            <w:rStyle w:val="Hyperlink"/>
            <w:noProof/>
          </w:rPr>
          <w:t>3. Project Design</w:t>
        </w:r>
        <w:r>
          <w:rPr>
            <w:noProof/>
            <w:webHidden/>
          </w:rPr>
          <w:tab/>
        </w:r>
        <w:r>
          <w:rPr>
            <w:noProof/>
            <w:webHidden/>
          </w:rPr>
          <w:fldChar w:fldCharType="begin"/>
        </w:r>
        <w:r>
          <w:rPr>
            <w:noProof/>
            <w:webHidden/>
          </w:rPr>
          <w:instrText xml:space="preserve"> PAGEREF _Toc181230302 \h </w:instrText>
        </w:r>
        <w:r>
          <w:rPr>
            <w:noProof/>
            <w:webHidden/>
          </w:rPr>
        </w:r>
        <w:r>
          <w:rPr>
            <w:noProof/>
            <w:webHidden/>
          </w:rPr>
          <w:fldChar w:fldCharType="separate"/>
        </w:r>
        <w:r>
          <w:rPr>
            <w:noProof/>
            <w:webHidden/>
          </w:rPr>
          <w:t>5</w:t>
        </w:r>
        <w:r>
          <w:rPr>
            <w:noProof/>
            <w:webHidden/>
          </w:rPr>
          <w:fldChar w:fldCharType="end"/>
        </w:r>
      </w:hyperlink>
    </w:p>
    <w:p w14:paraId="799D3478" w14:textId="69DC9F9E" w:rsidR="002B794E" w:rsidRDefault="002B794E">
      <w:pPr>
        <w:pStyle w:val="TOC1"/>
        <w:tabs>
          <w:tab w:val="right" w:leader="dot" w:pos="9016"/>
        </w:tabs>
        <w:rPr>
          <w:rFonts w:eastAsiaTheme="minorEastAsia"/>
          <w:noProof/>
          <w:lang w:val="en-TN"/>
        </w:rPr>
      </w:pPr>
      <w:hyperlink w:anchor="_Toc181230303" w:history="1">
        <w:r w:rsidRPr="00967C09">
          <w:rPr>
            <w:rStyle w:val="Hyperlink"/>
            <w:noProof/>
          </w:rPr>
          <w:t>4. Deployment Strategy</w:t>
        </w:r>
        <w:r>
          <w:rPr>
            <w:noProof/>
            <w:webHidden/>
          </w:rPr>
          <w:tab/>
        </w:r>
        <w:r>
          <w:rPr>
            <w:noProof/>
            <w:webHidden/>
          </w:rPr>
          <w:fldChar w:fldCharType="begin"/>
        </w:r>
        <w:r>
          <w:rPr>
            <w:noProof/>
            <w:webHidden/>
          </w:rPr>
          <w:instrText xml:space="preserve"> PAGEREF _Toc181230303 \h </w:instrText>
        </w:r>
        <w:r>
          <w:rPr>
            <w:noProof/>
            <w:webHidden/>
          </w:rPr>
        </w:r>
        <w:r>
          <w:rPr>
            <w:noProof/>
            <w:webHidden/>
          </w:rPr>
          <w:fldChar w:fldCharType="separate"/>
        </w:r>
        <w:r>
          <w:rPr>
            <w:noProof/>
            <w:webHidden/>
          </w:rPr>
          <w:t>5</w:t>
        </w:r>
        <w:r>
          <w:rPr>
            <w:noProof/>
            <w:webHidden/>
          </w:rPr>
          <w:fldChar w:fldCharType="end"/>
        </w:r>
      </w:hyperlink>
    </w:p>
    <w:p w14:paraId="1EF2D3F6" w14:textId="59F727D0" w:rsidR="002B794E" w:rsidRDefault="002B794E">
      <w:pPr>
        <w:pStyle w:val="TOC1"/>
        <w:tabs>
          <w:tab w:val="right" w:leader="dot" w:pos="9016"/>
        </w:tabs>
        <w:rPr>
          <w:rFonts w:eastAsiaTheme="minorEastAsia"/>
          <w:noProof/>
          <w:lang w:val="en-TN"/>
        </w:rPr>
      </w:pPr>
      <w:hyperlink w:anchor="_Toc181230304" w:history="1">
        <w:r w:rsidRPr="00967C09">
          <w:rPr>
            <w:rStyle w:val="Hyperlink"/>
            <w:noProof/>
          </w:rPr>
          <w:t>5. Monitoring and Maintenance</w:t>
        </w:r>
        <w:r>
          <w:rPr>
            <w:noProof/>
            <w:webHidden/>
          </w:rPr>
          <w:tab/>
        </w:r>
        <w:r>
          <w:rPr>
            <w:noProof/>
            <w:webHidden/>
          </w:rPr>
          <w:fldChar w:fldCharType="begin"/>
        </w:r>
        <w:r>
          <w:rPr>
            <w:noProof/>
            <w:webHidden/>
          </w:rPr>
          <w:instrText xml:space="preserve"> PAGEREF _Toc181230304 \h </w:instrText>
        </w:r>
        <w:r>
          <w:rPr>
            <w:noProof/>
            <w:webHidden/>
          </w:rPr>
        </w:r>
        <w:r>
          <w:rPr>
            <w:noProof/>
            <w:webHidden/>
          </w:rPr>
          <w:fldChar w:fldCharType="separate"/>
        </w:r>
        <w:r>
          <w:rPr>
            <w:noProof/>
            <w:webHidden/>
          </w:rPr>
          <w:t>6</w:t>
        </w:r>
        <w:r>
          <w:rPr>
            <w:noProof/>
            <w:webHidden/>
          </w:rPr>
          <w:fldChar w:fldCharType="end"/>
        </w:r>
      </w:hyperlink>
    </w:p>
    <w:p w14:paraId="64BA3B4A" w14:textId="1D448BF2" w:rsidR="002B794E" w:rsidRDefault="002B794E">
      <w:pPr>
        <w:pStyle w:val="TOC1"/>
        <w:tabs>
          <w:tab w:val="right" w:leader="dot" w:pos="9016"/>
        </w:tabs>
        <w:rPr>
          <w:rFonts w:eastAsiaTheme="minorEastAsia"/>
          <w:noProof/>
          <w:lang w:val="en-TN"/>
        </w:rPr>
      </w:pPr>
      <w:hyperlink w:anchor="_Toc181230305" w:history="1">
        <w:r w:rsidRPr="00967C09">
          <w:rPr>
            <w:rStyle w:val="Hyperlink"/>
            <w:noProof/>
          </w:rPr>
          <w:t>6. Project Team and Roles</w:t>
        </w:r>
        <w:r>
          <w:rPr>
            <w:noProof/>
            <w:webHidden/>
          </w:rPr>
          <w:tab/>
        </w:r>
        <w:r>
          <w:rPr>
            <w:noProof/>
            <w:webHidden/>
          </w:rPr>
          <w:fldChar w:fldCharType="begin"/>
        </w:r>
        <w:r>
          <w:rPr>
            <w:noProof/>
            <w:webHidden/>
          </w:rPr>
          <w:instrText xml:space="preserve"> PAGEREF _Toc181230305 \h </w:instrText>
        </w:r>
        <w:r>
          <w:rPr>
            <w:noProof/>
            <w:webHidden/>
          </w:rPr>
        </w:r>
        <w:r>
          <w:rPr>
            <w:noProof/>
            <w:webHidden/>
          </w:rPr>
          <w:fldChar w:fldCharType="separate"/>
        </w:r>
        <w:r>
          <w:rPr>
            <w:noProof/>
            <w:webHidden/>
          </w:rPr>
          <w:t>6</w:t>
        </w:r>
        <w:r>
          <w:rPr>
            <w:noProof/>
            <w:webHidden/>
          </w:rPr>
          <w:fldChar w:fldCharType="end"/>
        </w:r>
      </w:hyperlink>
    </w:p>
    <w:p w14:paraId="57816531" w14:textId="42A317B8" w:rsidR="002B794E" w:rsidRDefault="002B794E">
      <w:pPr>
        <w:pStyle w:val="TOC1"/>
        <w:tabs>
          <w:tab w:val="right" w:leader="dot" w:pos="9016"/>
        </w:tabs>
        <w:rPr>
          <w:rFonts w:eastAsiaTheme="minorEastAsia"/>
          <w:noProof/>
          <w:lang w:val="en-TN"/>
        </w:rPr>
      </w:pPr>
      <w:hyperlink w:anchor="_Toc181230306" w:history="1">
        <w:r w:rsidRPr="00967C09">
          <w:rPr>
            <w:rStyle w:val="Hyperlink"/>
            <w:noProof/>
          </w:rPr>
          <w:t>7. Project Governance &amp; Communication</w:t>
        </w:r>
        <w:r>
          <w:rPr>
            <w:noProof/>
            <w:webHidden/>
          </w:rPr>
          <w:tab/>
        </w:r>
        <w:r>
          <w:rPr>
            <w:noProof/>
            <w:webHidden/>
          </w:rPr>
          <w:fldChar w:fldCharType="begin"/>
        </w:r>
        <w:r>
          <w:rPr>
            <w:noProof/>
            <w:webHidden/>
          </w:rPr>
          <w:instrText xml:space="preserve"> PAGEREF _Toc181230306 \h </w:instrText>
        </w:r>
        <w:r>
          <w:rPr>
            <w:noProof/>
            <w:webHidden/>
          </w:rPr>
        </w:r>
        <w:r>
          <w:rPr>
            <w:noProof/>
            <w:webHidden/>
          </w:rPr>
          <w:fldChar w:fldCharType="separate"/>
        </w:r>
        <w:r>
          <w:rPr>
            <w:noProof/>
            <w:webHidden/>
          </w:rPr>
          <w:t>7</w:t>
        </w:r>
        <w:r>
          <w:rPr>
            <w:noProof/>
            <w:webHidden/>
          </w:rPr>
          <w:fldChar w:fldCharType="end"/>
        </w:r>
      </w:hyperlink>
    </w:p>
    <w:p w14:paraId="1A13E471" w14:textId="73C536DC" w:rsidR="002B794E" w:rsidRDefault="002B794E">
      <w:pPr>
        <w:pStyle w:val="TOC1"/>
        <w:tabs>
          <w:tab w:val="right" w:leader="dot" w:pos="9016"/>
        </w:tabs>
        <w:rPr>
          <w:rFonts w:eastAsiaTheme="minorEastAsia"/>
          <w:noProof/>
          <w:lang w:val="en-TN"/>
        </w:rPr>
      </w:pPr>
      <w:hyperlink w:anchor="_Toc181230307" w:history="1">
        <w:r w:rsidRPr="00967C09">
          <w:rPr>
            <w:rStyle w:val="Hyperlink"/>
            <w:noProof/>
          </w:rPr>
          <w:t>8. AI Project Management Methodology</w:t>
        </w:r>
        <w:r>
          <w:rPr>
            <w:noProof/>
            <w:webHidden/>
          </w:rPr>
          <w:tab/>
        </w:r>
        <w:r>
          <w:rPr>
            <w:noProof/>
            <w:webHidden/>
          </w:rPr>
          <w:fldChar w:fldCharType="begin"/>
        </w:r>
        <w:r>
          <w:rPr>
            <w:noProof/>
            <w:webHidden/>
          </w:rPr>
          <w:instrText xml:space="preserve"> PAGEREF _Toc181230307 \h </w:instrText>
        </w:r>
        <w:r>
          <w:rPr>
            <w:noProof/>
            <w:webHidden/>
          </w:rPr>
        </w:r>
        <w:r>
          <w:rPr>
            <w:noProof/>
            <w:webHidden/>
          </w:rPr>
          <w:fldChar w:fldCharType="separate"/>
        </w:r>
        <w:r>
          <w:rPr>
            <w:noProof/>
            <w:webHidden/>
          </w:rPr>
          <w:t>7</w:t>
        </w:r>
        <w:r>
          <w:rPr>
            <w:noProof/>
            <w:webHidden/>
          </w:rPr>
          <w:fldChar w:fldCharType="end"/>
        </w:r>
      </w:hyperlink>
    </w:p>
    <w:p w14:paraId="082F7C26" w14:textId="633FE7FF" w:rsidR="002B794E" w:rsidRDefault="002B794E">
      <w:pPr>
        <w:pStyle w:val="TOC1"/>
        <w:tabs>
          <w:tab w:val="right" w:leader="dot" w:pos="9016"/>
        </w:tabs>
        <w:rPr>
          <w:rFonts w:eastAsiaTheme="minorEastAsia"/>
          <w:noProof/>
          <w:lang w:val="en-TN"/>
        </w:rPr>
      </w:pPr>
      <w:hyperlink w:anchor="_Toc181230308" w:history="1">
        <w:r w:rsidRPr="00967C09">
          <w:rPr>
            <w:rStyle w:val="Hyperlink"/>
            <w:noProof/>
          </w:rPr>
          <w:t>9. Project Simulation on Task Management</w:t>
        </w:r>
        <w:r>
          <w:rPr>
            <w:noProof/>
            <w:webHidden/>
          </w:rPr>
          <w:tab/>
        </w:r>
        <w:r>
          <w:rPr>
            <w:noProof/>
            <w:webHidden/>
          </w:rPr>
          <w:fldChar w:fldCharType="begin"/>
        </w:r>
        <w:r>
          <w:rPr>
            <w:noProof/>
            <w:webHidden/>
          </w:rPr>
          <w:instrText xml:space="preserve"> PAGEREF _Toc181230308 \h </w:instrText>
        </w:r>
        <w:r>
          <w:rPr>
            <w:noProof/>
            <w:webHidden/>
          </w:rPr>
        </w:r>
        <w:r>
          <w:rPr>
            <w:noProof/>
            <w:webHidden/>
          </w:rPr>
          <w:fldChar w:fldCharType="separate"/>
        </w:r>
        <w:r>
          <w:rPr>
            <w:noProof/>
            <w:webHidden/>
          </w:rPr>
          <w:t>8</w:t>
        </w:r>
        <w:r>
          <w:rPr>
            <w:noProof/>
            <w:webHidden/>
          </w:rPr>
          <w:fldChar w:fldCharType="end"/>
        </w:r>
      </w:hyperlink>
    </w:p>
    <w:p w14:paraId="20BA8105" w14:textId="09E7B80F" w:rsidR="002B794E" w:rsidRDefault="002B794E">
      <w:pPr>
        <w:pStyle w:val="TOC1"/>
        <w:tabs>
          <w:tab w:val="right" w:leader="dot" w:pos="9016"/>
        </w:tabs>
        <w:rPr>
          <w:rFonts w:eastAsiaTheme="minorEastAsia"/>
          <w:noProof/>
          <w:lang w:val="en-TN"/>
        </w:rPr>
      </w:pPr>
      <w:hyperlink w:anchor="_Toc181230309" w:history="1">
        <w:r w:rsidRPr="00967C09">
          <w:rPr>
            <w:rStyle w:val="Hyperlink"/>
            <w:noProof/>
          </w:rPr>
          <w:t>10. Conclusion</w:t>
        </w:r>
        <w:r>
          <w:rPr>
            <w:noProof/>
            <w:webHidden/>
          </w:rPr>
          <w:tab/>
        </w:r>
        <w:r>
          <w:rPr>
            <w:noProof/>
            <w:webHidden/>
          </w:rPr>
          <w:fldChar w:fldCharType="begin"/>
        </w:r>
        <w:r>
          <w:rPr>
            <w:noProof/>
            <w:webHidden/>
          </w:rPr>
          <w:instrText xml:space="preserve"> PAGEREF _Toc181230309 \h </w:instrText>
        </w:r>
        <w:r>
          <w:rPr>
            <w:noProof/>
            <w:webHidden/>
          </w:rPr>
        </w:r>
        <w:r>
          <w:rPr>
            <w:noProof/>
            <w:webHidden/>
          </w:rPr>
          <w:fldChar w:fldCharType="separate"/>
        </w:r>
        <w:r>
          <w:rPr>
            <w:noProof/>
            <w:webHidden/>
          </w:rPr>
          <w:t>8</w:t>
        </w:r>
        <w:r>
          <w:rPr>
            <w:noProof/>
            <w:webHidden/>
          </w:rPr>
          <w:fldChar w:fldCharType="end"/>
        </w:r>
      </w:hyperlink>
    </w:p>
    <w:p w14:paraId="0A93D96D" w14:textId="2DF44DAC" w:rsidR="003C68F9" w:rsidRPr="00507469" w:rsidRDefault="00F17CAA" w:rsidP="00507469">
      <w:pPr>
        <w:rPr>
          <w:sz w:val="52"/>
          <w:szCs w:val="52"/>
        </w:rPr>
      </w:pPr>
      <w:r>
        <w:rPr>
          <w:sz w:val="52"/>
          <w:szCs w:val="52"/>
        </w:rPr>
        <w:fldChar w:fldCharType="end"/>
      </w:r>
    </w:p>
    <w:p w14:paraId="06322091" w14:textId="1DD80BF7" w:rsidR="003C68F9" w:rsidRPr="003C68F9" w:rsidRDefault="003C68F9" w:rsidP="003C68F9">
      <w:pPr>
        <w:rPr>
          <w:sz w:val="28"/>
          <w:szCs w:val="28"/>
        </w:rPr>
      </w:pPr>
    </w:p>
    <w:p w14:paraId="1B63F1A2" w14:textId="77777777" w:rsidR="00507469" w:rsidRDefault="00507469" w:rsidP="00507469">
      <w:pPr>
        <w:pStyle w:val="Title"/>
      </w:pPr>
    </w:p>
    <w:p w14:paraId="0DB33712" w14:textId="59A136F5" w:rsidR="00507469" w:rsidRDefault="00450BE0">
      <w:pPr>
        <w:rPr>
          <w:rFonts w:asciiTheme="majorHAnsi" w:eastAsiaTheme="majorEastAsia" w:hAnsiTheme="majorHAnsi" w:cstheme="majorBidi"/>
          <w:spacing w:val="-10"/>
          <w:kern w:val="28"/>
          <w:sz w:val="56"/>
          <w:szCs w:val="56"/>
        </w:rPr>
      </w:pPr>
      <w:proofErr w:type="spellStart"/>
      <w:r>
        <w:t>Github</w:t>
      </w:r>
      <w:proofErr w:type="spellEnd"/>
      <w:r>
        <w:t xml:space="preserve"> Link : </w:t>
      </w:r>
      <w:hyperlink r:id="rId6" w:history="1">
        <w:r w:rsidR="005A2053" w:rsidRPr="005A2053">
          <w:rPr>
            <w:rStyle w:val="Hyperlink"/>
          </w:rPr>
          <w:t>LINK</w:t>
        </w:r>
      </w:hyperlink>
      <w:r w:rsidR="00507469">
        <w:br w:type="page"/>
      </w:r>
    </w:p>
    <w:p w14:paraId="4C181425" w14:textId="51DC8CE8" w:rsidR="003C68F9" w:rsidRPr="003C68F9" w:rsidRDefault="003C68F9" w:rsidP="00DE4B08">
      <w:pPr>
        <w:pStyle w:val="Title"/>
      </w:pPr>
      <w:bookmarkStart w:id="0" w:name="_Toc181230300"/>
      <w:r w:rsidRPr="003C68F9">
        <w:lastRenderedPageBreak/>
        <w:t>1. Introduction</w:t>
      </w:r>
      <w:bookmarkEnd w:id="0"/>
    </w:p>
    <w:p w14:paraId="4491468A" w14:textId="77777777" w:rsidR="00DB28CA" w:rsidRPr="00DB28CA" w:rsidRDefault="003C68F9" w:rsidP="00DB28CA">
      <w:pPr>
        <w:pStyle w:val="ListParagraph"/>
        <w:numPr>
          <w:ilvl w:val="0"/>
          <w:numId w:val="13"/>
        </w:numPr>
        <w:spacing w:after="240"/>
        <w:rPr>
          <w:rStyle w:val="Strong"/>
          <w:b w:val="0"/>
          <w:bCs w:val="0"/>
          <w:sz w:val="28"/>
          <w:szCs w:val="28"/>
        </w:rPr>
      </w:pPr>
      <w:r w:rsidRPr="00507469">
        <w:rPr>
          <w:rStyle w:val="Strong"/>
        </w:rPr>
        <w:t>Project Overview</w:t>
      </w:r>
    </w:p>
    <w:p w14:paraId="52C9B57E" w14:textId="1FB6D836" w:rsidR="003C68F9" w:rsidRDefault="003C68F9" w:rsidP="00DB28CA">
      <w:pPr>
        <w:pStyle w:val="ListParagraph"/>
        <w:spacing w:after="240"/>
        <w:jc w:val="both"/>
        <w:rPr>
          <w:sz w:val="28"/>
          <w:szCs w:val="28"/>
        </w:rPr>
      </w:pPr>
      <w:r w:rsidRPr="00507469">
        <w:rPr>
          <w:rStyle w:val="Strong"/>
        </w:rPr>
        <w:br/>
      </w:r>
      <w:r w:rsidRPr="00DB28CA">
        <w:rPr>
          <w:sz w:val="28"/>
          <w:szCs w:val="28"/>
        </w:rPr>
        <w:t>This project focuses on developing an AI-driven solution to predict customer churn for RetailGenius, a leading e-commerce company. Customer churn, or the likelihood of customers discontinuing their relationship with a business, is a critical metric in the competitive e-commerce sector. By predicting which customers are most at risk of churning, RetailGenius can proactively implement targeted retention strategies to improve customer loyalty, enhance user experience, and drive sustained growth.</w:t>
      </w:r>
    </w:p>
    <w:p w14:paraId="4E53AE1F" w14:textId="77777777" w:rsidR="00DB28CA" w:rsidRPr="00DB28CA" w:rsidRDefault="00DB28CA" w:rsidP="00DB28CA">
      <w:pPr>
        <w:pStyle w:val="ListParagraph"/>
        <w:spacing w:after="240"/>
        <w:jc w:val="both"/>
        <w:rPr>
          <w:sz w:val="28"/>
          <w:szCs w:val="28"/>
        </w:rPr>
      </w:pPr>
    </w:p>
    <w:p w14:paraId="1BF8962F" w14:textId="77777777" w:rsidR="00DE4B08" w:rsidRPr="00DE4B08" w:rsidRDefault="003C68F9" w:rsidP="00DB28CA">
      <w:pPr>
        <w:pStyle w:val="ListParagraph"/>
        <w:numPr>
          <w:ilvl w:val="0"/>
          <w:numId w:val="13"/>
        </w:numPr>
        <w:jc w:val="both"/>
        <w:rPr>
          <w:rStyle w:val="Strong"/>
          <w:b w:val="0"/>
          <w:bCs w:val="0"/>
          <w:sz w:val="28"/>
          <w:szCs w:val="28"/>
        </w:rPr>
      </w:pPr>
      <w:r w:rsidRPr="00507469">
        <w:rPr>
          <w:rStyle w:val="Strong"/>
        </w:rPr>
        <w:t>Objectives</w:t>
      </w:r>
    </w:p>
    <w:p w14:paraId="1F448BC0" w14:textId="151684FD" w:rsidR="003C68F9" w:rsidRPr="00F17CAA" w:rsidRDefault="003C68F9" w:rsidP="00DE4B08">
      <w:pPr>
        <w:pStyle w:val="ListParagraph"/>
        <w:jc w:val="both"/>
        <w:rPr>
          <w:sz w:val="28"/>
          <w:szCs w:val="28"/>
        </w:rPr>
      </w:pPr>
      <w:r w:rsidRPr="00507469">
        <w:rPr>
          <w:rStyle w:val="Strong"/>
        </w:rPr>
        <w:br/>
      </w:r>
      <w:r w:rsidRPr="00F17CAA">
        <w:rPr>
          <w:sz w:val="28"/>
          <w:szCs w:val="28"/>
        </w:rPr>
        <w:t>The purpose of this report is to outline a comprehensive framework for building and deploying a customer churn prediction model. This includes:</w:t>
      </w:r>
    </w:p>
    <w:p w14:paraId="23B20A96" w14:textId="77777777" w:rsidR="003C68F9" w:rsidRPr="003C68F9" w:rsidRDefault="003C68F9" w:rsidP="00DB28CA">
      <w:pPr>
        <w:numPr>
          <w:ilvl w:val="0"/>
          <w:numId w:val="1"/>
        </w:numPr>
        <w:jc w:val="both"/>
        <w:rPr>
          <w:sz w:val="28"/>
          <w:szCs w:val="28"/>
        </w:rPr>
      </w:pPr>
      <w:r w:rsidRPr="003C68F9">
        <w:rPr>
          <w:sz w:val="28"/>
          <w:szCs w:val="28"/>
        </w:rPr>
        <w:t>Defining the project’s strategic objectives, identifying key performance indicators (KPIs), and highlighting the role of AI in achieving these goals.</w:t>
      </w:r>
    </w:p>
    <w:p w14:paraId="004CDB10" w14:textId="77777777" w:rsidR="003C68F9" w:rsidRPr="003C68F9" w:rsidRDefault="003C68F9" w:rsidP="00DB28CA">
      <w:pPr>
        <w:numPr>
          <w:ilvl w:val="0"/>
          <w:numId w:val="1"/>
        </w:numPr>
        <w:jc w:val="both"/>
        <w:rPr>
          <w:sz w:val="28"/>
          <w:szCs w:val="28"/>
        </w:rPr>
      </w:pPr>
      <w:r w:rsidRPr="003C68F9">
        <w:rPr>
          <w:sz w:val="28"/>
          <w:szCs w:val="28"/>
        </w:rPr>
        <w:t>Designing the project from a data and model perspective, covering data sources, model selection, and validation techniques.</w:t>
      </w:r>
    </w:p>
    <w:p w14:paraId="1F7C9BA1" w14:textId="77777777" w:rsidR="003C68F9" w:rsidRPr="003C68F9" w:rsidRDefault="003C68F9" w:rsidP="00DB28CA">
      <w:pPr>
        <w:numPr>
          <w:ilvl w:val="0"/>
          <w:numId w:val="1"/>
        </w:numPr>
        <w:jc w:val="both"/>
        <w:rPr>
          <w:sz w:val="28"/>
          <w:szCs w:val="28"/>
        </w:rPr>
      </w:pPr>
      <w:r w:rsidRPr="003C68F9">
        <w:rPr>
          <w:sz w:val="28"/>
          <w:szCs w:val="28"/>
        </w:rPr>
        <w:t>Exploring deployment strategies, monitoring plans, and maintenance requirements to ensure sustained model performance in a production environment.</w:t>
      </w:r>
    </w:p>
    <w:p w14:paraId="0A6B266A" w14:textId="77777777" w:rsidR="003C68F9" w:rsidRPr="003C68F9" w:rsidRDefault="003C68F9" w:rsidP="00DB28CA">
      <w:pPr>
        <w:numPr>
          <w:ilvl w:val="0"/>
          <w:numId w:val="1"/>
        </w:numPr>
        <w:jc w:val="both"/>
        <w:rPr>
          <w:sz w:val="28"/>
          <w:szCs w:val="28"/>
        </w:rPr>
      </w:pPr>
      <w:r w:rsidRPr="003C68F9">
        <w:rPr>
          <w:sz w:val="28"/>
          <w:szCs w:val="28"/>
        </w:rPr>
        <w:t>Detailing the roles, team structure, and project governance essential for successful cross-functional collaboration.</w:t>
      </w:r>
    </w:p>
    <w:p w14:paraId="4BAD77D7" w14:textId="77777777" w:rsidR="003C68F9" w:rsidRDefault="003C68F9" w:rsidP="00DB28CA">
      <w:pPr>
        <w:numPr>
          <w:ilvl w:val="0"/>
          <w:numId w:val="1"/>
        </w:numPr>
        <w:jc w:val="both"/>
        <w:rPr>
          <w:sz w:val="28"/>
          <w:szCs w:val="28"/>
        </w:rPr>
      </w:pPr>
      <w:r w:rsidRPr="003C68F9">
        <w:rPr>
          <w:sz w:val="28"/>
          <w:szCs w:val="28"/>
        </w:rPr>
        <w:t>Proposing a project management methodology to structure and track project progress effectively.</w:t>
      </w:r>
    </w:p>
    <w:p w14:paraId="5D5FFF0A" w14:textId="77777777" w:rsidR="003C68F9" w:rsidRDefault="003C68F9" w:rsidP="003C68F9">
      <w:pPr>
        <w:rPr>
          <w:sz w:val="28"/>
          <w:szCs w:val="28"/>
        </w:rPr>
      </w:pPr>
    </w:p>
    <w:p w14:paraId="0521521C" w14:textId="77777777" w:rsidR="003C68F9" w:rsidRPr="003C68F9" w:rsidRDefault="003C68F9" w:rsidP="003C68F9">
      <w:pPr>
        <w:rPr>
          <w:sz w:val="28"/>
          <w:szCs w:val="28"/>
        </w:rPr>
      </w:pPr>
    </w:p>
    <w:p w14:paraId="58DB49F2" w14:textId="39FB5A02" w:rsidR="003C68F9" w:rsidRPr="003C68F9" w:rsidRDefault="003C68F9" w:rsidP="003C68F9">
      <w:pPr>
        <w:rPr>
          <w:sz w:val="28"/>
          <w:szCs w:val="28"/>
        </w:rPr>
      </w:pPr>
    </w:p>
    <w:p w14:paraId="0451EC93" w14:textId="77777777" w:rsidR="00DE4B08" w:rsidRDefault="00DE4B08">
      <w:pPr>
        <w:rPr>
          <w:rFonts w:asciiTheme="majorHAnsi" w:eastAsiaTheme="majorEastAsia" w:hAnsiTheme="majorHAnsi" w:cstheme="majorBidi"/>
          <w:spacing w:val="-10"/>
          <w:kern w:val="28"/>
          <w:sz w:val="56"/>
          <w:szCs w:val="56"/>
        </w:rPr>
      </w:pPr>
      <w:bookmarkStart w:id="1" w:name="_Toc181230301"/>
      <w:r>
        <w:br w:type="page"/>
      </w:r>
    </w:p>
    <w:p w14:paraId="6FB0B6C2" w14:textId="47E70259" w:rsidR="003C68F9" w:rsidRPr="003C68F9" w:rsidRDefault="003C68F9" w:rsidP="00507469">
      <w:pPr>
        <w:pStyle w:val="Title"/>
      </w:pPr>
      <w:r w:rsidRPr="003C68F9">
        <w:lastRenderedPageBreak/>
        <w:t>2. Project Strategy</w:t>
      </w:r>
      <w:bookmarkEnd w:id="1"/>
    </w:p>
    <w:p w14:paraId="63B82FCA" w14:textId="77777777" w:rsidR="00DB28CA" w:rsidRPr="00DB28CA" w:rsidRDefault="003C68F9" w:rsidP="00DB28CA">
      <w:pPr>
        <w:pStyle w:val="ListParagraph"/>
        <w:numPr>
          <w:ilvl w:val="0"/>
          <w:numId w:val="14"/>
        </w:numPr>
        <w:jc w:val="both"/>
        <w:rPr>
          <w:rStyle w:val="Strong"/>
          <w:b w:val="0"/>
          <w:bCs w:val="0"/>
          <w:sz w:val="28"/>
          <w:szCs w:val="28"/>
        </w:rPr>
      </w:pPr>
      <w:r w:rsidRPr="00507469">
        <w:rPr>
          <w:rStyle w:val="Strong"/>
        </w:rPr>
        <w:t>Strategic Objectives</w:t>
      </w:r>
    </w:p>
    <w:p w14:paraId="69601541" w14:textId="31C8141B" w:rsidR="003C68F9" w:rsidRPr="00DB28CA" w:rsidRDefault="003C68F9" w:rsidP="00DE4B08">
      <w:pPr>
        <w:ind w:left="720"/>
        <w:jc w:val="both"/>
        <w:rPr>
          <w:sz w:val="28"/>
          <w:szCs w:val="28"/>
        </w:rPr>
      </w:pPr>
      <w:r w:rsidRPr="00507469">
        <w:rPr>
          <w:rStyle w:val="Strong"/>
        </w:rPr>
        <w:br/>
      </w:r>
      <w:r w:rsidRPr="00DB28CA">
        <w:rPr>
          <w:sz w:val="28"/>
          <w:szCs w:val="28"/>
        </w:rPr>
        <w:t>The primary objectives of the churn prediction project for RetailGenius are to:</w:t>
      </w:r>
    </w:p>
    <w:p w14:paraId="261C444B" w14:textId="77777777" w:rsidR="003C68F9" w:rsidRPr="003C68F9" w:rsidRDefault="003C68F9" w:rsidP="00DB28CA">
      <w:pPr>
        <w:numPr>
          <w:ilvl w:val="0"/>
          <w:numId w:val="2"/>
        </w:numPr>
        <w:jc w:val="both"/>
        <w:rPr>
          <w:sz w:val="28"/>
          <w:szCs w:val="28"/>
        </w:rPr>
      </w:pPr>
      <w:r w:rsidRPr="003C68F9">
        <w:rPr>
          <w:sz w:val="28"/>
          <w:szCs w:val="28"/>
        </w:rPr>
        <w:t>Identify At-Risk Customers: Use AI-driven insights to identify customers who are most likely to stop using the platform.</w:t>
      </w:r>
    </w:p>
    <w:p w14:paraId="2574B762" w14:textId="0CF227DB" w:rsidR="003C68F9" w:rsidRPr="003C68F9" w:rsidRDefault="003C68F9" w:rsidP="00DB28CA">
      <w:pPr>
        <w:numPr>
          <w:ilvl w:val="0"/>
          <w:numId w:val="2"/>
        </w:numPr>
        <w:jc w:val="both"/>
        <w:rPr>
          <w:sz w:val="28"/>
          <w:szCs w:val="28"/>
        </w:rPr>
      </w:pPr>
      <w:r w:rsidRPr="003C68F9">
        <w:rPr>
          <w:sz w:val="28"/>
          <w:szCs w:val="28"/>
        </w:rPr>
        <w:t>Reduce Churn Rate: Implement targeted retention efforts based on predictive insights to lower the overall churn rate, thereby stabilizing and expanding the active customer base.</w:t>
      </w:r>
    </w:p>
    <w:p w14:paraId="09ABDEAE" w14:textId="77777777" w:rsidR="003C68F9" w:rsidRPr="003C68F9" w:rsidRDefault="003C68F9" w:rsidP="00DB28CA">
      <w:pPr>
        <w:numPr>
          <w:ilvl w:val="0"/>
          <w:numId w:val="2"/>
        </w:numPr>
        <w:jc w:val="both"/>
        <w:rPr>
          <w:sz w:val="28"/>
          <w:szCs w:val="28"/>
        </w:rPr>
      </w:pPr>
      <w:r w:rsidRPr="003C68F9">
        <w:rPr>
          <w:sz w:val="28"/>
          <w:szCs w:val="28"/>
        </w:rPr>
        <w:t>Increase Customer Retention: Enhance customer satisfaction and loyalty by offering personalized experiences and timely interventions, increasing the likelihood of customer retention and lifetime value.</w:t>
      </w:r>
    </w:p>
    <w:p w14:paraId="218A75E8" w14:textId="42FC3E9E" w:rsidR="003C68F9" w:rsidRDefault="003C68F9" w:rsidP="00DB28CA">
      <w:pPr>
        <w:numPr>
          <w:ilvl w:val="0"/>
          <w:numId w:val="2"/>
        </w:numPr>
        <w:jc w:val="both"/>
        <w:rPr>
          <w:sz w:val="28"/>
          <w:szCs w:val="28"/>
        </w:rPr>
      </w:pPr>
      <w:r w:rsidRPr="003C68F9">
        <w:rPr>
          <w:sz w:val="28"/>
          <w:szCs w:val="28"/>
        </w:rPr>
        <w:t xml:space="preserve">Improve Customer Experience: Leverage AI to </w:t>
      </w:r>
      <w:r w:rsidR="00507469" w:rsidRPr="003C68F9">
        <w:rPr>
          <w:sz w:val="28"/>
          <w:szCs w:val="28"/>
        </w:rPr>
        <w:t>analyse</w:t>
      </w:r>
      <w:r w:rsidRPr="003C68F9">
        <w:rPr>
          <w:sz w:val="28"/>
          <w:szCs w:val="28"/>
        </w:rPr>
        <w:t xml:space="preserve"> patterns in customer </w:t>
      </w:r>
      <w:r w:rsidR="00507469" w:rsidRPr="003C68F9">
        <w:rPr>
          <w:sz w:val="28"/>
          <w:szCs w:val="28"/>
        </w:rPr>
        <w:t>behaviour</w:t>
      </w:r>
      <w:r w:rsidRPr="003C68F9">
        <w:rPr>
          <w:sz w:val="28"/>
          <w:szCs w:val="28"/>
        </w:rPr>
        <w:t>, enabling RetailGenius to address common churn drivers and refine customer experience.</w:t>
      </w:r>
    </w:p>
    <w:p w14:paraId="41FCF956" w14:textId="77777777" w:rsidR="003C68F9" w:rsidRPr="003C68F9" w:rsidRDefault="003C68F9" w:rsidP="003C68F9">
      <w:pPr>
        <w:rPr>
          <w:sz w:val="28"/>
          <w:szCs w:val="28"/>
        </w:rPr>
      </w:pPr>
    </w:p>
    <w:p w14:paraId="1F733061" w14:textId="77777777" w:rsidR="00DB28CA" w:rsidRPr="00DB28CA" w:rsidRDefault="003C68F9" w:rsidP="00F17CAA">
      <w:pPr>
        <w:pStyle w:val="ListParagraph"/>
        <w:numPr>
          <w:ilvl w:val="0"/>
          <w:numId w:val="14"/>
        </w:numPr>
        <w:rPr>
          <w:rStyle w:val="Strong"/>
          <w:b w:val="0"/>
          <w:bCs w:val="0"/>
          <w:sz w:val="28"/>
          <w:szCs w:val="28"/>
        </w:rPr>
      </w:pPr>
      <w:r w:rsidRPr="00507469">
        <w:rPr>
          <w:rStyle w:val="Strong"/>
        </w:rPr>
        <w:t>Key Performance Indicators (KPIs)</w:t>
      </w:r>
    </w:p>
    <w:p w14:paraId="57D9FDB3" w14:textId="4881324B" w:rsidR="003C68F9" w:rsidRPr="00F17CAA" w:rsidRDefault="003C68F9" w:rsidP="00DB28CA">
      <w:pPr>
        <w:pStyle w:val="ListParagraph"/>
        <w:jc w:val="both"/>
        <w:rPr>
          <w:sz w:val="28"/>
          <w:szCs w:val="28"/>
        </w:rPr>
      </w:pPr>
      <w:r w:rsidRPr="00507469">
        <w:rPr>
          <w:rStyle w:val="Strong"/>
        </w:rPr>
        <w:br/>
      </w:r>
      <w:r w:rsidRPr="00F17CAA">
        <w:rPr>
          <w:sz w:val="28"/>
          <w:szCs w:val="28"/>
        </w:rPr>
        <w:t>To measure the success and effectiveness of the churn prediction model, the following KPIs will be tracked:</w:t>
      </w:r>
    </w:p>
    <w:p w14:paraId="60E6B39C" w14:textId="77777777" w:rsidR="003C68F9" w:rsidRPr="003C68F9" w:rsidRDefault="003C68F9" w:rsidP="00DB28CA">
      <w:pPr>
        <w:numPr>
          <w:ilvl w:val="0"/>
          <w:numId w:val="3"/>
        </w:numPr>
        <w:jc w:val="both"/>
        <w:rPr>
          <w:sz w:val="28"/>
          <w:szCs w:val="28"/>
        </w:rPr>
      </w:pPr>
      <w:r w:rsidRPr="003C68F9">
        <w:rPr>
          <w:sz w:val="28"/>
          <w:szCs w:val="28"/>
        </w:rPr>
        <w:t>Churn Rate: The percentage of customers who stop using the platform within a specified period. A lower churn rate indicates improved retention.</w:t>
      </w:r>
    </w:p>
    <w:p w14:paraId="0D8563FB" w14:textId="77777777" w:rsidR="003C68F9" w:rsidRPr="003C68F9" w:rsidRDefault="003C68F9" w:rsidP="00DB28CA">
      <w:pPr>
        <w:numPr>
          <w:ilvl w:val="0"/>
          <w:numId w:val="3"/>
        </w:numPr>
        <w:jc w:val="both"/>
        <w:rPr>
          <w:sz w:val="28"/>
          <w:szCs w:val="28"/>
        </w:rPr>
      </w:pPr>
      <w:r w:rsidRPr="003C68F9">
        <w:rPr>
          <w:sz w:val="28"/>
          <w:szCs w:val="28"/>
        </w:rPr>
        <w:t>Retention Rate: The percentage of at-risk customers retained after targeted intervention efforts, showing how effectively the AI-driven insights are converting into meaningful actions.</w:t>
      </w:r>
    </w:p>
    <w:p w14:paraId="515954C5" w14:textId="77777777" w:rsidR="003C68F9" w:rsidRPr="003C68F9" w:rsidRDefault="003C68F9" w:rsidP="00DB28CA">
      <w:pPr>
        <w:numPr>
          <w:ilvl w:val="0"/>
          <w:numId w:val="3"/>
        </w:numPr>
        <w:jc w:val="both"/>
        <w:rPr>
          <w:sz w:val="28"/>
          <w:szCs w:val="28"/>
        </w:rPr>
      </w:pPr>
      <w:r w:rsidRPr="003C68F9">
        <w:rPr>
          <w:sz w:val="28"/>
          <w:szCs w:val="28"/>
        </w:rPr>
        <w:t>Model Accuracy: The rate at which the model correctly identifies both churn and non-churn customers. Higher accuracy demonstrates a reliable model.</w:t>
      </w:r>
    </w:p>
    <w:p w14:paraId="6B15F96F" w14:textId="77777777" w:rsidR="003C68F9" w:rsidRDefault="003C68F9" w:rsidP="00DB28CA">
      <w:pPr>
        <w:numPr>
          <w:ilvl w:val="0"/>
          <w:numId w:val="3"/>
        </w:numPr>
        <w:jc w:val="both"/>
        <w:rPr>
          <w:sz w:val="28"/>
          <w:szCs w:val="28"/>
        </w:rPr>
      </w:pPr>
      <w:r w:rsidRPr="003C68F9">
        <w:rPr>
          <w:sz w:val="28"/>
          <w:szCs w:val="28"/>
        </w:rPr>
        <w:t>Recall: The ability of the model to accurately identify true churn cases (at-risk customers) among all actual churners. High recall is essential for effectively targeting customers likely to leave.</w:t>
      </w:r>
    </w:p>
    <w:p w14:paraId="21C38C18" w14:textId="77777777" w:rsidR="003C68F9" w:rsidRPr="003C68F9" w:rsidRDefault="003C68F9" w:rsidP="003C68F9">
      <w:pPr>
        <w:rPr>
          <w:sz w:val="28"/>
          <w:szCs w:val="28"/>
        </w:rPr>
      </w:pPr>
    </w:p>
    <w:p w14:paraId="0FA921ED" w14:textId="77777777" w:rsidR="00DE4B08" w:rsidRDefault="00DE4B08">
      <w:pPr>
        <w:rPr>
          <w:rStyle w:val="Strong"/>
        </w:rPr>
      </w:pPr>
      <w:r>
        <w:rPr>
          <w:rStyle w:val="Strong"/>
        </w:rPr>
        <w:br w:type="page"/>
      </w:r>
    </w:p>
    <w:p w14:paraId="0C73A788" w14:textId="55ED6784" w:rsidR="00DB28CA" w:rsidRPr="00DB28CA" w:rsidRDefault="003C68F9" w:rsidP="00F17CAA">
      <w:pPr>
        <w:pStyle w:val="ListParagraph"/>
        <w:numPr>
          <w:ilvl w:val="0"/>
          <w:numId w:val="14"/>
        </w:numPr>
        <w:rPr>
          <w:rStyle w:val="Strong"/>
          <w:b w:val="0"/>
          <w:bCs w:val="0"/>
          <w:sz w:val="28"/>
          <w:szCs w:val="28"/>
        </w:rPr>
      </w:pPr>
      <w:r w:rsidRPr="00507469">
        <w:rPr>
          <w:rStyle w:val="Strong"/>
        </w:rPr>
        <w:lastRenderedPageBreak/>
        <w:t>Role of AI in Customer Retention</w:t>
      </w:r>
    </w:p>
    <w:p w14:paraId="450EF86E" w14:textId="2113B782" w:rsidR="003C68F9" w:rsidRPr="00F17CAA" w:rsidRDefault="003C68F9" w:rsidP="00DB28CA">
      <w:pPr>
        <w:pStyle w:val="ListParagraph"/>
        <w:jc w:val="both"/>
        <w:rPr>
          <w:sz w:val="28"/>
          <w:szCs w:val="28"/>
        </w:rPr>
      </w:pPr>
      <w:r w:rsidRPr="00507469">
        <w:rPr>
          <w:rStyle w:val="Strong"/>
        </w:rPr>
        <w:br/>
      </w:r>
      <w:r w:rsidRPr="00F17CAA">
        <w:rPr>
          <w:sz w:val="28"/>
          <w:szCs w:val="28"/>
        </w:rPr>
        <w:t>AI can play a transformative role in improving customer retention for RetailGenius. By leveraging machine learning algorithms, the AI system can:</w:t>
      </w:r>
    </w:p>
    <w:p w14:paraId="6A5D7D62" w14:textId="5306C1AA" w:rsidR="003C68F9" w:rsidRPr="003C68F9" w:rsidRDefault="003C68F9" w:rsidP="00DB28CA">
      <w:pPr>
        <w:numPr>
          <w:ilvl w:val="0"/>
          <w:numId w:val="4"/>
        </w:numPr>
        <w:jc w:val="both"/>
        <w:rPr>
          <w:sz w:val="28"/>
          <w:szCs w:val="28"/>
        </w:rPr>
      </w:pPr>
      <w:r w:rsidRPr="003C68F9">
        <w:rPr>
          <w:sz w:val="28"/>
          <w:szCs w:val="28"/>
        </w:rPr>
        <w:t xml:space="preserve">Enable Real-Time Risk Assessment: </w:t>
      </w:r>
      <w:r w:rsidR="00507469" w:rsidRPr="003C68F9">
        <w:rPr>
          <w:sz w:val="28"/>
          <w:szCs w:val="28"/>
        </w:rPr>
        <w:t>Analyse</w:t>
      </w:r>
      <w:r w:rsidRPr="003C68F9">
        <w:rPr>
          <w:sz w:val="28"/>
          <w:szCs w:val="28"/>
        </w:rPr>
        <w:t xml:space="preserve"> </w:t>
      </w:r>
      <w:r w:rsidR="00507469" w:rsidRPr="003C68F9">
        <w:rPr>
          <w:sz w:val="28"/>
          <w:szCs w:val="28"/>
        </w:rPr>
        <w:t>behavioural</w:t>
      </w:r>
      <w:r w:rsidRPr="003C68F9">
        <w:rPr>
          <w:sz w:val="28"/>
          <w:szCs w:val="28"/>
        </w:rPr>
        <w:t xml:space="preserve"> patterns in real-time to identify when a customer is likely to churn, allowing immediate and relevant interventions.</w:t>
      </w:r>
    </w:p>
    <w:p w14:paraId="1FA0083F" w14:textId="2F6CDBF4" w:rsidR="003C68F9" w:rsidRPr="003C68F9" w:rsidRDefault="003C68F9" w:rsidP="00DB28CA">
      <w:pPr>
        <w:numPr>
          <w:ilvl w:val="0"/>
          <w:numId w:val="4"/>
        </w:numPr>
        <w:jc w:val="both"/>
        <w:rPr>
          <w:sz w:val="28"/>
          <w:szCs w:val="28"/>
        </w:rPr>
      </w:pPr>
      <w:r w:rsidRPr="003C68F9">
        <w:rPr>
          <w:sz w:val="28"/>
          <w:szCs w:val="28"/>
        </w:rPr>
        <w:t xml:space="preserve">Deliver Personalized Interventions: Customize retention efforts for each at-risk customer based on unique </w:t>
      </w:r>
      <w:r w:rsidR="00507469" w:rsidRPr="003C68F9">
        <w:rPr>
          <w:sz w:val="28"/>
          <w:szCs w:val="28"/>
        </w:rPr>
        <w:t>behaviours</w:t>
      </w:r>
      <w:r w:rsidRPr="003C68F9">
        <w:rPr>
          <w:sz w:val="28"/>
          <w:szCs w:val="28"/>
        </w:rPr>
        <w:t xml:space="preserve"> and preferences, such as sending personalized offers, tailored product recommendations, or special loyalty perks.</w:t>
      </w:r>
    </w:p>
    <w:p w14:paraId="31C0B2C8" w14:textId="7DE7B493" w:rsidR="003C68F9" w:rsidRPr="00DE4B08" w:rsidRDefault="003C68F9" w:rsidP="00DE4B08">
      <w:pPr>
        <w:numPr>
          <w:ilvl w:val="0"/>
          <w:numId w:val="4"/>
        </w:numPr>
        <w:jc w:val="both"/>
        <w:rPr>
          <w:sz w:val="28"/>
          <w:szCs w:val="28"/>
        </w:rPr>
      </w:pPr>
      <w:r w:rsidRPr="003C68F9">
        <w:rPr>
          <w:sz w:val="28"/>
          <w:szCs w:val="28"/>
        </w:rPr>
        <w:t xml:space="preserve">Identify Churn Patterns: Provide insights into common factors that lead to churn, enabling RetailGenius to refine its overall customer experience, address potential issues </w:t>
      </w:r>
      <w:r w:rsidR="00507469" w:rsidRPr="003C68F9">
        <w:rPr>
          <w:sz w:val="28"/>
          <w:szCs w:val="28"/>
        </w:rPr>
        <w:t>pre-emptively</w:t>
      </w:r>
      <w:r w:rsidRPr="003C68F9">
        <w:rPr>
          <w:sz w:val="28"/>
          <w:szCs w:val="28"/>
        </w:rPr>
        <w:t>, and optimize future retention strategies.</w:t>
      </w:r>
    </w:p>
    <w:p w14:paraId="05218B99" w14:textId="77777777" w:rsidR="003C68F9" w:rsidRPr="003C68F9" w:rsidRDefault="003C68F9" w:rsidP="003C68F9">
      <w:pPr>
        <w:rPr>
          <w:sz w:val="28"/>
          <w:szCs w:val="28"/>
        </w:rPr>
      </w:pPr>
    </w:p>
    <w:p w14:paraId="48976AD0" w14:textId="77777777" w:rsidR="003C68F9" w:rsidRPr="003C68F9" w:rsidRDefault="003C68F9" w:rsidP="00507469">
      <w:pPr>
        <w:pStyle w:val="Title"/>
      </w:pPr>
      <w:bookmarkStart w:id="2" w:name="_Toc181230302"/>
      <w:r w:rsidRPr="003C68F9">
        <w:t>3. Project Design</w:t>
      </w:r>
      <w:bookmarkEnd w:id="2"/>
    </w:p>
    <w:p w14:paraId="2440B060" w14:textId="77777777" w:rsidR="00DB28CA" w:rsidRPr="00DB28CA" w:rsidRDefault="003C68F9" w:rsidP="00F17CAA">
      <w:pPr>
        <w:pStyle w:val="ListParagraph"/>
        <w:numPr>
          <w:ilvl w:val="0"/>
          <w:numId w:val="16"/>
        </w:numPr>
        <w:rPr>
          <w:rStyle w:val="Strong"/>
          <w:b w:val="0"/>
          <w:bCs w:val="0"/>
          <w:sz w:val="28"/>
          <w:szCs w:val="28"/>
        </w:rPr>
      </w:pPr>
      <w:r w:rsidRPr="00507469">
        <w:rPr>
          <w:rStyle w:val="Strong"/>
        </w:rPr>
        <w:t>Data</w:t>
      </w:r>
    </w:p>
    <w:p w14:paraId="73E98454" w14:textId="4BEED3D0" w:rsidR="003C68F9" w:rsidRPr="00F17CAA" w:rsidRDefault="003C68F9" w:rsidP="00DB28CA">
      <w:pPr>
        <w:pStyle w:val="ListParagraph"/>
        <w:jc w:val="both"/>
        <w:rPr>
          <w:sz w:val="28"/>
          <w:szCs w:val="28"/>
        </w:rPr>
      </w:pPr>
      <w:r w:rsidRPr="00507469">
        <w:rPr>
          <w:rStyle w:val="Strong"/>
        </w:rPr>
        <w:br/>
      </w:r>
      <w:r w:rsidRPr="00F17CAA">
        <w:rPr>
          <w:sz w:val="28"/>
          <w:szCs w:val="28"/>
        </w:rPr>
        <w:t>Relevant data sources for predicting customer churn include:</w:t>
      </w:r>
    </w:p>
    <w:p w14:paraId="60867164" w14:textId="77777777" w:rsidR="003C68F9" w:rsidRPr="003C68F9" w:rsidRDefault="003C68F9" w:rsidP="00DB28CA">
      <w:pPr>
        <w:numPr>
          <w:ilvl w:val="0"/>
          <w:numId w:val="5"/>
        </w:numPr>
        <w:jc w:val="both"/>
        <w:rPr>
          <w:sz w:val="28"/>
          <w:szCs w:val="28"/>
        </w:rPr>
      </w:pPr>
      <w:r w:rsidRPr="003C68F9">
        <w:rPr>
          <w:sz w:val="28"/>
          <w:szCs w:val="28"/>
        </w:rPr>
        <w:t>Customer demographics</w:t>
      </w:r>
    </w:p>
    <w:p w14:paraId="20B8F24E" w14:textId="77777777" w:rsidR="003C68F9" w:rsidRPr="003C68F9" w:rsidRDefault="003C68F9" w:rsidP="00DB28CA">
      <w:pPr>
        <w:numPr>
          <w:ilvl w:val="0"/>
          <w:numId w:val="5"/>
        </w:numPr>
        <w:jc w:val="both"/>
        <w:rPr>
          <w:sz w:val="28"/>
          <w:szCs w:val="28"/>
        </w:rPr>
      </w:pPr>
      <w:r w:rsidRPr="003C68F9">
        <w:rPr>
          <w:sz w:val="28"/>
          <w:szCs w:val="28"/>
        </w:rPr>
        <w:t>Purchase history</w:t>
      </w:r>
    </w:p>
    <w:p w14:paraId="7234602B" w14:textId="77777777" w:rsidR="003C68F9" w:rsidRPr="003C68F9" w:rsidRDefault="003C68F9" w:rsidP="00DB28CA">
      <w:pPr>
        <w:numPr>
          <w:ilvl w:val="0"/>
          <w:numId w:val="5"/>
        </w:numPr>
        <w:jc w:val="both"/>
        <w:rPr>
          <w:sz w:val="28"/>
          <w:szCs w:val="28"/>
        </w:rPr>
      </w:pPr>
      <w:r w:rsidRPr="003C68F9">
        <w:rPr>
          <w:sz w:val="28"/>
          <w:szCs w:val="28"/>
        </w:rPr>
        <w:t>Platform interaction data</w:t>
      </w:r>
    </w:p>
    <w:p w14:paraId="5E5A368C" w14:textId="77777777" w:rsidR="003C68F9" w:rsidRPr="003C68F9" w:rsidRDefault="003C68F9" w:rsidP="00DB28CA">
      <w:pPr>
        <w:numPr>
          <w:ilvl w:val="0"/>
          <w:numId w:val="5"/>
        </w:numPr>
        <w:jc w:val="both"/>
        <w:rPr>
          <w:sz w:val="28"/>
          <w:szCs w:val="28"/>
        </w:rPr>
      </w:pPr>
      <w:r w:rsidRPr="003C68F9">
        <w:rPr>
          <w:sz w:val="28"/>
          <w:szCs w:val="28"/>
        </w:rPr>
        <w:t>External data sources such as social media sentiment</w:t>
      </w:r>
    </w:p>
    <w:p w14:paraId="45EB8C79" w14:textId="77777777" w:rsidR="003C68F9" w:rsidRDefault="003C68F9" w:rsidP="00DB28CA">
      <w:pPr>
        <w:ind w:left="720"/>
        <w:jc w:val="both"/>
        <w:rPr>
          <w:sz w:val="28"/>
          <w:szCs w:val="28"/>
        </w:rPr>
      </w:pPr>
      <w:r w:rsidRPr="003C68F9">
        <w:rPr>
          <w:sz w:val="28"/>
          <w:szCs w:val="28"/>
        </w:rPr>
        <w:t>Challenges include ensuring data privacy, handling data quality issues, and integrating data from diverse sources.</w:t>
      </w:r>
    </w:p>
    <w:p w14:paraId="3ECDA8CA" w14:textId="77777777" w:rsidR="003C68F9" w:rsidRPr="003C68F9" w:rsidRDefault="003C68F9" w:rsidP="003C68F9">
      <w:pPr>
        <w:rPr>
          <w:sz w:val="28"/>
          <w:szCs w:val="28"/>
        </w:rPr>
      </w:pPr>
    </w:p>
    <w:p w14:paraId="48563587" w14:textId="77777777" w:rsidR="00DB28CA" w:rsidRPr="00DB28CA" w:rsidRDefault="003C68F9" w:rsidP="00F17CAA">
      <w:pPr>
        <w:pStyle w:val="ListParagraph"/>
        <w:numPr>
          <w:ilvl w:val="0"/>
          <w:numId w:val="16"/>
        </w:numPr>
        <w:rPr>
          <w:rStyle w:val="Strong"/>
          <w:b w:val="0"/>
          <w:bCs w:val="0"/>
          <w:sz w:val="28"/>
          <w:szCs w:val="28"/>
        </w:rPr>
      </w:pPr>
      <w:r w:rsidRPr="00507469">
        <w:rPr>
          <w:rStyle w:val="Strong"/>
        </w:rPr>
        <w:t>Models</w:t>
      </w:r>
    </w:p>
    <w:p w14:paraId="7878E235" w14:textId="3D10CB5B" w:rsidR="003C68F9" w:rsidRPr="00F17CAA" w:rsidRDefault="003C68F9" w:rsidP="00DB28CA">
      <w:pPr>
        <w:pStyle w:val="ListParagraph"/>
        <w:jc w:val="both"/>
        <w:rPr>
          <w:sz w:val="28"/>
          <w:szCs w:val="28"/>
        </w:rPr>
      </w:pPr>
      <w:r w:rsidRPr="00507469">
        <w:rPr>
          <w:rStyle w:val="Strong"/>
        </w:rPr>
        <w:br/>
      </w:r>
      <w:r w:rsidRPr="00F17CAA">
        <w:rPr>
          <w:sz w:val="28"/>
          <w:szCs w:val="28"/>
        </w:rPr>
        <w:t>Suitable models for churn prediction include logistic regression, decision trees, and neural networks.</w:t>
      </w:r>
    </w:p>
    <w:p w14:paraId="508B0CCE" w14:textId="77777777" w:rsidR="003C68F9" w:rsidRPr="003C68F9" w:rsidRDefault="003C68F9" w:rsidP="00DB28CA">
      <w:pPr>
        <w:numPr>
          <w:ilvl w:val="0"/>
          <w:numId w:val="6"/>
        </w:numPr>
        <w:jc w:val="both"/>
        <w:rPr>
          <w:sz w:val="28"/>
          <w:szCs w:val="28"/>
        </w:rPr>
      </w:pPr>
      <w:r w:rsidRPr="003C68F9">
        <w:rPr>
          <w:sz w:val="28"/>
          <w:szCs w:val="28"/>
        </w:rPr>
        <w:t>Model Training, Validation, and Testing: Model training will use historical data, with validation and testing via cross-validation techniques to ensure reliability.</w:t>
      </w:r>
    </w:p>
    <w:p w14:paraId="293A2338" w14:textId="27829709" w:rsidR="003C68F9" w:rsidRPr="00DE4B08" w:rsidRDefault="003C68F9" w:rsidP="00DE4B08">
      <w:pPr>
        <w:numPr>
          <w:ilvl w:val="0"/>
          <w:numId w:val="6"/>
        </w:numPr>
        <w:jc w:val="both"/>
        <w:rPr>
          <w:sz w:val="28"/>
          <w:szCs w:val="28"/>
        </w:rPr>
      </w:pPr>
      <w:r w:rsidRPr="003C68F9">
        <w:rPr>
          <w:sz w:val="28"/>
          <w:szCs w:val="28"/>
        </w:rPr>
        <w:t>Model Versioning and Serving: Processes for managing model updates, versioning, and deployment to production will be implemented.</w:t>
      </w:r>
    </w:p>
    <w:p w14:paraId="20EAEA6E" w14:textId="77777777" w:rsidR="003C68F9" w:rsidRPr="003C68F9" w:rsidRDefault="003C68F9" w:rsidP="00507469">
      <w:pPr>
        <w:pStyle w:val="Title"/>
      </w:pPr>
      <w:bookmarkStart w:id="3" w:name="_Toc181230303"/>
      <w:r w:rsidRPr="003C68F9">
        <w:lastRenderedPageBreak/>
        <w:t>4. Deployment Strategy</w:t>
      </w:r>
      <w:bookmarkEnd w:id="3"/>
    </w:p>
    <w:p w14:paraId="5CFB39C1" w14:textId="77777777" w:rsidR="00DB28CA" w:rsidRPr="00DB28CA" w:rsidRDefault="003C68F9" w:rsidP="00DB28CA">
      <w:pPr>
        <w:pStyle w:val="ListParagraph"/>
        <w:numPr>
          <w:ilvl w:val="0"/>
          <w:numId w:val="17"/>
        </w:numPr>
        <w:rPr>
          <w:rStyle w:val="Strong"/>
          <w:b w:val="0"/>
          <w:bCs w:val="0"/>
          <w:sz w:val="28"/>
          <w:szCs w:val="28"/>
        </w:rPr>
      </w:pPr>
      <w:r w:rsidRPr="00507469">
        <w:rPr>
          <w:rStyle w:val="Strong"/>
        </w:rPr>
        <w:t>Deployment Options</w:t>
      </w:r>
    </w:p>
    <w:p w14:paraId="6F303C86" w14:textId="2E506338" w:rsidR="003C68F9" w:rsidRPr="00DB28CA" w:rsidRDefault="003C68F9" w:rsidP="00DB28CA">
      <w:pPr>
        <w:pStyle w:val="ListParagraph"/>
        <w:jc w:val="both"/>
        <w:rPr>
          <w:sz w:val="28"/>
          <w:szCs w:val="28"/>
        </w:rPr>
      </w:pPr>
      <w:r w:rsidRPr="00507469">
        <w:rPr>
          <w:rStyle w:val="Strong"/>
        </w:rPr>
        <w:br/>
      </w:r>
      <w:r w:rsidRPr="00DB28CA">
        <w:rPr>
          <w:sz w:val="28"/>
          <w:szCs w:val="28"/>
        </w:rPr>
        <w:t>Deployment options for the churn prediction model include batch processing and real-time processing:</w:t>
      </w:r>
    </w:p>
    <w:p w14:paraId="288ED439" w14:textId="77777777" w:rsidR="003C68F9" w:rsidRPr="003C68F9" w:rsidRDefault="003C68F9" w:rsidP="00DB28CA">
      <w:pPr>
        <w:numPr>
          <w:ilvl w:val="0"/>
          <w:numId w:val="7"/>
        </w:numPr>
        <w:jc w:val="both"/>
        <w:rPr>
          <w:sz w:val="28"/>
          <w:szCs w:val="28"/>
        </w:rPr>
      </w:pPr>
      <w:r w:rsidRPr="003C68F9">
        <w:rPr>
          <w:sz w:val="28"/>
          <w:szCs w:val="28"/>
        </w:rPr>
        <w:t>Batch Processing: Periodic data processing, ideal for non-urgent insights.</w:t>
      </w:r>
    </w:p>
    <w:p w14:paraId="7CF18811" w14:textId="77777777" w:rsidR="00DB28CA" w:rsidRDefault="003C68F9" w:rsidP="00DB28CA">
      <w:pPr>
        <w:numPr>
          <w:ilvl w:val="0"/>
          <w:numId w:val="7"/>
        </w:numPr>
        <w:jc w:val="both"/>
        <w:rPr>
          <w:sz w:val="28"/>
          <w:szCs w:val="28"/>
        </w:rPr>
      </w:pPr>
      <w:r w:rsidRPr="003C68F9">
        <w:rPr>
          <w:sz w:val="28"/>
          <w:szCs w:val="28"/>
        </w:rPr>
        <w:t>Real-Time Processing: Provides immediate churn insights for prompt interventions.</w:t>
      </w:r>
    </w:p>
    <w:p w14:paraId="7541557B" w14:textId="77777777" w:rsidR="00DB28CA" w:rsidRDefault="00DB28CA" w:rsidP="00DB28CA">
      <w:pPr>
        <w:ind w:left="1080"/>
        <w:jc w:val="both"/>
        <w:rPr>
          <w:sz w:val="28"/>
          <w:szCs w:val="28"/>
        </w:rPr>
      </w:pPr>
    </w:p>
    <w:p w14:paraId="102C10CD" w14:textId="7A968ECF" w:rsidR="003C68F9" w:rsidRPr="00DB28CA" w:rsidRDefault="003C68F9" w:rsidP="00DB28CA">
      <w:pPr>
        <w:pStyle w:val="ListParagraph"/>
        <w:numPr>
          <w:ilvl w:val="0"/>
          <w:numId w:val="17"/>
        </w:numPr>
        <w:rPr>
          <w:rStyle w:val="Strong"/>
          <w:b w:val="0"/>
          <w:bCs w:val="0"/>
          <w:sz w:val="28"/>
          <w:szCs w:val="28"/>
        </w:rPr>
      </w:pPr>
      <w:r w:rsidRPr="00507469">
        <w:rPr>
          <w:rStyle w:val="Strong"/>
        </w:rPr>
        <w:t>Production Environment Considerations</w:t>
      </w:r>
    </w:p>
    <w:p w14:paraId="2D2D3D1C" w14:textId="77777777" w:rsidR="00DB28CA" w:rsidRPr="00DB28CA" w:rsidRDefault="00DB28CA" w:rsidP="00DB28CA">
      <w:pPr>
        <w:pStyle w:val="ListParagraph"/>
        <w:rPr>
          <w:rStyle w:val="Strong"/>
          <w:b w:val="0"/>
          <w:bCs w:val="0"/>
          <w:sz w:val="28"/>
          <w:szCs w:val="28"/>
        </w:rPr>
      </w:pPr>
    </w:p>
    <w:p w14:paraId="058D3DC0" w14:textId="77777777" w:rsidR="003C68F9" w:rsidRPr="003C68F9" w:rsidRDefault="003C68F9" w:rsidP="00DB28CA">
      <w:pPr>
        <w:numPr>
          <w:ilvl w:val="0"/>
          <w:numId w:val="8"/>
        </w:numPr>
        <w:jc w:val="both"/>
        <w:rPr>
          <w:sz w:val="28"/>
          <w:szCs w:val="28"/>
        </w:rPr>
      </w:pPr>
      <w:r w:rsidRPr="003C68F9">
        <w:rPr>
          <w:sz w:val="28"/>
          <w:szCs w:val="28"/>
        </w:rPr>
        <w:t>Scalability: Ability to handle large data volumes as customer interactions increase.</w:t>
      </w:r>
    </w:p>
    <w:p w14:paraId="1686A7D9" w14:textId="77777777" w:rsidR="003C68F9" w:rsidRPr="003C68F9" w:rsidRDefault="003C68F9" w:rsidP="00DB28CA">
      <w:pPr>
        <w:numPr>
          <w:ilvl w:val="0"/>
          <w:numId w:val="8"/>
        </w:numPr>
        <w:jc w:val="both"/>
        <w:rPr>
          <w:sz w:val="28"/>
          <w:szCs w:val="28"/>
        </w:rPr>
      </w:pPr>
      <w:r w:rsidRPr="003C68F9">
        <w:rPr>
          <w:sz w:val="28"/>
          <w:szCs w:val="28"/>
        </w:rPr>
        <w:t>Security: Ensure data protection, secure model access, and adherence to regulatory standards.</w:t>
      </w:r>
    </w:p>
    <w:p w14:paraId="46AD65FF" w14:textId="77777777" w:rsidR="003C68F9" w:rsidRPr="003C68F9" w:rsidRDefault="003C68F9" w:rsidP="003C68F9">
      <w:pPr>
        <w:rPr>
          <w:sz w:val="28"/>
          <w:szCs w:val="28"/>
        </w:rPr>
      </w:pPr>
    </w:p>
    <w:p w14:paraId="6535C436" w14:textId="77777777" w:rsidR="003C68F9" w:rsidRPr="003C68F9" w:rsidRDefault="003C68F9" w:rsidP="00507469">
      <w:pPr>
        <w:pStyle w:val="Title"/>
      </w:pPr>
      <w:bookmarkStart w:id="4" w:name="_Toc181230304"/>
      <w:r w:rsidRPr="003C68F9">
        <w:t>5. Monitoring and Maintenance</w:t>
      </w:r>
      <w:bookmarkEnd w:id="4"/>
    </w:p>
    <w:p w14:paraId="5583F494" w14:textId="77777777" w:rsidR="00DB28CA" w:rsidRPr="00DB28CA" w:rsidRDefault="003C68F9" w:rsidP="00DB28CA">
      <w:pPr>
        <w:pStyle w:val="ListParagraph"/>
        <w:numPr>
          <w:ilvl w:val="0"/>
          <w:numId w:val="18"/>
        </w:numPr>
        <w:rPr>
          <w:rStyle w:val="Strong"/>
          <w:b w:val="0"/>
          <w:bCs w:val="0"/>
          <w:sz w:val="28"/>
          <w:szCs w:val="28"/>
        </w:rPr>
      </w:pPr>
      <w:r w:rsidRPr="00507469">
        <w:rPr>
          <w:rStyle w:val="Strong"/>
        </w:rPr>
        <w:t>Performance Monitoring</w:t>
      </w:r>
    </w:p>
    <w:p w14:paraId="5AB535F0" w14:textId="3B8E19E3" w:rsidR="003C68F9" w:rsidRDefault="003C68F9" w:rsidP="00DB28CA">
      <w:pPr>
        <w:pStyle w:val="ListParagraph"/>
        <w:jc w:val="both"/>
        <w:rPr>
          <w:sz w:val="28"/>
          <w:szCs w:val="28"/>
        </w:rPr>
      </w:pPr>
      <w:r w:rsidRPr="00507469">
        <w:rPr>
          <w:rStyle w:val="Strong"/>
        </w:rPr>
        <w:br/>
      </w:r>
      <w:r w:rsidRPr="00DB28CA">
        <w:rPr>
          <w:sz w:val="28"/>
          <w:szCs w:val="28"/>
        </w:rPr>
        <w:t>Ongoing monitoring will focus on key metrics such as model accuracy and recall, ensuring that the model’s predictions remain reliable.</w:t>
      </w:r>
    </w:p>
    <w:p w14:paraId="5960A0A6" w14:textId="77777777" w:rsidR="00DB28CA" w:rsidRPr="00DB28CA" w:rsidRDefault="00DB28CA" w:rsidP="00DB28CA">
      <w:pPr>
        <w:pStyle w:val="ListParagraph"/>
        <w:jc w:val="both"/>
        <w:rPr>
          <w:sz w:val="28"/>
          <w:szCs w:val="28"/>
        </w:rPr>
      </w:pPr>
    </w:p>
    <w:p w14:paraId="44EE3342" w14:textId="77777777" w:rsidR="00DB28CA" w:rsidRPr="00DB28CA" w:rsidRDefault="003C68F9" w:rsidP="00DB28CA">
      <w:pPr>
        <w:pStyle w:val="ListParagraph"/>
        <w:numPr>
          <w:ilvl w:val="0"/>
          <w:numId w:val="18"/>
        </w:numPr>
        <w:rPr>
          <w:rStyle w:val="Strong"/>
          <w:b w:val="0"/>
          <w:bCs w:val="0"/>
          <w:sz w:val="28"/>
          <w:szCs w:val="28"/>
        </w:rPr>
      </w:pPr>
      <w:r w:rsidRPr="00507469">
        <w:rPr>
          <w:rStyle w:val="Strong"/>
        </w:rPr>
        <w:t>Handling Model Drift</w:t>
      </w:r>
    </w:p>
    <w:p w14:paraId="74E32EB9" w14:textId="424AA6CF" w:rsidR="003C68F9" w:rsidRPr="00DB28CA" w:rsidRDefault="003C68F9" w:rsidP="00DB28CA">
      <w:pPr>
        <w:pStyle w:val="ListParagraph"/>
        <w:jc w:val="both"/>
        <w:rPr>
          <w:sz w:val="28"/>
          <w:szCs w:val="28"/>
        </w:rPr>
      </w:pPr>
      <w:r w:rsidRPr="00507469">
        <w:rPr>
          <w:rStyle w:val="Strong"/>
        </w:rPr>
        <w:br/>
      </w:r>
      <w:r w:rsidRPr="00DB28CA">
        <w:rPr>
          <w:sz w:val="28"/>
          <w:szCs w:val="28"/>
        </w:rPr>
        <w:t xml:space="preserve">Model drift will be addressed with regular retraining and data updates, maintaining accuracy as customer </w:t>
      </w:r>
      <w:r w:rsidR="00507469" w:rsidRPr="00DB28CA">
        <w:rPr>
          <w:sz w:val="28"/>
          <w:szCs w:val="28"/>
        </w:rPr>
        <w:t>behaviours</w:t>
      </w:r>
      <w:r w:rsidRPr="00DB28CA">
        <w:rPr>
          <w:sz w:val="28"/>
          <w:szCs w:val="28"/>
        </w:rPr>
        <w:t xml:space="preserve"> change.</w:t>
      </w:r>
    </w:p>
    <w:p w14:paraId="7075F7D2" w14:textId="77777777" w:rsidR="003C68F9" w:rsidRPr="003C68F9" w:rsidRDefault="003C68F9" w:rsidP="003C68F9">
      <w:pPr>
        <w:rPr>
          <w:sz w:val="28"/>
          <w:szCs w:val="28"/>
        </w:rPr>
      </w:pPr>
    </w:p>
    <w:p w14:paraId="4A8456AF" w14:textId="38E9D065" w:rsidR="003C68F9" w:rsidRPr="003C68F9" w:rsidRDefault="003C68F9" w:rsidP="003C68F9">
      <w:pPr>
        <w:rPr>
          <w:sz w:val="28"/>
          <w:szCs w:val="28"/>
        </w:rPr>
      </w:pPr>
    </w:p>
    <w:p w14:paraId="6D88B606" w14:textId="77777777" w:rsidR="00DE4B08" w:rsidRDefault="00DE4B08">
      <w:pPr>
        <w:rPr>
          <w:rFonts w:asciiTheme="majorHAnsi" w:eastAsiaTheme="majorEastAsia" w:hAnsiTheme="majorHAnsi" w:cstheme="majorBidi"/>
          <w:spacing w:val="-10"/>
          <w:kern w:val="28"/>
          <w:sz w:val="56"/>
          <w:szCs w:val="56"/>
        </w:rPr>
      </w:pPr>
      <w:bookmarkStart w:id="5" w:name="_Toc181230305"/>
      <w:r>
        <w:br w:type="page"/>
      </w:r>
    </w:p>
    <w:p w14:paraId="5AD1AE8A" w14:textId="6E7A868D" w:rsidR="00DB28CA" w:rsidRDefault="003C68F9" w:rsidP="00DB28CA">
      <w:pPr>
        <w:pStyle w:val="Title"/>
      </w:pPr>
      <w:r w:rsidRPr="003C68F9">
        <w:lastRenderedPageBreak/>
        <w:t>6. Project Team and Roles</w:t>
      </w:r>
      <w:bookmarkEnd w:id="5"/>
    </w:p>
    <w:p w14:paraId="23A5EB45" w14:textId="65FDF5F5" w:rsidR="003C68F9" w:rsidRDefault="003C68F9" w:rsidP="00DB28CA">
      <w:pPr>
        <w:pStyle w:val="ListParagraph"/>
        <w:numPr>
          <w:ilvl w:val="0"/>
          <w:numId w:val="19"/>
        </w:numPr>
        <w:rPr>
          <w:rStyle w:val="Strong"/>
        </w:rPr>
      </w:pPr>
      <w:r w:rsidRPr="00507469">
        <w:rPr>
          <w:rStyle w:val="Strong"/>
        </w:rPr>
        <w:t>Required Roles and Skills</w:t>
      </w:r>
    </w:p>
    <w:p w14:paraId="70201125" w14:textId="77777777" w:rsidR="00DB28CA" w:rsidRPr="00DB28CA" w:rsidRDefault="00DB28CA" w:rsidP="00DB28CA">
      <w:pPr>
        <w:pStyle w:val="ListParagraph"/>
        <w:rPr>
          <w:rStyle w:val="Strong"/>
        </w:rPr>
      </w:pPr>
    </w:p>
    <w:p w14:paraId="2F3F77A1" w14:textId="77777777" w:rsidR="003C68F9" w:rsidRPr="003C68F9" w:rsidRDefault="003C68F9" w:rsidP="00DB28CA">
      <w:pPr>
        <w:numPr>
          <w:ilvl w:val="0"/>
          <w:numId w:val="9"/>
        </w:numPr>
        <w:jc w:val="both"/>
        <w:rPr>
          <w:sz w:val="28"/>
          <w:szCs w:val="28"/>
        </w:rPr>
      </w:pPr>
      <w:r w:rsidRPr="003C68F9">
        <w:rPr>
          <w:sz w:val="28"/>
          <w:szCs w:val="28"/>
        </w:rPr>
        <w:t>Data Scientists: Build and train models.</w:t>
      </w:r>
    </w:p>
    <w:p w14:paraId="30DD32DB" w14:textId="77777777" w:rsidR="003C68F9" w:rsidRPr="003C68F9" w:rsidRDefault="003C68F9" w:rsidP="00DB28CA">
      <w:pPr>
        <w:numPr>
          <w:ilvl w:val="0"/>
          <w:numId w:val="9"/>
        </w:numPr>
        <w:jc w:val="both"/>
        <w:rPr>
          <w:sz w:val="28"/>
          <w:szCs w:val="28"/>
        </w:rPr>
      </w:pPr>
      <w:r w:rsidRPr="003C68F9">
        <w:rPr>
          <w:sz w:val="28"/>
          <w:szCs w:val="28"/>
        </w:rPr>
        <w:t>Data Engineers: Manage data pipelines and integration.</w:t>
      </w:r>
    </w:p>
    <w:p w14:paraId="30F4CD75" w14:textId="77777777" w:rsidR="003C68F9" w:rsidRPr="003C68F9" w:rsidRDefault="003C68F9" w:rsidP="00DB28CA">
      <w:pPr>
        <w:numPr>
          <w:ilvl w:val="0"/>
          <w:numId w:val="9"/>
        </w:numPr>
        <w:jc w:val="both"/>
        <w:rPr>
          <w:sz w:val="28"/>
          <w:szCs w:val="28"/>
        </w:rPr>
      </w:pPr>
      <w:r w:rsidRPr="003C68F9">
        <w:rPr>
          <w:sz w:val="28"/>
          <w:szCs w:val="28"/>
        </w:rPr>
        <w:t>Project Manager: Oversee project progress and timelines.</w:t>
      </w:r>
    </w:p>
    <w:p w14:paraId="3A7AC970" w14:textId="77777777" w:rsidR="003C68F9" w:rsidRPr="003C68F9" w:rsidRDefault="003C68F9" w:rsidP="00DB28CA">
      <w:pPr>
        <w:numPr>
          <w:ilvl w:val="0"/>
          <w:numId w:val="9"/>
        </w:numPr>
        <w:jc w:val="both"/>
        <w:rPr>
          <w:sz w:val="28"/>
          <w:szCs w:val="28"/>
        </w:rPr>
      </w:pPr>
      <w:r w:rsidRPr="003C68F9">
        <w:rPr>
          <w:sz w:val="28"/>
          <w:szCs w:val="28"/>
        </w:rPr>
        <w:t>Business Analysts: Translate business requirements into technical tasks.</w:t>
      </w:r>
    </w:p>
    <w:p w14:paraId="16D0FD05" w14:textId="77777777" w:rsidR="00DB28CA" w:rsidRPr="00DB28CA" w:rsidRDefault="003C68F9" w:rsidP="00DB28CA">
      <w:pPr>
        <w:pStyle w:val="ListParagraph"/>
        <w:numPr>
          <w:ilvl w:val="0"/>
          <w:numId w:val="19"/>
        </w:numPr>
        <w:rPr>
          <w:rStyle w:val="Strong"/>
          <w:b w:val="0"/>
          <w:bCs w:val="0"/>
          <w:sz w:val="28"/>
          <w:szCs w:val="28"/>
        </w:rPr>
      </w:pPr>
      <w:r w:rsidRPr="00507469">
        <w:rPr>
          <w:rStyle w:val="Strong"/>
        </w:rPr>
        <w:t>Cross-Functional Collaboration</w:t>
      </w:r>
    </w:p>
    <w:p w14:paraId="138E8F8D" w14:textId="193EBC78" w:rsidR="003C68F9" w:rsidRDefault="003C68F9" w:rsidP="00DB28CA">
      <w:pPr>
        <w:pStyle w:val="ListParagraph"/>
        <w:jc w:val="both"/>
        <w:rPr>
          <w:sz w:val="28"/>
          <w:szCs w:val="28"/>
        </w:rPr>
      </w:pPr>
      <w:r w:rsidRPr="00507469">
        <w:rPr>
          <w:rStyle w:val="Strong"/>
        </w:rPr>
        <w:br/>
      </w:r>
      <w:r w:rsidRPr="00DB28CA">
        <w:rPr>
          <w:sz w:val="28"/>
          <w:szCs w:val="28"/>
        </w:rPr>
        <w:t>Close collaboration between AI teams and departments like marketing and customer support ensures alignment in retention efforts. Regular check-ins and shared goals will enhance teamwork.</w:t>
      </w:r>
    </w:p>
    <w:p w14:paraId="0B874B18" w14:textId="77777777" w:rsidR="002B794E" w:rsidRPr="00DB28CA" w:rsidRDefault="002B794E" w:rsidP="00DB28CA">
      <w:pPr>
        <w:pStyle w:val="ListParagraph"/>
        <w:jc w:val="both"/>
        <w:rPr>
          <w:sz w:val="28"/>
          <w:szCs w:val="28"/>
        </w:rPr>
      </w:pPr>
    </w:p>
    <w:p w14:paraId="68DAB929" w14:textId="77777777" w:rsidR="00DB28CA" w:rsidRPr="00DB28CA" w:rsidRDefault="003C68F9" w:rsidP="00DB28CA">
      <w:pPr>
        <w:pStyle w:val="ListParagraph"/>
        <w:numPr>
          <w:ilvl w:val="0"/>
          <w:numId w:val="19"/>
        </w:numPr>
        <w:rPr>
          <w:rStyle w:val="Strong"/>
          <w:b w:val="0"/>
          <w:bCs w:val="0"/>
          <w:sz w:val="28"/>
          <w:szCs w:val="28"/>
        </w:rPr>
      </w:pPr>
      <w:r w:rsidRPr="00507469">
        <w:rPr>
          <w:rStyle w:val="Strong"/>
        </w:rPr>
        <w:t>Team Alignment</w:t>
      </w:r>
    </w:p>
    <w:p w14:paraId="5F25E119" w14:textId="29FE583A" w:rsidR="003C68F9" w:rsidRPr="00DB28CA" w:rsidRDefault="003C68F9" w:rsidP="00DB28CA">
      <w:pPr>
        <w:pStyle w:val="ListParagraph"/>
        <w:jc w:val="both"/>
        <w:rPr>
          <w:sz w:val="28"/>
          <w:szCs w:val="28"/>
        </w:rPr>
      </w:pPr>
      <w:r w:rsidRPr="00507469">
        <w:rPr>
          <w:rStyle w:val="Strong"/>
        </w:rPr>
        <w:br/>
      </w:r>
      <w:r w:rsidRPr="00DB28CA">
        <w:rPr>
          <w:sz w:val="28"/>
          <w:szCs w:val="28"/>
        </w:rPr>
        <w:t>Clear communication of strategic goals and metrics will ensure that the team’s efforts align with project strategy.</w:t>
      </w:r>
    </w:p>
    <w:p w14:paraId="4B3963DB" w14:textId="20214F3E" w:rsidR="003C68F9" w:rsidRPr="003C68F9" w:rsidRDefault="003C68F9" w:rsidP="003C68F9">
      <w:pPr>
        <w:rPr>
          <w:sz w:val="28"/>
          <w:szCs w:val="28"/>
        </w:rPr>
      </w:pPr>
    </w:p>
    <w:p w14:paraId="73B8B859" w14:textId="77777777" w:rsidR="003C68F9" w:rsidRPr="003C68F9" w:rsidRDefault="003C68F9" w:rsidP="00507469">
      <w:pPr>
        <w:pStyle w:val="Title"/>
      </w:pPr>
      <w:bookmarkStart w:id="6" w:name="_Toc181230306"/>
      <w:r w:rsidRPr="003C68F9">
        <w:t>7. Project Governance &amp; Communication</w:t>
      </w:r>
      <w:bookmarkEnd w:id="6"/>
    </w:p>
    <w:p w14:paraId="3F76739F" w14:textId="77777777" w:rsidR="002B794E" w:rsidRPr="002B794E" w:rsidRDefault="003C68F9" w:rsidP="00DB28CA">
      <w:pPr>
        <w:pStyle w:val="ListParagraph"/>
        <w:numPr>
          <w:ilvl w:val="0"/>
          <w:numId w:val="20"/>
        </w:numPr>
        <w:rPr>
          <w:rStyle w:val="Strong"/>
          <w:b w:val="0"/>
          <w:bCs w:val="0"/>
          <w:sz w:val="28"/>
          <w:szCs w:val="28"/>
        </w:rPr>
      </w:pPr>
      <w:r w:rsidRPr="00507469">
        <w:rPr>
          <w:rStyle w:val="Strong"/>
        </w:rPr>
        <w:t>Stakeholder Identification</w:t>
      </w:r>
    </w:p>
    <w:p w14:paraId="5CD565C4" w14:textId="6058886C" w:rsidR="00DB28CA" w:rsidRDefault="003C68F9" w:rsidP="002B794E">
      <w:pPr>
        <w:pStyle w:val="ListParagraph"/>
        <w:jc w:val="both"/>
        <w:rPr>
          <w:sz w:val="28"/>
          <w:szCs w:val="28"/>
        </w:rPr>
      </w:pPr>
      <w:r w:rsidRPr="00507469">
        <w:rPr>
          <w:rStyle w:val="Strong"/>
        </w:rPr>
        <w:br/>
      </w:r>
      <w:r w:rsidRPr="00DB28CA">
        <w:rPr>
          <w:sz w:val="28"/>
          <w:szCs w:val="28"/>
        </w:rPr>
        <w:t>Key stakeholders include representatives from marketing, customer support, and executive leadership, all playing a role in shaping and acting upon churn insights.</w:t>
      </w:r>
    </w:p>
    <w:p w14:paraId="6CC1DEC1" w14:textId="77777777" w:rsidR="002B794E" w:rsidRDefault="002B794E" w:rsidP="002B794E">
      <w:pPr>
        <w:pStyle w:val="ListParagraph"/>
        <w:jc w:val="both"/>
        <w:rPr>
          <w:sz w:val="28"/>
          <w:szCs w:val="28"/>
        </w:rPr>
      </w:pPr>
    </w:p>
    <w:p w14:paraId="60628EFF" w14:textId="776445C4" w:rsidR="003C68F9" w:rsidRPr="002B794E" w:rsidRDefault="003C68F9" w:rsidP="00DB28CA">
      <w:pPr>
        <w:pStyle w:val="ListParagraph"/>
        <w:numPr>
          <w:ilvl w:val="0"/>
          <w:numId w:val="20"/>
        </w:numPr>
        <w:rPr>
          <w:rStyle w:val="Strong"/>
          <w:b w:val="0"/>
          <w:bCs w:val="0"/>
          <w:sz w:val="28"/>
          <w:szCs w:val="28"/>
        </w:rPr>
      </w:pPr>
      <w:r w:rsidRPr="00507469">
        <w:rPr>
          <w:rStyle w:val="Strong"/>
        </w:rPr>
        <w:t>Communication Plan</w:t>
      </w:r>
    </w:p>
    <w:p w14:paraId="7CD56C12" w14:textId="77777777" w:rsidR="002B794E" w:rsidRPr="00DB28CA" w:rsidRDefault="002B794E" w:rsidP="002B794E">
      <w:pPr>
        <w:pStyle w:val="ListParagraph"/>
        <w:rPr>
          <w:rStyle w:val="Strong"/>
          <w:b w:val="0"/>
          <w:bCs w:val="0"/>
          <w:sz w:val="28"/>
          <w:szCs w:val="28"/>
        </w:rPr>
      </w:pPr>
    </w:p>
    <w:p w14:paraId="4014C2E0" w14:textId="77777777" w:rsidR="003C68F9" w:rsidRPr="003C68F9" w:rsidRDefault="003C68F9" w:rsidP="002B794E">
      <w:pPr>
        <w:numPr>
          <w:ilvl w:val="0"/>
          <w:numId w:val="10"/>
        </w:numPr>
        <w:jc w:val="both"/>
        <w:rPr>
          <w:sz w:val="28"/>
          <w:szCs w:val="28"/>
        </w:rPr>
      </w:pPr>
      <w:r w:rsidRPr="003C68F9">
        <w:rPr>
          <w:sz w:val="28"/>
          <w:szCs w:val="28"/>
        </w:rPr>
        <w:t>Governance Structure: Regular updates, progress tracking, and stakeholder meetings to ensure alignment.</w:t>
      </w:r>
    </w:p>
    <w:p w14:paraId="7784D6F9" w14:textId="77777777" w:rsidR="003C68F9" w:rsidRDefault="003C68F9" w:rsidP="002B794E">
      <w:pPr>
        <w:numPr>
          <w:ilvl w:val="0"/>
          <w:numId w:val="10"/>
        </w:numPr>
        <w:jc w:val="both"/>
        <w:rPr>
          <w:sz w:val="28"/>
          <w:szCs w:val="28"/>
        </w:rPr>
      </w:pPr>
      <w:r w:rsidRPr="003C68F9">
        <w:rPr>
          <w:sz w:val="28"/>
          <w:szCs w:val="28"/>
        </w:rPr>
        <w:t>Communicating Model Outputs: Insights will be shared in a format understandable to both technical and non-technical stakeholders.</w:t>
      </w:r>
    </w:p>
    <w:p w14:paraId="3E38193A" w14:textId="4D145583" w:rsidR="003C68F9" w:rsidRPr="003C68F9" w:rsidRDefault="003C68F9" w:rsidP="003C68F9">
      <w:pPr>
        <w:rPr>
          <w:sz w:val="28"/>
          <w:szCs w:val="28"/>
        </w:rPr>
      </w:pPr>
    </w:p>
    <w:p w14:paraId="0A4FBFD6" w14:textId="77777777" w:rsidR="00DE4B08" w:rsidRDefault="00DE4B08">
      <w:pPr>
        <w:rPr>
          <w:rFonts w:asciiTheme="majorHAnsi" w:eastAsiaTheme="majorEastAsia" w:hAnsiTheme="majorHAnsi" w:cstheme="majorBidi"/>
          <w:spacing w:val="-10"/>
          <w:kern w:val="28"/>
          <w:sz w:val="56"/>
          <w:szCs w:val="56"/>
        </w:rPr>
      </w:pPr>
      <w:bookmarkStart w:id="7" w:name="_Toc181230307"/>
      <w:r>
        <w:br w:type="page"/>
      </w:r>
    </w:p>
    <w:p w14:paraId="092C88D6" w14:textId="1BE3B97D" w:rsidR="003C68F9" w:rsidRPr="003C68F9" w:rsidRDefault="003C68F9" w:rsidP="00507469">
      <w:pPr>
        <w:pStyle w:val="Title"/>
      </w:pPr>
      <w:r w:rsidRPr="003C68F9">
        <w:lastRenderedPageBreak/>
        <w:t>8. AI Project Management Methodology</w:t>
      </w:r>
      <w:bookmarkEnd w:id="7"/>
    </w:p>
    <w:p w14:paraId="10B21BDD" w14:textId="77777777" w:rsidR="00DE4B08" w:rsidRPr="00DE4B08" w:rsidRDefault="00DE4B08" w:rsidP="00DE4B08">
      <w:pPr>
        <w:pStyle w:val="ListParagraph"/>
        <w:rPr>
          <w:rStyle w:val="Strong"/>
          <w:b w:val="0"/>
          <w:bCs w:val="0"/>
          <w:sz w:val="28"/>
          <w:szCs w:val="28"/>
        </w:rPr>
      </w:pPr>
    </w:p>
    <w:p w14:paraId="55E4085A" w14:textId="3377A999" w:rsidR="002B794E" w:rsidRPr="002B794E" w:rsidRDefault="003C68F9" w:rsidP="00DB28CA">
      <w:pPr>
        <w:pStyle w:val="ListParagraph"/>
        <w:numPr>
          <w:ilvl w:val="0"/>
          <w:numId w:val="21"/>
        </w:numPr>
        <w:rPr>
          <w:rStyle w:val="Strong"/>
          <w:b w:val="0"/>
          <w:bCs w:val="0"/>
          <w:sz w:val="28"/>
          <w:szCs w:val="28"/>
        </w:rPr>
      </w:pPr>
      <w:r w:rsidRPr="00507469">
        <w:rPr>
          <w:rStyle w:val="Strong"/>
        </w:rPr>
        <w:t>Chosen Methodology</w:t>
      </w:r>
    </w:p>
    <w:p w14:paraId="0C8A2727" w14:textId="648B7A69" w:rsidR="003C68F9" w:rsidRDefault="003C68F9" w:rsidP="002B794E">
      <w:pPr>
        <w:pStyle w:val="ListParagraph"/>
        <w:jc w:val="both"/>
        <w:rPr>
          <w:sz w:val="28"/>
          <w:szCs w:val="28"/>
        </w:rPr>
      </w:pPr>
      <w:r w:rsidRPr="00507469">
        <w:rPr>
          <w:rStyle w:val="Strong"/>
        </w:rPr>
        <w:br/>
      </w:r>
      <w:r w:rsidRPr="00DB28CA">
        <w:rPr>
          <w:sz w:val="28"/>
          <w:szCs w:val="28"/>
        </w:rPr>
        <w:t>An Agile project management approach is recommended for iterative improvements and adaptability as the model evolves.</w:t>
      </w:r>
    </w:p>
    <w:p w14:paraId="1038CF6F" w14:textId="30BBE61D" w:rsidR="00DE4B08" w:rsidRDefault="00DE4B08">
      <w:pPr>
        <w:rPr>
          <w:rStyle w:val="Strong"/>
        </w:rPr>
      </w:pPr>
    </w:p>
    <w:p w14:paraId="2B0CB97E" w14:textId="3EBDBE42" w:rsidR="003C68F9" w:rsidRDefault="003C68F9" w:rsidP="00DB28CA">
      <w:pPr>
        <w:pStyle w:val="ListParagraph"/>
        <w:numPr>
          <w:ilvl w:val="0"/>
          <w:numId w:val="21"/>
        </w:numPr>
        <w:rPr>
          <w:rStyle w:val="Strong"/>
        </w:rPr>
      </w:pPr>
      <w:r w:rsidRPr="00507469">
        <w:rPr>
          <w:rStyle w:val="Strong"/>
        </w:rPr>
        <w:t>Risk Management</w:t>
      </w:r>
    </w:p>
    <w:p w14:paraId="3EA686D7" w14:textId="77777777" w:rsidR="002B794E" w:rsidRPr="00507469" w:rsidRDefault="002B794E" w:rsidP="002B794E">
      <w:pPr>
        <w:pStyle w:val="ListParagraph"/>
        <w:rPr>
          <w:rStyle w:val="Strong"/>
        </w:rPr>
      </w:pPr>
    </w:p>
    <w:p w14:paraId="2234E4B3" w14:textId="77777777" w:rsidR="003C68F9" w:rsidRPr="003C68F9" w:rsidRDefault="003C68F9" w:rsidP="002B794E">
      <w:pPr>
        <w:numPr>
          <w:ilvl w:val="0"/>
          <w:numId w:val="11"/>
        </w:numPr>
        <w:jc w:val="both"/>
        <w:rPr>
          <w:sz w:val="28"/>
          <w:szCs w:val="28"/>
        </w:rPr>
      </w:pPr>
      <w:r w:rsidRPr="003C68F9">
        <w:rPr>
          <w:sz w:val="28"/>
          <w:szCs w:val="28"/>
        </w:rPr>
        <w:t>Risk Identification: Risks such as data privacy issues or model bias.</w:t>
      </w:r>
    </w:p>
    <w:p w14:paraId="62367D45" w14:textId="77777777" w:rsidR="003C68F9" w:rsidRDefault="003C68F9" w:rsidP="002B794E">
      <w:pPr>
        <w:numPr>
          <w:ilvl w:val="0"/>
          <w:numId w:val="11"/>
        </w:numPr>
        <w:jc w:val="both"/>
        <w:rPr>
          <w:sz w:val="28"/>
          <w:szCs w:val="28"/>
        </w:rPr>
      </w:pPr>
      <w:r w:rsidRPr="003C68F9">
        <w:rPr>
          <w:sz w:val="28"/>
          <w:szCs w:val="28"/>
        </w:rPr>
        <w:t>Mitigation Strategies: Secure data practices, ethical AI use, and continuous monitoring for model bias.</w:t>
      </w:r>
    </w:p>
    <w:p w14:paraId="4481B295" w14:textId="77777777" w:rsidR="002B794E" w:rsidRPr="003C68F9" w:rsidRDefault="002B794E" w:rsidP="002B794E">
      <w:pPr>
        <w:ind w:left="1080"/>
        <w:jc w:val="both"/>
        <w:rPr>
          <w:sz w:val="28"/>
          <w:szCs w:val="28"/>
        </w:rPr>
      </w:pPr>
    </w:p>
    <w:p w14:paraId="057C1293" w14:textId="77777777" w:rsidR="002B794E" w:rsidRPr="002B794E" w:rsidRDefault="003C68F9" w:rsidP="00DB28CA">
      <w:pPr>
        <w:pStyle w:val="ListParagraph"/>
        <w:numPr>
          <w:ilvl w:val="0"/>
          <w:numId w:val="21"/>
        </w:numPr>
        <w:rPr>
          <w:rStyle w:val="Strong"/>
          <w:b w:val="0"/>
          <w:bCs w:val="0"/>
          <w:sz w:val="28"/>
          <w:szCs w:val="28"/>
        </w:rPr>
      </w:pPr>
      <w:r w:rsidRPr="00507469">
        <w:rPr>
          <w:rStyle w:val="Strong"/>
        </w:rPr>
        <w:t>Cost and Planning Derivation</w:t>
      </w:r>
    </w:p>
    <w:p w14:paraId="7E31C66C" w14:textId="3D07678F" w:rsidR="003C68F9" w:rsidRDefault="003C68F9" w:rsidP="00DE4B08">
      <w:pPr>
        <w:pStyle w:val="ListParagraph"/>
        <w:jc w:val="both"/>
        <w:rPr>
          <w:sz w:val="28"/>
          <w:szCs w:val="28"/>
        </w:rPr>
      </w:pPr>
      <w:r w:rsidRPr="00507469">
        <w:rPr>
          <w:rStyle w:val="Strong"/>
        </w:rPr>
        <w:br/>
      </w:r>
      <w:r w:rsidRPr="00DB28CA">
        <w:rPr>
          <w:sz w:val="28"/>
          <w:szCs w:val="28"/>
        </w:rPr>
        <w:t>Handling unexpected costs and timeline changes will involve careful budgeting and adjustment of project milestones as needed.</w:t>
      </w:r>
    </w:p>
    <w:p w14:paraId="1F933F18" w14:textId="77777777" w:rsidR="00DE4B08" w:rsidRPr="003C68F9" w:rsidRDefault="00DE4B08" w:rsidP="00DE4B08">
      <w:pPr>
        <w:pStyle w:val="ListParagraph"/>
        <w:jc w:val="both"/>
        <w:rPr>
          <w:sz w:val="28"/>
          <w:szCs w:val="28"/>
        </w:rPr>
      </w:pPr>
    </w:p>
    <w:p w14:paraId="3A692877" w14:textId="77777777" w:rsidR="003C68F9" w:rsidRPr="003C68F9" w:rsidRDefault="003C68F9" w:rsidP="00507469">
      <w:pPr>
        <w:pStyle w:val="Title"/>
      </w:pPr>
      <w:bookmarkStart w:id="8" w:name="_Toc181230308"/>
      <w:r w:rsidRPr="003C68F9">
        <w:t>9. Project Simulation on Task Management</w:t>
      </w:r>
      <w:bookmarkEnd w:id="8"/>
    </w:p>
    <w:p w14:paraId="6F423199" w14:textId="77777777" w:rsidR="003C68F9" w:rsidRPr="003C68F9" w:rsidRDefault="003C68F9" w:rsidP="002B794E">
      <w:pPr>
        <w:jc w:val="both"/>
        <w:rPr>
          <w:sz w:val="28"/>
          <w:szCs w:val="28"/>
        </w:rPr>
      </w:pPr>
      <w:r w:rsidRPr="003C68F9">
        <w:rPr>
          <w:sz w:val="28"/>
          <w:szCs w:val="28"/>
        </w:rPr>
        <w:t>For effective tracking of this project, a task management tool such as Trello or another Kanban-style board would be used to simulate and organize project phases. The board would be structured into columns representing each key stage of the project, allowing team members to visualize and manage task progression clearly. Suggested columns include:</w:t>
      </w:r>
    </w:p>
    <w:p w14:paraId="5975A8A7" w14:textId="77777777" w:rsidR="003C68F9" w:rsidRPr="003C68F9" w:rsidRDefault="003C68F9" w:rsidP="002B794E">
      <w:pPr>
        <w:numPr>
          <w:ilvl w:val="0"/>
          <w:numId w:val="12"/>
        </w:numPr>
        <w:jc w:val="both"/>
        <w:rPr>
          <w:sz w:val="28"/>
          <w:szCs w:val="28"/>
        </w:rPr>
      </w:pPr>
      <w:r w:rsidRPr="003C68F9">
        <w:rPr>
          <w:b/>
          <w:bCs/>
          <w:sz w:val="28"/>
          <w:szCs w:val="28"/>
        </w:rPr>
        <w:t>Backlog</w:t>
      </w:r>
      <w:r w:rsidRPr="003C68F9">
        <w:rPr>
          <w:sz w:val="28"/>
          <w:szCs w:val="28"/>
        </w:rPr>
        <w:t>: Holds tasks that are identified but not yet started, such as data collection and model planning.</w:t>
      </w:r>
    </w:p>
    <w:p w14:paraId="11D3E211" w14:textId="77777777" w:rsidR="003C68F9" w:rsidRPr="003C68F9" w:rsidRDefault="003C68F9" w:rsidP="002B794E">
      <w:pPr>
        <w:numPr>
          <w:ilvl w:val="0"/>
          <w:numId w:val="12"/>
        </w:numPr>
        <w:jc w:val="both"/>
        <w:rPr>
          <w:sz w:val="28"/>
          <w:szCs w:val="28"/>
        </w:rPr>
      </w:pPr>
      <w:r w:rsidRPr="003C68F9">
        <w:rPr>
          <w:b/>
          <w:bCs/>
          <w:sz w:val="28"/>
          <w:szCs w:val="28"/>
        </w:rPr>
        <w:t>In Progress</w:t>
      </w:r>
      <w:r w:rsidRPr="003C68F9">
        <w:rPr>
          <w:sz w:val="28"/>
          <w:szCs w:val="28"/>
        </w:rPr>
        <w:t>: Tracks active tasks, like model development, validation, and deployment planning.</w:t>
      </w:r>
    </w:p>
    <w:p w14:paraId="08946006" w14:textId="77777777" w:rsidR="003C68F9" w:rsidRPr="003C68F9" w:rsidRDefault="003C68F9" w:rsidP="002B794E">
      <w:pPr>
        <w:numPr>
          <w:ilvl w:val="0"/>
          <w:numId w:val="12"/>
        </w:numPr>
        <w:jc w:val="both"/>
        <w:rPr>
          <w:sz w:val="28"/>
          <w:szCs w:val="28"/>
        </w:rPr>
      </w:pPr>
      <w:r w:rsidRPr="003C68F9">
        <w:rPr>
          <w:b/>
          <w:bCs/>
          <w:sz w:val="28"/>
          <w:szCs w:val="28"/>
        </w:rPr>
        <w:t>Review:</w:t>
      </w:r>
      <w:r w:rsidRPr="003C68F9">
        <w:rPr>
          <w:sz w:val="28"/>
          <w:szCs w:val="28"/>
        </w:rPr>
        <w:t xml:space="preserve"> Tasks pending review, such as model performance evaluations and quality checks.</w:t>
      </w:r>
    </w:p>
    <w:p w14:paraId="3F348259" w14:textId="77777777" w:rsidR="003C68F9" w:rsidRPr="003C68F9" w:rsidRDefault="003C68F9" w:rsidP="002B794E">
      <w:pPr>
        <w:numPr>
          <w:ilvl w:val="0"/>
          <w:numId w:val="12"/>
        </w:numPr>
        <w:jc w:val="both"/>
        <w:rPr>
          <w:sz w:val="28"/>
          <w:szCs w:val="28"/>
        </w:rPr>
      </w:pPr>
      <w:r w:rsidRPr="003C68F9">
        <w:rPr>
          <w:b/>
          <w:bCs/>
          <w:sz w:val="28"/>
          <w:szCs w:val="28"/>
        </w:rPr>
        <w:t>Completed</w:t>
      </w:r>
      <w:r w:rsidRPr="003C68F9">
        <w:rPr>
          <w:sz w:val="28"/>
          <w:szCs w:val="28"/>
        </w:rPr>
        <w:t>: Finalized tasks, ensuring a clear view of finished work and project milestones achieved.</w:t>
      </w:r>
    </w:p>
    <w:p w14:paraId="5C7964B3" w14:textId="77777777" w:rsidR="003C68F9" w:rsidRDefault="003C68F9" w:rsidP="002B794E">
      <w:pPr>
        <w:jc w:val="both"/>
        <w:rPr>
          <w:sz w:val="28"/>
          <w:szCs w:val="28"/>
        </w:rPr>
      </w:pPr>
      <w:r w:rsidRPr="003C68F9">
        <w:rPr>
          <w:sz w:val="28"/>
          <w:szCs w:val="28"/>
        </w:rPr>
        <w:t xml:space="preserve">This setup enables RetailGenius’s AI project team to monitor progress, prioritize tasks, and identify potential bottlenecks throughout the project </w:t>
      </w:r>
      <w:r w:rsidRPr="003C68F9">
        <w:rPr>
          <w:sz w:val="28"/>
          <w:szCs w:val="28"/>
        </w:rPr>
        <w:lastRenderedPageBreak/>
        <w:t>lifecycle. This approach fosters collaboration and alignment with the strategic objectives of reducing churn and increasing customer retention.</w:t>
      </w:r>
    </w:p>
    <w:p w14:paraId="0544E59F" w14:textId="77777777" w:rsidR="003C68F9" w:rsidRPr="003C68F9" w:rsidRDefault="003C68F9" w:rsidP="003C68F9">
      <w:pPr>
        <w:rPr>
          <w:sz w:val="28"/>
          <w:szCs w:val="28"/>
        </w:rPr>
      </w:pPr>
    </w:p>
    <w:p w14:paraId="322BBF05" w14:textId="271BF0E2" w:rsidR="003C68F9" w:rsidRPr="003C68F9" w:rsidRDefault="003C68F9" w:rsidP="003C68F9">
      <w:pPr>
        <w:rPr>
          <w:sz w:val="28"/>
          <w:szCs w:val="28"/>
        </w:rPr>
      </w:pPr>
    </w:p>
    <w:p w14:paraId="534BF683" w14:textId="77777777" w:rsidR="003C68F9" w:rsidRPr="003C68F9" w:rsidRDefault="003C68F9" w:rsidP="00507469">
      <w:pPr>
        <w:pStyle w:val="Title"/>
      </w:pPr>
      <w:bookmarkStart w:id="9" w:name="_Toc181230309"/>
      <w:r w:rsidRPr="003C68F9">
        <w:t>10. Conclusion</w:t>
      </w:r>
      <w:bookmarkEnd w:id="9"/>
    </w:p>
    <w:p w14:paraId="60CA158B" w14:textId="601CB20A" w:rsidR="00907AD1" w:rsidRPr="003C68F9" w:rsidRDefault="003C68F9" w:rsidP="00DE4B08">
      <w:pPr>
        <w:jc w:val="both"/>
        <w:rPr>
          <w:sz w:val="28"/>
          <w:szCs w:val="28"/>
        </w:rPr>
      </w:pPr>
      <w:r w:rsidRPr="003C68F9">
        <w:rPr>
          <w:sz w:val="28"/>
          <w:szCs w:val="28"/>
        </w:rPr>
        <w:t>This report outlines a comprehensive framework for RetailGenius to implement an AI-based churn prediction solution. By framing project strategy, design, and deployment considerations, this plan offers a clear roadmap for achieving the company’s retention goals through data-driven insights.</w:t>
      </w:r>
    </w:p>
    <w:sectPr w:rsidR="00907AD1" w:rsidRPr="003C6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B3F"/>
    <w:multiLevelType w:val="hybridMultilevel"/>
    <w:tmpl w:val="A3A6C570"/>
    <w:lvl w:ilvl="0" w:tplc="D86889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1C24"/>
    <w:multiLevelType w:val="multilevel"/>
    <w:tmpl w:val="85FA26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4B238F"/>
    <w:multiLevelType w:val="multilevel"/>
    <w:tmpl w:val="9AECE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716963"/>
    <w:multiLevelType w:val="hybridMultilevel"/>
    <w:tmpl w:val="5D6080BE"/>
    <w:lvl w:ilvl="0" w:tplc="5DDC54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4A3E"/>
    <w:multiLevelType w:val="multilevel"/>
    <w:tmpl w:val="F0708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21826"/>
    <w:multiLevelType w:val="hybridMultilevel"/>
    <w:tmpl w:val="AA3097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445B3"/>
    <w:multiLevelType w:val="hybridMultilevel"/>
    <w:tmpl w:val="BADAC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0C4B11"/>
    <w:multiLevelType w:val="hybridMultilevel"/>
    <w:tmpl w:val="7EF02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033E2C"/>
    <w:multiLevelType w:val="hybridMultilevel"/>
    <w:tmpl w:val="648498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346A86"/>
    <w:multiLevelType w:val="multilevel"/>
    <w:tmpl w:val="EEFC02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4C77920"/>
    <w:multiLevelType w:val="multilevel"/>
    <w:tmpl w:val="3CEA48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AE23511"/>
    <w:multiLevelType w:val="hybridMultilevel"/>
    <w:tmpl w:val="15A8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E6227"/>
    <w:multiLevelType w:val="multilevel"/>
    <w:tmpl w:val="72F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709F4"/>
    <w:multiLevelType w:val="multilevel"/>
    <w:tmpl w:val="FF643D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C4048D0"/>
    <w:multiLevelType w:val="multilevel"/>
    <w:tmpl w:val="2CBEE9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D5C665C"/>
    <w:multiLevelType w:val="hybridMultilevel"/>
    <w:tmpl w:val="7720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74A87"/>
    <w:multiLevelType w:val="multilevel"/>
    <w:tmpl w:val="CABAF0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2662835"/>
    <w:multiLevelType w:val="multilevel"/>
    <w:tmpl w:val="504A88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8316DC1"/>
    <w:multiLevelType w:val="multilevel"/>
    <w:tmpl w:val="95824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88F15DF"/>
    <w:multiLevelType w:val="multilevel"/>
    <w:tmpl w:val="6AEEA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8E145F8"/>
    <w:multiLevelType w:val="hybridMultilevel"/>
    <w:tmpl w:val="BADAC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6373587">
    <w:abstractNumId w:val="14"/>
  </w:num>
  <w:num w:numId="2" w16cid:durableId="673530016">
    <w:abstractNumId w:val="17"/>
  </w:num>
  <w:num w:numId="3" w16cid:durableId="708727639">
    <w:abstractNumId w:val="19"/>
  </w:num>
  <w:num w:numId="4" w16cid:durableId="603539082">
    <w:abstractNumId w:val="2"/>
  </w:num>
  <w:num w:numId="5" w16cid:durableId="1651209596">
    <w:abstractNumId w:val="18"/>
  </w:num>
  <w:num w:numId="6" w16cid:durableId="436029136">
    <w:abstractNumId w:val="16"/>
  </w:num>
  <w:num w:numId="7" w16cid:durableId="1012533898">
    <w:abstractNumId w:val="13"/>
  </w:num>
  <w:num w:numId="8" w16cid:durableId="1936475715">
    <w:abstractNumId w:val="1"/>
  </w:num>
  <w:num w:numId="9" w16cid:durableId="1523590933">
    <w:abstractNumId w:val="10"/>
  </w:num>
  <w:num w:numId="10" w16cid:durableId="257910374">
    <w:abstractNumId w:val="4"/>
  </w:num>
  <w:num w:numId="11" w16cid:durableId="1030449551">
    <w:abstractNumId w:val="9"/>
  </w:num>
  <w:num w:numId="12" w16cid:durableId="326322563">
    <w:abstractNumId w:val="12"/>
  </w:num>
  <w:num w:numId="13" w16cid:durableId="2035109014">
    <w:abstractNumId w:val="15"/>
  </w:num>
  <w:num w:numId="14" w16cid:durableId="1736968190">
    <w:abstractNumId w:val="11"/>
  </w:num>
  <w:num w:numId="15" w16cid:durableId="469445620">
    <w:abstractNumId w:val="5"/>
  </w:num>
  <w:num w:numId="16" w16cid:durableId="569779621">
    <w:abstractNumId w:val="7"/>
  </w:num>
  <w:num w:numId="17" w16cid:durableId="353970028">
    <w:abstractNumId w:val="6"/>
  </w:num>
  <w:num w:numId="18" w16cid:durableId="1960649593">
    <w:abstractNumId w:val="20"/>
  </w:num>
  <w:num w:numId="19" w16cid:durableId="1137449585">
    <w:abstractNumId w:val="3"/>
  </w:num>
  <w:num w:numId="20" w16cid:durableId="1885406247">
    <w:abstractNumId w:val="8"/>
  </w:num>
  <w:num w:numId="21" w16cid:durableId="132612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F9"/>
    <w:rsid w:val="002B794E"/>
    <w:rsid w:val="003B6044"/>
    <w:rsid w:val="003C68F9"/>
    <w:rsid w:val="003F0011"/>
    <w:rsid w:val="00440862"/>
    <w:rsid w:val="00450BE0"/>
    <w:rsid w:val="00454667"/>
    <w:rsid w:val="004A1FCF"/>
    <w:rsid w:val="00507469"/>
    <w:rsid w:val="005A2053"/>
    <w:rsid w:val="005F7103"/>
    <w:rsid w:val="00907AD1"/>
    <w:rsid w:val="00A859F2"/>
    <w:rsid w:val="00A94B25"/>
    <w:rsid w:val="00C875F8"/>
    <w:rsid w:val="00DB28CA"/>
    <w:rsid w:val="00DE4B08"/>
    <w:rsid w:val="00F17C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C194"/>
  <w15:chartTrackingRefBased/>
  <w15:docId w15:val="{0FDE69EF-3C81-4740-81DE-196FF845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8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8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8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8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8F9"/>
    <w:rPr>
      <w:rFonts w:eastAsiaTheme="majorEastAsia" w:cstheme="majorBidi"/>
      <w:color w:val="272727" w:themeColor="text1" w:themeTint="D8"/>
    </w:rPr>
  </w:style>
  <w:style w:type="paragraph" w:styleId="Title">
    <w:name w:val="Title"/>
    <w:basedOn w:val="Normal"/>
    <w:next w:val="Normal"/>
    <w:link w:val="TitleChar"/>
    <w:uiPriority w:val="10"/>
    <w:qFormat/>
    <w:rsid w:val="003C68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8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8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8F9"/>
    <w:rPr>
      <w:i/>
      <w:iCs/>
      <w:color w:val="404040" w:themeColor="text1" w:themeTint="BF"/>
    </w:rPr>
  </w:style>
  <w:style w:type="paragraph" w:styleId="ListParagraph">
    <w:name w:val="List Paragraph"/>
    <w:basedOn w:val="Normal"/>
    <w:uiPriority w:val="34"/>
    <w:qFormat/>
    <w:rsid w:val="003C68F9"/>
    <w:pPr>
      <w:ind w:left="720"/>
      <w:contextualSpacing/>
    </w:pPr>
  </w:style>
  <w:style w:type="character" w:styleId="IntenseEmphasis">
    <w:name w:val="Intense Emphasis"/>
    <w:basedOn w:val="DefaultParagraphFont"/>
    <w:uiPriority w:val="21"/>
    <w:qFormat/>
    <w:rsid w:val="003C68F9"/>
    <w:rPr>
      <w:i/>
      <w:iCs/>
      <w:color w:val="0F4761" w:themeColor="accent1" w:themeShade="BF"/>
    </w:rPr>
  </w:style>
  <w:style w:type="paragraph" w:styleId="IntenseQuote">
    <w:name w:val="Intense Quote"/>
    <w:basedOn w:val="Normal"/>
    <w:next w:val="Normal"/>
    <w:link w:val="IntenseQuoteChar"/>
    <w:uiPriority w:val="30"/>
    <w:qFormat/>
    <w:rsid w:val="003C6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8F9"/>
    <w:rPr>
      <w:i/>
      <w:iCs/>
      <w:color w:val="0F4761" w:themeColor="accent1" w:themeShade="BF"/>
    </w:rPr>
  </w:style>
  <w:style w:type="character" w:styleId="IntenseReference">
    <w:name w:val="Intense Reference"/>
    <w:basedOn w:val="DefaultParagraphFont"/>
    <w:uiPriority w:val="32"/>
    <w:qFormat/>
    <w:rsid w:val="003C68F9"/>
    <w:rPr>
      <w:b/>
      <w:bCs/>
      <w:smallCaps/>
      <w:color w:val="0F4761" w:themeColor="accent1" w:themeShade="BF"/>
      <w:spacing w:val="5"/>
    </w:rPr>
  </w:style>
  <w:style w:type="character" w:styleId="Strong">
    <w:name w:val="Strong"/>
    <w:basedOn w:val="DefaultParagraphFont"/>
    <w:uiPriority w:val="22"/>
    <w:qFormat/>
    <w:rsid w:val="00507469"/>
    <w:rPr>
      <w:b/>
      <w:bCs/>
      <w:sz w:val="32"/>
    </w:rPr>
  </w:style>
  <w:style w:type="paragraph" w:styleId="TOC1">
    <w:name w:val="toc 1"/>
    <w:basedOn w:val="Normal"/>
    <w:next w:val="Normal"/>
    <w:autoRedefine/>
    <w:uiPriority w:val="39"/>
    <w:unhideWhenUsed/>
    <w:rsid w:val="00507469"/>
    <w:pPr>
      <w:spacing w:before="120"/>
    </w:pPr>
    <w:rPr>
      <w:rFonts w:cs="Times New Roman"/>
      <w:b/>
      <w:bCs/>
      <w:i/>
      <w:iCs/>
      <w:szCs w:val="28"/>
    </w:rPr>
  </w:style>
  <w:style w:type="character" w:styleId="Hyperlink">
    <w:name w:val="Hyperlink"/>
    <w:basedOn w:val="DefaultParagraphFont"/>
    <w:uiPriority w:val="99"/>
    <w:unhideWhenUsed/>
    <w:rsid w:val="00F17CAA"/>
    <w:rPr>
      <w:color w:val="467886" w:themeColor="hyperlink"/>
      <w:u w:val="single"/>
    </w:rPr>
  </w:style>
  <w:style w:type="paragraph" w:styleId="TOCHeading">
    <w:name w:val="TOC Heading"/>
    <w:basedOn w:val="Heading1"/>
    <w:next w:val="Normal"/>
    <w:uiPriority w:val="39"/>
    <w:unhideWhenUsed/>
    <w:qFormat/>
    <w:rsid w:val="00DE4B08"/>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semiHidden/>
    <w:unhideWhenUsed/>
    <w:rsid w:val="00DE4B08"/>
    <w:pPr>
      <w:spacing w:before="120"/>
      <w:ind w:left="240"/>
    </w:pPr>
    <w:rPr>
      <w:rFonts w:cs="Times New Roman"/>
      <w:b/>
      <w:bCs/>
      <w:sz w:val="22"/>
      <w:szCs w:val="26"/>
    </w:rPr>
  </w:style>
  <w:style w:type="paragraph" w:styleId="TOC3">
    <w:name w:val="toc 3"/>
    <w:basedOn w:val="Normal"/>
    <w:next w:val="Normal"/>
    <w:autoRedefine/>
    <w:uiPriority w:val="39"/>
    <w:semiHidden/>
    <w:unhideWhenUsed/>
    <w:rsid w:val="00DE4B08"/>
    <w:pPr>
      <w:ind w:left="480"/>
    </w:pPr>
    <w:rPr>
      <w:rFonts w:cs="Times New Roman"/>
      <w:sz w:val="20"/>
    </w:rPr>
  </w:style>
  <w:style w:type="paragraph" w:styleId="TOC4">
    <w:name w:val="toc 4"/>
    <w:basedOn w:val="Normal"/>
    <w:next w:val="Normal"/>
    <w:autoRedefine/>
    <w:uiPriority w:val="39"/>
    <w:semiHidden/>
    <w:unhideWhenUsed/>
    <w:rsid w:val="00DE4B08"/>
    <w:pPr>
      <w:ind w:left="720"/>
    </w:pPr>
    <w:rPr>
      <w:rFonts w:cs="Times New Roman"/>
      <w:sz w:val="20"/>
    </w:rPr>
  </w:style>
  <w:style w:type="paragraph" w:styleId="TOC5">
    <w:name w:val="toc 5"/>
    <w:basedOn w:val="Normal"/>
    <w:next w:val="Normal"/>
    <w:autoRedefine/>
    <w:uiPriority w:val="39"/>
    <w:semiHidden/>
    <w:unhideWhenUsed/>
    <w:rsid w:val="00DE4B08"/>
    <w:pPr>
      <w:ind w:left="960"/>
    </w:pPr>
    <w:rPr>
      <w:rFonts w:cs="Times New Roman"/>
      <w:sz w:val="20"/>
    </w:rPr>
  </w:style>
  <w:style w:type="paragraph" w:styleId="TOC6">
    <w:name w:val="toc 6"/>
    <w:basedOn w:val="Normal"/>
    <w:next w:val="Normal"/>
    <w:autoRedefine/>
    <w:uiPriority w:val="39"/>
    <w:semiHidden/>
    <w:unhideWhenUsed/>
    <w:rsid w:val="00DE4B08"/>
    <w:pPr>
      <w:ind w:left="1200"/>
    </w:pPr>
    <w:rPr>
      <w:rFonts w:cs="Times New Roman"/>
      <w:sz w:val="20"/>
    </w:rPr>
  </w:style>
  <w:style w:type="paragraph" w:styleId="TOC7">
    <w:name w:val="toc 7"/>
    <w:basedOn w:val="Normal"/>
    <w:next w:val="Normal"/>
    <w:autoRedefine/>
    <w:uiPriority w:val="39"/>
    <w:semiHidden/>
    <w:unhideWhenUsed/>
    <w:rsid w:val="00DE4B08"/>
    <w:pPr>
      <w:ind w:left="1440"/>
    </w:pPr>
    <w:rPr>
      <w:rFonts w:cs="Times New Roman"/>
      <w:sz w:val="20"/>
    </w:rPr>
  </w:style>
  <w:style w:type="paragraph" w:styleId="TOC8">
    <w:name w:val="toc 8"/>
    <w:basedOn w:val="Normal"/>
    <w:next w:val="Normal"/>
    <w:autoRedefine/>
    <w:uiPriority w:val="39"/>
    <w:semiHidden/>
    <w:unhideWhenUsed/>
    <w:rsid w:val="00DE4B08"/>
    <w:pPr>
      <w:ind w:left="1680"/>
    </w:pPr>
    <w:rPr>
      <w:rFonts w:cs="Times New Roman"/>
      <w:sz w:val="20"/>
    </w:rPr>
  </w:style>
  <w:style w:type="paragraph" w:styleId="TOC9">
    <w:name w:val="toc 9"/>
    <w:basedOn w:val="Normal"/>
    <w:next w:val="Normal"/>
    <w:autoRedefine/>
    <w:uiPriority w:val="39"/>
    <w:semiHidden/>
    <w:unhideWhenUsed/>
    <w:rsid w:val="00DE4B08"/>
    <w:pPr>
      <w:ind w:left="1920"/>
    </w:pPr>
    <w:rPr>
      <w:rFonts w:cs="Times New Roman"/>
      <w:sz w:val="20"/>
    </w:rPr>
  </w:style>
  <w:style w:type="character" w:styleId="UnresolvedMention">
    <w:name w:val="Unresolved Mention"/>
    <w:basedOn w:val="DefaultParagraphFont"/>
    <w:uiPriority w:val="99"/>
    <w:semiHidden/>
    <w:unhideWhenUsed/>
    <w:rsid w:val="005A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7920">
      <w:bodyDiv w:val="1"/>
      <w:marLeft w:val="0"/>
      <w:marRight w:val="0"/>
      <w:marTop w:val="0"/>
      <w:marBottom w:val="0"/>
      <w:divBdr>
        <w:top w:val="none" w:sz="0" w:space="0" w:color="auto"/>
        <w:left w:val="none" w:sz="0" w:space="0" w:color="auto"/>
        <w:bottom w:val="none" w:sz="0" w:space="0" w:color="auto"/>
        <w:right w:val="none" w:sz="0" w:space="0" w:color="auto"/>
      </w:divBdr>
    </w:div>
    <w:div w:id="1434547788">
      <w:bodyDiv w:val="1"/>
      <w:marLeft w:val="0"/>
      <w:marRight w:val="0"/>
      <w:marTop w:val="0"/>
      <w:marBottom w:val="0"/>
      <w:divBdr>
        <w:top w:val="none" w:sz="0" w:space="0" w:color="auto"/>
        <w:left w:val="none" w:sz="0" w:space="0" w:color="auto"/>
        <w:bottom w:val="none" w:sz="0" w:space="0" w:color="auto"/>
        <w:right w:val="none" w:sz="0" w:space="0" w:color="auto"/>
      </w:divBdr>
    </w:div>
    <w:div w:id="1579942653">
      <w:bodyDiv w:val="1"/>
      <w:marLeft w:val="0"/>
      <w:marRight w:val="0"/>
      <w:marTop w:val="0"/>
      <w:marBottom w:val="0"/>
      <w:divBdr>
        <w:top w:val="none" w:sz="0" w:space="0" w:color="auto"/>
        <w:left w:val="none" w:sz="0" w:space="0" w:color="auto"/>
        <w:bottom w:val="none" w:sz="0" w:space="0" w:color="auto"/>
        <w:right w:val="none" w:sz="0" w:space="0" w:color="auto"/>
      </w:divBdr>
    </w:div>
    <w:div w:id="167032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mineMrabet12/AI-Meth.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D5E6-FB4D-9C49-9E4C-35D08A8D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Jakanachary</dc:creator>
  <cp:keywords/>
  <dc:description/>
  <cp:lastModifiedBy>Mohamed Amine MRABET</cp:lastModifiedBy>
  <cp:revision>5</cp:revision>
  <dcterms:created xsi:type="dcterms:W3CDTF">2024-10-27T11:59:00Z</dcterms:created>
  <dcterms:modified xsi:type="dcterms:W3CDTF">2024-10-31T22:44:00Z</dcterms:modified>
</cp:coreProperties>
</file>