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E46B" w14:textId="6524C67A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Aquí tienes la </w:t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Política de Privacidad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completa en español para el sitio web </w:t>
      </w:r>
      <w:hyperlink r:id="rId5" w:tgtFrame="_blank" w:history="1">
        <w:r w:rsidRPr="002C04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https://smart-cita.com/laserostop_bf</w:t>
        </w:r>
      </w:hyperlink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propiedad de </w:t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IBS Laser Dejar de Fumar SL (CIF: B19857861)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Cumple RGPD/LOPD para servicios de terapia láser antitabaco.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995B451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POLÍTICA DE PRIVACIDAD</w:t>
      </w:r>
    </w:p>
    <w:p w14:paraId="3FF7CE8A" w14:textId="20BB5642" w:rsid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IBS Laser Dejar de Fumar SL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CIF: </w:t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B19857861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Domicilio: C/ Llibertat 133, 08800 Vilanova i la Geltrú (Barcelona)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Email: </w:t>
      </w:r>
      <w:hyperlink r:id="rId6" w:tgtFrame="_blank" w:history="1">
        <w:r w:rsidRPr="002C04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info@ibsdejarfumador.es</w:t>
        </w:r>
      </w:hyperlink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 Teléfono: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689 560 130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Registro Mercantil: Barcelona, Hoja </w:t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B19857861</w:t>
      </w:r>
    </w:p>
    <w:p w14:paraId="0B422346" w14:textId="17695BEA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Responsable del Tratamiento</w:t>
      </w:r>
    </w:p>
    <w:p w14:paraId="034FF6AC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IBS Laser Dejar de Fumar SL es el </w:t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Responsable del Tratamiento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los datos personales recopilados en </w:t>
      </w:r>
      <w:hyperlink r:id="rId7" w:tgtFrame="_blank" w:history="1">
        <w:r w:rsidRPr="002C04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https://smart-cita.com/laserostop_bf</w:t>
        </w:r>
      </w:hyperlink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para gestión de citas, reservas y tratamientos láser antitabaco.</w:t>
      </w:r>
    </w:p>
    <w:p w14:paraId="2DB6C77A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Datos que tratamos</w:t>
      </w:r>
    </w:p>
    <w:p w14:paraId="580F667E" w14:textId="77777777" w:rsidR="002C04B9" w:rsidRPr="002C04B9" w:rsidRDefault="002C04B9" w:rsidP="002C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Identificación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Nombre, apellidos, DNI/NIE, teléfono, email.</w:t>
      </w:r>
    </w:p>
    <w:p w14:paraId="61DBD214" w14:textId="479AB499" w:rsidR="002C04B9" w:rsidRPr="002C04B9" w:rsidRDefault="002C04B9" w:rsidP="002C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Reserva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Fecha/hora cita, centro (Barcelona/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Madrid/Sevilla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9172F18" w14:textId="77777777" w:rsidR="002C04B9" w:rsidRPr="002C04B9" w:rsidRDefault="002C04B9" w:rsidP="002C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Médicos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Edad, historial tabáquico, contraindicaciones (embarazo, epilepsia).</w:t>
      </w:r>
    </w:p>
    <w:p w14:paraId="19767FCA" w14:textId="77777777" w:rsidR="002C04B9" w:rsidRPr="002C04B9" w:rsidRDefault="002C04B9" w:rsidP="002C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Técnicos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IP, navegador, cookies (ver Política Cookies).</w:t>
      </w:r>
    </w:p>
    <w:p w14:paraId="72113A94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Finalidad del tratamiento</w:t>
      </w:r>
    </w:p>
    <w:p w14:paraId="1A012393" w14:textId="77777777" w:rsidR="002C04B9" w:rsidRPr="002C04B9" w:rsidRDefault="002C04B9" w:rsidP="002C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Gestión reservas vía Smart-Cita y WhatsApp Business.</w:t>
      </w:r>
    </w:p>
    <w:p w14:paraId="38BE6FC8" w14:textId="77777777" w:rsidR="002C04B9" w:rsidRPr="002C04B9" w:rsidRDefault="002C04B9" w:rsidP="002C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Envío confirmaciones/SMS recordatorios.</w:t>
      </w:r>
    </w:p>
    <w:p w14:paraId="7CD31A07" w14:textId="77777777" w:rsidR="002C04B9" w:rsidRPr="002C04B9" w:rsidRDefault="002C04B9" w:rsidP="002C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Seguimiento post-tratamiento (garantía 12 meses).</w:t>
      </w:r>
    </w:p>
    <w:p w14:paraId="499A7E98" w14:textId="77777777" w:rsidR="002C04B9" w:rsidRPr="002C04B9" w:rsidRDefault="002C04B9" w:rsidP="002C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Marketing (newsletters con consentimiento explícito).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legal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Ejecución contrato (art. 6.1.b RGPD), consentimiento (art. 6.1.a), interés legítimo (art. 6.1.f).</w:t>
      </w:r>
    </w:p>
    <w:p w14:paraId="46F77764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Plazos de conservación</w:t>
      </w:r>
    </w:p>
    <w:p w14:paraId="1EAC1FEE" w14:textId="77777777" w:rsidR="002C04B9" w:rsidRPr="002C04B9" w:rsidRDefault="002C04B9" w:rsidP="002C0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Reservas: 5 años (prescripción fiscal).</w:t>
      </w:r>
    </w:p>
    <w:p w14:paraId="4C51B6D1" w14:textId="77777777" w:rsidR="002C04B9" w:rsidRPr="002C04B9" w:rsidRDefault="002C04B9" w:rsidP="002C0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Clientes tratados: 12 meses garantía + 5 años obligaciones legales.</w:t>
      </w:r>
    </w:p>
    <w:p w14:paraId="75DF4318" w14:textId="77777777" w:rsidR="002C04B9" w:rsidRPr="002C04B9" w:rsidRDefault="002C04B9" w:rsidP="002C0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Marketing: Hasta revocación consentimiento.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Eliminación automática o anonimización al finalizar plazos.</w:t>
      </w:r>
    </w:p>
    <w:p w14:paraId="111DE163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Destinatarios</w:t>
      </w:r>
    </w:p>
    <w:p w14:paraId="425C5B92" w14:textId="77777777" w:rsidR="002C04B9" w:rsidRPr="002C04B9" w:rsidRDefault="002C04B9" w:rsidP="002C0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Proveedores: Smart-Cita (hosting reservas), Stripe/PayPal (pagos), Google (Analytics/Maps).</w:t>
      </w:r>
    </w:p>
    <w:p w14:paraId="6C31CA40" w14:textId="77777777" w:rsidR="002C04B9" w:rsidRPr="002C04B9" w:rsidRDefault="002C04B9" w:rsidP="002C0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Autoridades: AEPD, Hacienda (solo requerimientos legales).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No cesiones internacionales fuera UE (Cláusulas Contrato Estándar si aplica).</w:t>
      </w:r>
    </w:p>
    <w:p w14:paraId="4D28EDC3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6. Derechos ARCO + Portabilidad</w:t>
      </w:r>
    </w:p>
    <w:p w14:paraId="36363D10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Acceso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Conocer datos tratados.</w:t>
      </w:r>
    </w:p>
    <w:p w14:paraId="59D165E1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Rectificación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Corregir inexactitudes.</w:t>
      </w:r>
    </w:p>
    <w:p w14:paraId="513E4520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Supresión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("olvido"): Cuando ya no necesarios.</w:t>
      </w:r>
    </w:p>
    <w:p w14:paraId="5CEEB50A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Oposición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Dejar de recibir comunicaciones.</w:t>
      </w:r>
    </w:p>
    <w:p w14:paraId="4CA4275C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Limitación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Suspender tratamiento temporal.</w:t>
      </w:r>
    </w:p>
    <w:p w14:paraId="5086CF62" w14:textId="77777777" w:rsidR="002C04B9" w:rsidRPr="002C04B9" w:rsidRDefault="002C04B9" w:rsidP="002C0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Portabilidad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 Recibir datos en formato estructurado.</w:t>
      </w:r>
    </w:p>
    <w:p w14:paraId="5ECED012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Ejercicio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Email a </w:t>
      </w:r>
      <w:hyperlink r:id="rId8" w:tgtFrame="_blank" w:history="1">
        <w:r w:rsidRPr="002C04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info@ibsdejarfumador.es</w:t>
        </w:r>
      </w:hyperlink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 copia DNI. Respuesta en 1 mes. Reclamación ante AEPD: </w:t>
      </w:r>
      <w:hyperlink r:id="rId9" w:tgtFrame="_blank" w:history="1">
        <w:r w:rsidRPr="002C04B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www.aepd.es</w:t>
        </w:r>
      </w:hyperlink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F112AD7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Seguridad de datos</w:t>
      </w:r>
    </w:p>
    <w:p w14:paraId="10A54DF4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Medidas técnicas/organizativas: SSL, cifrado, accesos restringidos, backups encriptados. Cumplimiento UNE 67000.</w:t>
      </w:r>
    </w:p>
    <w:p w14:paraId="30AC46EF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Cookies</w:t>
      </w:r>
    </w:p>
    <w:p w14:paraId="5C2A08A1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Uso cookies técnicas/analíticas (ver banner consentimiento). Configuración: Ajustes sitio web.</w:t>
      </w:r>
    </w:p>
    <w:p w14:paraId="5399DF1B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Menores</w:t>
      </w:r>
    </w:p>
    <w:p w14:paraId="5110E7BF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Prohibido &lt;18 años sin consentimiento parental verificable.</w:t>
      </w:r>
    </w:p>
    <w:p w14:paraId="10977B88" w14:textId="77777777" w:rsidR="002C04B9" w:rsidRPr="002C04B9" w:rsidRDefault="002C04B9" w:rsidP="002C0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Actualizaciones</w:t>
      </w:r>
    </w:p>
    <w:p w14:paraId="1E6ACE86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Modificaciones publicadas en sitio web. Vigencia desde publicación.</w:t>
      </w:r>
    </w:p>
    <w:p w14:paraId="0281B46A" w14:textId="77777777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Última actualización: 22/12/2025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C04B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Enlace obligatorio en footer Elementor + checkbox formularios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39FEB93" w14:textId="0D09D129" w:rsidR="002C04B9" w:rsidRPr="002C04B9" w:rsidRDefault="002C04B9" w:rsidP="002C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Copia en página "Política de Privacidad". ¿Necesitas Aviso Legal o Política Cookies complementarias?</w:t>
      </w:r>
      <w:r w:rsidRPr="002C04B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CB4A246" w14:textId="26553FCE" w:rsidR="003D3E64" w:rsidRPr="002C04B9" w:rsidRDefault="003D3E64" w:rsidP="002C04B9"/>
    <w:sectPr w:rsidR="003D3E64" w:rsidRPr="002C0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E63"/>
    <w:multiLevelType w:val="multilevel"/>
    <w:tmpl w:val="C004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82381"/>
    <w:multiLevelType w:val="multilevel"/>
    <w:tmpl w:val="8A0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7C36"/>
    <w:multiLevelType w:val="multilevel"/>
    <w:tmpl w:val="D57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1BDD"/>
    <w:multiLevelType w:val="multilevel"/>
    <w:tmpl w:val="55F0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F39BF"/>
    <w:multiLevelType w:val="multilevel"/>
    <w:tmpl w:val="22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756D5"/>
    <w:multiLevelType w:val="multilevel"/>
    <w:tmpl w:val="C23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2BED"/>
    <w:multiLevelType w:val="multilevel"/>
    <w:tmpl w:val="DCE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99E"/>
    <w:multiLevelType w:val="multilevel"/>
    <w:tmpl w:val="548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9251B"/>
    <w:multiLevelType w:val="multilevel"/>
    <w:tmpl w:val="5502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B4233"/>
    <w:multiLevelType w:val="multilevel"/>
    <w:tmpl w:val="9FC2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E09A6"/>
    <w:multiLevelType w:val="multilevel"/>
    <w:tmpl w:val="C46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E1FCB"/>
    <w:multiLevelType w:val="multilevel"/>
    <w:tmpl w:val="E43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56A06"/>
    <w:multiLevelType w:val="multilevel"/>
    <w:tmpl w:val="508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96EC1"/>
    <w:multiLevelType w:val="multilevel"/>
    <w:tmpl w:val="86E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67265"/>
    <w:multiLevelType w:val="multilevel"/>
    <w:tmpl w:val="BE8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33616"/>
    <w:multiLevelType w:val="multilevel"/>
    <w:tmpl w:val="329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56CB"/>
    <w:multiLevelType w:val="multilevel"/>
    <w:tmpl w:val="BEE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D3CA7"/>
    <w:multiLevelType w:val="multilevel"/>
    <w:tmpl w:val="1B0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97496">
    <w:abstractNumId w:val="5"/>
  </w:num>
  <w:num w:numId="2" w16cid:durableId="1251616863">
    <w:abstractNumId w:val="2"/>
  </w:num>
  <w:num w:numId="3" w16cid:durableId="1102993692">
    <w:abstractNumId w:val="17"/>
  </w:num>
  <w:num w:numId="4" w16cid:durableId="1089429591">
    <w:abstractNumId w:val="11"/>
  </w:num>
  <w:num w:numId="5" w16cid:durableId="1266570583">
    <w:abstractNumId w:val="3"/>
  </w:num>
  <w:num w:numId="6" w16cid:durableId="1147358692">
    <w:abstractNumId w:val="7"/>
  </w:num>
  <w:num w:numId="7" w16cid:durableId="1419667899">
    <w:abstractNumId w:val="13"/>
  </w:num>
  <w:num w:numId="8" w16cid:durableId="1480001620">
    <w:abstractNumId w:val="15"/>
  </w:num>
  <w:num w:numId="9" w16cid:durableId="403844209">
    <w:abstractNumId w:val="1"/>
  </w:num>
  <w:num w:numId="10" w16cid:durableId="1594436424">
    <w:abstractNumId w:val="6"/>
  </w:num>
  <w:num w:numId="11" w16cid:durableId="1489634471">
    <w:abstractNumId w:val="0"/>
  </w:num>
  <w:num w:numId="12" w16cid:durableId="1668245756">
    <w:abstractNumId w:val="8"/>
  </w:num>
  <w:num w:numId="13" w16cid:durableId="1511137284">
    <w:abstractNumId w:val="14"/>
  </w:num>
  <w:num w:numId="14" w16cid:durableId="1177621276">
    <w:abstractNumId w:val="16"/>
  </w:num>
  <w:num w:numId="15" w16cid:durableId="1718047060">
    <w:abstractNumId w:val="12"/>
  </w:num>
  <w:num w:numId="16" w16cid:durableId="1569877824">
    <w:abstractNumId w:val="10"/>
  </w:num>
  <w:num w:numId="17" w16cid:durableId="1822577560">
    <w:abstractNumId w:val="4"/>
  </w:num>
  <w:num w:numId="18" w16cid:durableId="1246644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FF"/>
    <w:rsid w:val="0000277A"/>
    <w:rsid w:val="002C04B9"/>
    <w:rsid w:val="003D3E64"/>
    <w:rsid w:val="00461A84"/>
    <w:rsid w:val="007170FF"/>
    <w:rsid w:val="0071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D75906"/>
  <w15:chartTrackingRefBased/>
  <w15:docId w15:val="{748A1411-4579-FF46-AC80-7503A1C1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7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7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1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7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70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70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70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70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70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70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70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70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70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70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70F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1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170FF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7170FF"/>
    <w:rPr>
      <w:color w:val="0000FF"/>
      <w:u w:val="single"/>
    </w:rPr>
  </w:style>
  <w:style w:type="character" w:customStyle="1" w:styleId="text-box-trim-both">
    <w:name w:val="text-box-trim-both"/>
    <w:basedOn w:val="Policepardfaut"/>
    <w:rsid w:val="007170FF"/>
  </w:style>
  <w:style w:type="character" w:customStyle="1" w:styleId="inline-flex">
    <w:name w:val="inline-flex"/>
    <w:basedOn w:val="Policepardfaut"/>
    <w:rsid w:val="007170FF"/>
  </w:style>
  <w:style w:type="character" w:customStyle="1" w:styleId="citation0">
    <w:name w:val="citation"/>
    <w:basedOn w:val="Policepardfaut"/>
    <w:rsid w:val="007170FF"/>
  </w:style>
  <w:style w:type="character" w:customStyle="1" w:styleId="relative">
    <w:name w:val="relative"/>
    <w:basedOn w:val="Policepardfaut"/>
    <w:rsid w:val="007170FF"/>
  </w:style>
  <w:style w:type="character" w:customStyle="1" w:styleId="opacity-50">
    <w:name w:val="opacity-50"/>
    <w:basedOn w:val="Policepardfaut"/>
    <w:rsid w:val="00717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ibsdejarfumador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mart-cita.com/laserostop_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ibsdejarfumador.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mart-cita.com/laserostop_b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epd.e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toufik mehri</dc:creator>
  <cp:keywords/>
  <dc:description/>
  <cp:lastModifiedBy>toufik mehri</cp:lastModifiedBy>
  <cp:revision>2</cp:revision>
  <dcterms:created xsi:type="dcterms:W3CDTF">2025-12-22T11:18:00Z</dcterms:created>
  <dcterms:modified xsi:type="dcterms:W3CDTF">2025-12-22T11:18:00Z</dcterms:modified>
</cp:coreProperties>
</file>