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Étape 7 : Verified Boot</w:t>
      </w:r>
    </w:p>
    <w:p>
      <w:pPr>
        <w:jc w:val="center"/>
      </w:pPr>
      <w:r>
        <w:rPr>
          <w:i/>
          <w:iCs/>
          <w:sz w:val="24"/>
          <w:szCs w:val="24"/>
        </w:rPr>
        <w:t xml:space="preserve">(Idée générale + check AVD)</w:t>
      </w:r>
    </w:p>
    <w:p>
      <w:pPr>
        <w:spacing w:before="240" w:after="360"/>
      </w:pPr>
      <w:r>
        <w:rPr>
          <w:b/>
          <w:bCs/>
        </w:rPr>
        <w:t xml:space="preserve">Lire : </w:t>
      </w:r>
      <w:r>
        <w:t xml:space="preserve">https://source.android.com/docs/security/features/verifiedboot</w:t>
      </w:r>
    </w:p>
    <w:p>
      <w:pPr>
        <w:spacing w:after="360"/>
      </w:pPr>
      <w:r>
        <w:t xml:space="preserve">et boot-flow</w:t>
      </w:r>
    </w:p>
    <w:p>
      <w:pPr>
        <w:spacing w:before="240" w:after="180"/>
      </w:pPr>
      <w:r>
        <w:rPr>
          <w:b/>
          <w:bCs/>
          <w:sz w:val="26"/>
          <w:szCs w:val="26"/>
        </w:rPr>
        <w:t xml:space="preserve">Simplification du concept</w:t>
      </w:r>
    </w:p>
    <w:p>
      <w:pPr>
        <w:pBdr>
          <w:left w:val="single" w:color="2E75B6" w:sz="12" w:space="4"/>
        </w:pBdr>
        <w:spacing w:after="360"/>
        <w:ind w:left="240"/>
      </w:pPr>
      <w:r>
        <w:rPr>
          <w:i/>
          <w:iCs/>
        </w:rPr>
        <w:t xml:space="preserve">Verified Boot est comme un système d'alarme qui vérifie si quelqu'un a modifié les serrures ou les portes de votre maison pendant votre absence. Si quelque chose a été modifié, il vous alerte ou refuse de démarrer.</w:t>
      </w:r>
    </w:p>
    <w:p>
      <w:pPr>
        <w:pStyle w:val="Heading2"/>
      </w:pPr>
      <w:r>
        <w:t xml:space="preserve">Répondre dans le rapport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1. Objectif principal de Verified Boot ?</w:t>
      </w:r>
    </w:p>
    <w:p>
      <w:pPr>
        <w:spacing w:after="240"/>
        <w:ind w:left="360"/>
      </w:pPr>
      <w:r>
        <w:rPr>
          <w:i/>
          <w:iCs/>
        </w:rPr>
        <w:t xml:space="preserve">Garantir que le système qui démarre est celui prévu par le fabricant, sans modifications malveillantes.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2. Définition courte de "chain of trust" (2 lignes)</w:t>
      </w:r>
    </w:p>
    <w:p>
      <w:pPr>
        <w:spacing w:after="120"/>
        <w:ind w:left="360"/>
      </w:pPr>
      <w:r>
        <w:rPr>
          <w:i/>
          <w:iCs/>
        </w:rPr>
        <w:t xml:space="preserve">Série de vérifications où chaque composant vérifie l'authenticité du suivant avant de lui faire confiance.</w:t>
      </w:r>
    </w:p>
    <w:p>
      <w:pPr>
        <w:spacing w:after="240"/>
        <w:ind w:left="360"/>
      </w:pPr>
      <w:r>
        <w:rPr>
          <w:i/>
          <w:iCs/>
        </w:rPr>
        <w:t xml:space="preserve">Comme une chaîne de gardiens où chacun vérifie l'identité du suivant.</w:t>
      </w:r>
    </w:p>
    <w:p>
      <w:pPr>
        <w:spacing w:before="180" w:after="120"/>
      </w:pPr>
      <w:r>
        <w:rPr>
          <w:b/>
          <w:bCs/>
          <w:sz w:val="24"/>
          <w:szCs w:val="24"/>
        </w:rPr>
        <w:t xml:space="preserve">3. Pourquoi l'intégrité au démarrage est critique ?</w:t>
      </w:r>
    </w:p>
    <w:p>
      <w:pPr>
        <w:spacing w:after="360"/>
        <w:ind w:left="360"/>
      </w:pPr>
      <w:r>
        <w:rPr>
          <w:i/>
          <w:iCs/>
        </w:rPr>
        <w:t xml:space="preserve">Si le démarrage est compromis, toutes les protections ultérieures peuvent être contournées, comme une forteresse dont la porte principale serait ouverte.</w:t>
      </w:r>
    </w:p>
    <w:p>
      <w:pPr>
        <w:pStyle w:val="Heading2"/>
      </w:pPr>
      <w:r>
        <w:t xml:space="preserve">Commande de vérification</w:t>
      </w:r>
    </w:p>
    <w:p>
      <w:pPr>
        <w:spacing w:before="180" w:after="120"/>
      </w:pPr>
      <w:r>
        <w:rPr>
          <w:b/>
          <w:bCs/>
        </w:rPr>
        <w:t xml:space="preserve">Pour vérifier l'état de Verified Boot sur un AVD :</w:t>
      </w:r>
    </w:p>
    <w:p>
      <w:pPr>
        <w:pBdr>
          <w:top w:val="single" w:color="CCCCCC" w:sz="6"/>
          <w:bottom w:val="single" w:color="CCCCCC" w:sz="6"/>
          <w:left w:val="single" w:color="CCCCCC" w:sz="6"/>
          <w:right w:val="single" w:color="CCCCCC" w:sz="6"/>
        </w:pBdr>
        <w:shd w:fill="F5F5F5"/>
        <w:spacing w:after="360"/>
        <w:ind w:left="240" w:right="240"/>
      </w:pPr>
      <w:r>
        <w:rPr>
          <w:rFonts w:ascii="Courier New" w:cs="Courier New" w:eastAsia="Courier New" w:hAnsi="Courier New"/>
          <w:sz w:val="22"/>
          <w:szCs w:val="22"/>
        </w:rPr>
        <w:t xml:space="preserve">adb shell getprop ro.boot.verifiedbootstate</w:t>
      </w:r>
    </w:p>
    <w:p>
      <w:pPr>
        <w:spacing w:after="120"/>
      </w:pPr>
      <w:r>
        <w:rPr>
          <w:b/>
          <w:bCs/>
        </w:rPr>
        <w:t xml:space="preserve">Attendu : </w:t>
      </w:r>
      <w:r>
        <w:t xml:space="preserve">"green" sur image signée</w:t>
      </w:r>
    </w:p>
    <w:p>
      <w:pPr>
        <w:spacing w:before="360" w:after="180"/>
      </w:pPr>
      <w:r>
        <w:rPr>
          <w:b/>
          <w:bCs/>
          <w:sz w:val="26"/>
          <w:szCs w:val="26"/>
        </w:rPr>
        <w:t xml:space="preserve">Interprétation des couleurs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4CAF50"/>
        </w:rPr>
        <w:t xml:space="preserve">Green : </w:t>
      </w:r>
      <w:r>
        <w:t xml:space="preserve">Tout est normal, système vérifié et intègre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color w:val="FF9800"/>
        </w:rPr>
        <w:t xml:space="preserve">Yellow/Orange : </w:t>
      </w:r>
      <w:r>
        <w:t xml:space="preserve">Avertissement, système modifié mais fonctionnel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color w:val="F44336"/>
        </w:rPr>
        <w:t xml:space="preserve">Red : </w:t>
      </w:r>
      <w:r>
        <w:t xml:space="preserve">Danger, intégrité compromise</w:t>
      </w:r>
    </w:p>
    <w:p>
      <w:pPr>
        <w:pBdr>
          <w:left w:val="single" w:color="FF9800" w:sz="12" w:space="4"/>
        </w:pBdr>
        <w:shd w:fill="FFF8E1"/>
        <w:spacing w:before="240"/>
        <w:ind w:left="240"/>
      </w:pPr>
      <w:r>
        <w:rPr>
          <w:b/>
          <w:bCs/>
        </w:rPr>
        <w:t xml:space="preserve">Note : </w:t>
      </w:r>
      <w:r>
        <w:t xml:space="preserve">Sur un appareil rooté, l'état sera généralement "orange" ou "red", indiquant que le bootloader a été déverrouillé et que le système a été modifié.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2026-02-14T12:19:48.548Z</dcterms:created>
  <dcterms:modified xsi:type="dcterms:W3CDTF">2026-02-14T12:19:48.549Z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