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Lato" w:cs="Lato" w:eastAsia="Lato" w:hAnsi="Lato"/>
          <w:sz w:val="22"/>
          <w:szCs w:val="22"/>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-215899</wp:posOffset>
                </wp:positionH>
                <wp:positionV relativeFrom="paragraph">
                  <wp:posOffset>7937500</wp:posOffset>
                </wp:positionV>
                <wp:extent cx="6248400" cy="531495"/>
                <wp:effectExtent b="0" l="0" r="0" t="0"/>
                <wp:wrapNone/>
                <wp:docPr id="2078613077" name=""/>
                <a:graphic>
                  <a:graphicData uri="http://schemas.microsoft.com/office/word/2010/wordprocessingShape">
                    <wps:wsp>
                      <wps:cNvSpPr/>
                      <wps:cNvPr id="15" name="Shape 15"/>
                      <wps:spPr>
                        <a:xfrm>
                          <a:off x="2226563" y="3519015"/>
                          <a:ext cx="6238875" cy="52197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Proxima Nova" w:cs="Proxima Nova" w:eastAsia="Proxima Nova" w:hAnsi="Proxima Nova"/>
                                <w:b w:val="1"/>
                                <w:i w:val="0"/>
                                <w:smallCaps w:val="0"/>
                                <w:strike w:val="0"/>
                                <w:color w:val="ffffff"/>
                                <w:sz w:val="24"/>
                                <w:vertAlign w:val="baseline"/>
                              </w:rPr>
                              <w:t xml:space="preserve">PT SINERGI INFORMATIKA SEMEN INDONESIA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Proxima Nova" w:cs="Proxima Nova" w:eastAsia="Proxima Nova" w:hAnsi="Proxima Nova"/>
                                <w:b w:val="1"/>
                                <w:i w:val="0"/>
                                <w:smallCaps w:val="0"/>
                                <w:strike w:val="0"/>
                                <w:color w:val="ffffff"/>
                                <w:sz w:val="24"/>
                                <w:vertAlign w:val="baseline"/>
                              </w:rPr>
                            </w:r>
                            <w:r w:rsidDel="00000000" w:rsidR="00000000" w:rsidRPr="00000000">
                              <w:rPr>
                                <w:rFonts w:ascii="Proxima Nova" w:cs="Proxima Nova" w:eastAsia="Proxima Nova" w:hAnsi="Proxima Nova"/>
                                <w:b w:val="1"/>
                                <w:i w:val="0"/>
                                <w:smallCaps w:val="0"/>
                                <w:strike w:val="0"/>
                                <w:color w:val="ffffff"/>
                                <w:sz w:val="24"/>
                                <w:vertAlign w:val="baseline"/>
                              </w:rPr>
                              <w:t xml:space="preserve">2023</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-215899</wp:posOffset>
                </wp:positionH>
                <wp:positionV relativeFrom="paragraph">
                  <wp:posOffset>7937500</wp:posOffset>
                </wp:positionV>
                <wp:extent cx="6248400" cy="531495"/>
                <wp:effectExtent b="0" l="0" r="0" t="0"/>
                <wp:wrapNone/>
                <wp:docPr id="207861307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248400" cy="531495"/>
                        </a:xfrm>
                        <a:prstGeom prst="rect"/>
                        <a:ln/>
                      </pic:spPr>
                    </pic:pic>
                  </a:graphicData>
                </a:graphic>
              </wp:anchor>
            </w:drawing>
          </mc:Fallback>
        </mc:AlternateContent>
      </w:r>
    </w:p>
    <w:p w:rsidR="00000000" w:rsidDel="00000000" w:rsidP="00000000" w:rsidRDefault="00000000" w:rsidRPr="00000000" w14:paraId="00000002">
      <w:pPr>
        <w:tabs>
          <w:tab w:val="left" w:leader="none" w:pos="6780"/>
        </w:tabs>
        <w:rPr>
          <w:b w:val="1"/>
          <w:color w:val="000000"/>
        </w:rPr>
      </w:pPr>
      <w:r w:rsidDel="00000000" w:rsidR="00000000" w:rsidRPr="00000000">
        <w:rPr/>
        <w:drawing>
          <wp:anchor allowOverlap="1" behindDoc="1" distB="0" distT="0" distL="0" distR="0" hidden="0" layoutInCell="1" locked="0" relativeHeight="0" simplePos="0">
            <wp:simplePos x="0" y="0"/>
            <wp:positionH relativeFrom="page">
              <wp:posOffset>12700</wp:posOffset>
            </wp:positionH>
            <wp:positionV relativeFrom="page">
              <wp:posOffset>13970</wp:posOffset>
            </wp:positionV>
            <wp:extent cx="7535545" cy="10650855"/>
            <wp:effectExtent b="0" l="0" r="0" t="0"/>
            <wp:wrapNone/>
            <wp:docPr descr="A person holding a computer&#10;&#10;Description automatically generated" id="2078613085" name="image3.png"/>
            <a:graphic>
              <a:graphicData uri="http://schemas.openxmlformats.org/drawingml/2006/picture">
                <pic:pic>
                  <pic:nvPicPr>
                    <pic:cNvPr descr="A person holding a computer&#10;&#10;Description automatically generated" id="0" name="image3.png"/>
                    <pic:cNvPicPr preferRelativeResize="0"/>
                  </pic:nvPicPr>
                  <pic:blipFill>
                    <a:blip r:embed="rId8"/>
                    <a:srcRect b="0" l="0" r="0" t="0"/>
                    <a:stretch>
                      <a:fillRect/>
                    </a:stretch>
                  </pic:blipFill>
                  <pic:spPr>
                    <a:xfrm>
                      <a:off x="0" y="0"/>
                      <a:ext cx="7535545" cy="10650855"/>
                    </a:xfrm>
                    <a:prstGeom prst="rect"/>
                    <a:ln/>
                  </pic:spPr>
                </pic:pic>
              </a:graphicData>
            </a:graphic>
          </wp:anchor>
        </w:drawing>
      </w:r>
      <w:r w:rsidDel="00000000" w:rsidR="00000000" w:rsidRPr="00000000">
        <w:rPr>
          <w:b w:val="1"/>
          <w:color w:val="000000"/>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8153400</wp:posOffset>
                </wp:positionV>
                <wp:extent cx="6435725" cy="531495"/>
                <wp:effectExtent b="0" l="0" r="0" t="0"/>
                <wp:wrapNone/>
                <wp:docPr id="2078613076" name=""/>
                <a:graphic>
                  <a:graphicData uri="http://schemas.microsoft.com/office/word/2010/wordprocessingShape">
                    <wps:wsp>
                      <wps:cNvSpPr/>
                      <wps:cNvPr id="14" name="Shape 14"/>
                      <wps:spPr>
                        <a:xfrm>
                          <a:off x="2132900" y="3519015"/>
                          <a:ext cx="6426200" cy="52197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1"/>
                                <w:i w:val="0"/>
                                <w:smallCaps w:val="0"/>
                                <w:strike w:val="0"/>
                                <w:color w:val="262626"/>
                                <w:sz w:val="24"/>
                                <w:vertAlign w:val="baseline"/>
                              </w:rPr>
                              <w:t xml:space="preserve">PT SINERGI INFORMATIKA SEMEN INDONESIA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Proxima Nova" w:cs="Proxima Nova" w:eastAsia="Proxima Nova" w:hAnsi="Proxima Nova"/>
                                <w:b w:val="1"/>
                                <w:i w:val="0"/>
                                <w:smallCaps w:val="0"/>
                                <w:strike w:val="0"/>
                                <w:color w:val="262626"/>
                                <w:sz w:val="24"/>
                                <w:vertAlign w:val="baseline"/>
                              </w:rPr>
                            </w:r>
                            <w:r w:rsidDel="00000000" w:rsidR="00000000" w:rsidRPr="00000000">
                              <w:rPr>
                                <w:rFonts w:ascii="Proxima Nova" w:cs="Proxima Nova" w:eastAsia="Proxima Nova" w:hAnsi="Proxima Nova"/>
                                <w:b w:val="1"/>
                                <w:i w:val="0"/>
                                <w:smallCaps w:val="0"/>
                                <w:strike w:val="0"/>
                                <w:color w:val="262626"/>
                                <w:sz w:val="24"/>
                                <w:vertAlign w:val="baseline"/>
                              </w:rPr>
                              <w:t xml:space="preserve">2025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8153400</wp:posOffset>
                </wp:positionV>
                <wp:extent cx="6435725" cy="531495"/>
                <wp:effectExtent b="0" l="0" r="0" t="0"/>
                <wp:wrapNone/>
                <wp:docPr id="207861307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435725" cy="5314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2220595</wp:posOffset>
            </wp:positionH>
            <wp:positionV relativeFrom="paragraph">
              <wp:posOffset>4347210</wp:posOffset>
            </wp:positionV>
            <wp:extent cx="1270000" cy="716280"/>
            <wp:effectExtent b="0" l="0" r="0" t="0"/>
            <wp:wrapNone/>
            <wp:docPr descr="A red arrow and black text&#10;&#10;Description automatically generated" id="2078613084" name="image2.png"/>
            <a:graphic>
              <a:graphicData uri="http://schemas.openxmlformats.org/drawingml/2006/picture">
                <pic:pic>
                  <pic:nvPicPr>
                    <pic:cNvPr descr="A red arrow and black text&#10;&#10;Description automatically generated" id="0" name="image2.png"/>
                    <pic:cNvPicPr preferRelativeResize="0"/>
                  </pic:nvPicPr>
                  <pic:blipFill>
                    <a:blip r:embed="rId9"/>
                    <a:srcRect b="0" l="0" r="0" t="0"/>
                    <a:stretch>
                      <a:fillRect/>
                    </a:stretch>
                  </pic:blipFill>
                  <pic:spPr>
                    <a:xfrm>
                      <a:off x="0" y="0"/>
                      <a:ext cx="1270000" cy="716280"/>
                    </a:xfrm>
                    <a:prstGeom prst="rect"/>
                    <a:ln/>
                  </pic:spPr>
                </pic:pic>
              </a:graphicData>
            </a:graphic>
          </wp:anchor>
        </w:drawing>
      </w:r>
    </w:p>
    <w:p w:rsidR="00000000" w:rsidDel="00000000" w:rsidP="00000000" w:rsidRDefault="00000000" w:rsidRPr="00000000" w14:paraId="00000003">
      <w:pPr>
        <w:tabs>
          <w:tab w:val="left" w:leader="none" w:pos="6780"/>
        </w:tabs>
        <w:rPr>
          <w:b w:val="1"/>
        </w:rPr>
      </w:pPr>
      <w:r w:rsidDel="00000000" w:rsidR="00000000" w:rsidRPr="00000000">
        <w:rPr>
          <w:rtl w:val="0"/>
        </w:rPr>
      </w:r>
    </w:p>
    <w:p w:rsidR="00000000" w:rsidDel="00000000" w:rsidP="00000000" w:rsidRDefault="00000000" w:rsidRPr="00000000" w14:paraId="00000004">
      <w:pPr>
        <w:tabs>
          <w:tab w:val="left" w:leader="none" w:pos="6780"/>
        </w:tabs>
        <w:rPr>
          <w:b w:val="1"/>
        </w:rPr>
      </w:pPr>
      <w:r w:rsidDel="00000000" w:rsidR="00000000" w:rsidRPr="00000000">
        <w:rPr>
          <w:rtl w:val="0"/>
        </w:rPr>
      </w:r>
    </w:p>
    <w:p w:rsidR="00000000" w:rsidDel="00000000" w:rsidP="00000000" w:rsidRDefault="00000000" w:rsidRPr="00000000" w14:paraId="00000005">
      <w:pPr>
        <w:tabs>
          <w:tab w:val="left" w:leader="none" w:pos="6780"/>
        </w:tabs>
        <w:rPr>
          <w:b w:val="1"/>
        </w:rPr>
      </w:pPr>
      <w:r w:rsidDel="00000000" w:rsidR="00000000" w:rsidRPr="00000000">
        <w:rPr>
          <w:rtl w:val="0"/>
        </w:rPr>
      </w:r>
    </w:p>
    <w:p w:rsidR="00000000" w:rsidDel="00000000" w:rsidP="00000000" w:rsidRDefault="00000000" w:rsidRPr="00000000" w14:paraId="00000006">
      <w:pPr>
        <w:tabs>
          <w:tab w:val="left" w:leader="none" w:pos="6780"/>
        </w:tabs>
        <w:rPr>
          <w:b w:val="1"/>
        </w:rPr>
      </w:pPr>
      <w:r w:rsidDel="00000000" w:rsidR="00000000" w:rsidRPr="00000000">
        <w:rPr>
          <w:rtl w:val="0"/>
        </w:rPr>
      </w:r>
    </w:p>
    <w:p w:rsidR="00000000" w:rsidDel="00000000" w:rsidP="00000000" w:rsidRDefault="00000000" w:rsidRPr="00000000" w14:paraId="00000007">
      <w:pPr>
        <w:tabs>
          <w:tab w:val="left" w:leader="none" w:pos="6780"/>
        </w:tabs>
        <w:rPr>
          <w:b w:val="1"/>
        </w:rPr>
      </w:pPr>
      <w:r w:rsidDel="00000000" w:rsidR="00000000" w:rsidRPr="00000000">
        <w:rPr>
          <w:rtl w:val="0"/>
        </w:rPr>
      </w:r>
    </w:p>
    <w:p w:rsidR="00000000" w:rsidDel="00000000" w:rsidP="00000000" w:rsidRDefault="00000000" w:rsidRPr="00000000" w14:paraId="00000008">
      <w:pPr>
        <w:tabs>
          <w:tab w:val="left" w:leader="none" w:pos="6780"/>
        </w:tabs>
        <w:rPr>
          <w:b w:val="1"/>
        </w:rPr>
      </w:pPr>
      <w:r w:rsidDel="00000000" w:rsidR="00000000" w:rsidRPr="00000000">
        <w:rPr>
          <w:rtl w:val="0"/>
        </w:rPr>
      </w:r>
    </w:p>
    <w:p w:rsidR="00000000" w:rsidDel="00000000" w:rsidP="00000000" w:rsidRDefault="00000000" w:rsidRPr="00000000" w14:paraId="00000009">
      <w:pPr>
        <w:tabs>
          <w:tab w:val="left" w:leader="none" w:pos="6780"/>
        </w:tabs>
        <w:rPr>
          <w:b w:val="1"/>
        </w:rPr>
      </w:pPr>
      <w:r w:rsidDel="00000000" w:rsidR="00000000" w:rsidRPr="00000000">
        <w:rPr>
          <w:rtl w:val="0"/>
        </w:rPr>
      </w:r>
    </w:p>
    <w:p w:rsidR="00000000" w:rsidDel="00000000" w:rsidP="00000000" w:rsidRDefault="00000000" w:rsidRPr="00000000" w14:paraId="0000000A">
      <w:pPr>
        <w:tabs>
          <w:tab w:val="left" w:leader="none" w:pos="6780"/>
        </w:tabs>
        <w:rPr>
          <w:b w:val="1"/>
        </w:rPr>
      </w:pPr>
      <w:r w:rsidDel="00000000" w:rsidR="00000000" w:rsidRPr="00000000">
        <w:rPr>
          <w:rtl w:val="0"/>
        </w:rPr>
      </w:r>
    </w:p>
    <w:p w:rsidR="00000000" w:rsidDel="00000000" w:rsidP="00000000" w:rsidRDefault="00000000" w:rsidRPr="00000000" w14:paraId="0000000B">
      <w:pPr>
        <w:tabs>
          <w:tab w:val="left" w:leader="none" w:pos="6780"/>
        </w:tabs>
        <w:rPr>
          <w:b w:val="1"/>
        </w:rPr>
      </w:pPr>
      <w:r w:rsidDel="00000000" w:rsidR="00000000" w:rsidRPr="00000000">
        <w:rPr>
          <w:rtl w:val="0"/>
        </w:rPr>
      </w:r>
    </w:p>
    <w:p w:rsidR="00000000" w:rsidDel="00000000" w:rsidP="00000000" w:rsidRDefault="00000000" w:rsidRPr="00000000" w14:paraId="0000000C">
      <w:pPr>
        <w:tabs>
          <w:tab w:val="left" w:leader="none" w:pos="6780"/>
        </w:tabs>
        <w:rPr>
          <w:b w:val="1"/>
        </w:rPr>
      </w:pPr>
      <w:r w:rsidDel="00000000" w:rsidR="00000000" w:rsidRPr="00000000">
        <w:rPr>
          <w:rtl w:val="0"/>
        </w:rPr>
      </w:r>
    </w:p>
    <w:p w:rsidR="00000000" w:rsidDel="00000000" w:rsidP="00000000" w:rsidRDefault="00000000" w:rsidRPr="00000000" w14:paraId="0000000D">
      <w:pPr>
        <w:tabs>
          <w:tab w:val="left" w:leader="none" w:pos="6780"/>
        </w:tabs>
        <w:rPr>
          <w:b w:val="1"/>
        </w:rPr>
      </w:pPr>
      <w:r w:rsidDel="00000000" w:rsidR="00000000" w:rsidRPr="00000000">
        <w:rPr>
          <w:rtl w:val="0"/>
        </w:rPr>
      </w:r>
    </w:p>
    <w:p w:rsidR="00000000" w:rsidDel="00000000" w:rsidP="00000000" w:rsidRDefault="00000000" w:rsidRPr="00000000" w14:paraId="0000000E">
      <w:pPr>
        <w:tabs>
          <w:tab w:val="left" w:leader="none" w:pos="6780"/>
        </w:tabs>
        <w:rPr>
          <w:b w:val="1"/>
        </w:rPr>
      </w:pPr>
      <w:r w:rsidDel="00000000" w:rsidR="00000000" w:rsidRPr="00000000">
        <w:rPr>
          <w:rtl w:val="0"/>
        </w:rPr>
      </w:r>
    </w:p>
    <w:p w:rsidR="00000000" w:rsidDel="00000000" w:rsidP="00000000" w:rsidRDefault="00000000" w:rsidRPr="00000000" w14:paraId="0000000F">
      <w:pPr>
        <w:tabs>
          <w:tab w:val="left" w:leader="none" w:pos="6780"/>
        </w:tabs>
        <w:rPr>
          <w:b w:val="1"/>
        </w:rPr>
      </w:pPr>
      <w:r w:rsidDel="00000000" w:rsidR="00000000" w:rsidRPr="00000000">
        <w:rPr>
          <w:rtl w:val="0"/>
        </w:rPr>
      </w:r>
    </w:p>
    <w:p w:rsidR="00000000" w:rsidDel="00000000" w:rsidP="00000000" w:rsidRDefault="00000000" w:rsidRPr="00000000" w14:paraId="00000010">
      <w:pPr>
        <w:tabs>
          <w:tab w:val="left" w:leader="none" w:pos="6780"/>
        </w:tabs>
        <w:rPr>
          <w:b w:val="1"/>
        </w:rPr>
      </w:pPr>
      <w:r w:rsidDel="00000000" w:rsidR="00000000" w:rsidRPr="00000000">
        <w:rPr>
          <w:rtl w:val="0"/>
        </w:rPr>
      </w:r>
    </w:p>
    <w:p w:rsidR="00000000" w:rsidDel="00000000" w:rsidP="00000000" w:rsidRDefault="00000000" w:rsidRPr="00000000" w14:paraId="00000011">
      <w:pPr>
        <w:tabs>
          <w:tab w:val="left" w:leader="none" w:pos="6780"/>
        </w:tabs>
        <w:rPr>
          <w:b w:val="1"/>
        </w:rPr>
      </w:pPr>
      <w:r w:rsidDel="00000000" w:rsidR="00000000" w:rsidRPr="00000000">
        <w:rPr>
          <w:rtl w:val="0"/>
        </w:rPr>
      </w:r>
    </w:p>
    <w:p w:rsidR="00000000" w:rsidDel="00000000" w:rsidP="00000000" w:rsidRDefault="00000000" w:rsidRPr="00000000" w14:paraId="00000012">
      <w:pPr>
        <w:tabs>
          <w:tab w:val="left" w:leader="none" w:pos="6780"/>
        </w:tabs>
        <w:rPr>
          <w:b w:val="1"/>
        </w:rPr>
      </w:pPr>
      <w:r w:rsidDel="00000000" w:rsidR="00000000" w:rsidRPr="00000000">
        <w:rPr>
          <w:rtl w:val="0"/>
        </w:rPr>
      </w:r>
    </w:p>
    <w:p w:rsidR="00000000" w:rsidDel="00000000" w:rsidP="00000000" w:rsidRDefault="00000000" w:rsidRPr="00000000" w14:paraId="00000013">
      <w:pPr>
        <w:tabs>
          <w:tab w:val="left" w:leader="none" w:pos="6780"/>
        </w:tabs>
        <w:rPr>
          <w:b w:val="1"/>
        </w:rPr>
      </w:pPr>
      <w:r w:rsidDel="00000000" w:rsidR="00000000" w:rsidRPr="00000000">
        <w:rPr>
          <w:rtl w:val="0"/>
        </w:rPr>
      </w:r>
    </w:p>
    <w:p w:rsidR="00000000" w:rsidDel="00000000" w:rsidP="00000000" w:rsidRDefault="00000000" w:rsidRPr="00000000" w14:paraId="00000014">
      <w:pPr>
        <w:tabs>
          <w:tab w:val="left" w:leader="none" w:pos="6780"/>
        </w:tabs>
        <w:rPr>
          <w:b w:val="1"/>
        </w:rPr>
      </w:pPr>
      <w:r w:rsidDel="00000000" w:rsidR="00000000" w:rsidRPr="00000000">
        <w:rPr>
          <w:rtl w:val="0"/>
        </w:rPr>
      </w:r>
    </w:p>
    <w:p w:rsidR="00000000" w:rsidDel="00000000" w:rsidP="00000000" w:rsidRDefault="00000000" w:rsidRPr="00000000" w14:paraId="00000015">
      <w:pPr>
        <w:tabs>
          <w:tab w:val="left" w:leader="none" w:pos="6780"/>
        </w:tabs>
        <w:rPr>
          <w:b w:val="1"/>
        </w:rPr>
      </w:pPr>
      <w:r w:rsidDel="00000000" w:rsidR="00000000" w:rsidRPr="00000000">
        <w:rPr>
          <w:rtl w:val="0"/>
        </w:rPr>
      </w:r>
    </w:p>
    <w:p w:rsidR="00000000" w:rsidDel="00000000" w:rsidP="00000000" w:rsidRDefault="00000000" w:rsidRPr="00000000" w14:paraId="00000016">
      <w:pPr>
        <w:tabs>
          <w:tab w:val="left" w:leader="none" w:pos="6780"/>
        </w:tabs>
        <w:rPr>
          <w:b w:val="1"/>
        </w:rPr>
      </w:pPr>
      <w:r w:rsidDel="00000000" w:rsidR="00000000" w:rsidRPr="00000000">
        <w:rPr>
          <w:rtl w:val="0"/>
        </w:rPr>
      </w:r>
    </w:p>
    <w:p w:rsidR="00000000" w:rsidDel="00000000" w:rsidP="00000000" w:rsidRDefault="00000000" w:rsidRPr="00000000" w14:paraId="00000017">
      <w:pPr>
        <w:tabs>
          <w:tab w:val="left" w:leader="none" w:pos="6780"/>
        </w:tabs>
        <w:rPr>
          <w:b w:val="1"/>
        </w:rPr>
      </w:pPr>
      <w:r w:rsidDel="00000000" w:rsidR="00000000" w:rsidRPr="00000000">
        <w:rPr>
          <w:rtl w:val="0"/>
        </w:rPr>
      </w:r>
    </w:p>
    <w:p w:rsidR="00000000" w:rsidDel="00000000" w:rsidP="00000000" w:rsidRDefault="00000000" w:rsidRPr="00000000" w14:paraId="00000018">
      <w:pPr>
        <w:tabs>
          <w:tab w:val="left" w:leader="none" w:pos="6780"/>
        </w:tabs>
        <w:rPr>
          <w:b w:val="1"/>
        </w:rPr>
      </w:pPr>
      <w:r w:rsidDel="00000000" w:rsidR="00000000" w:rsidRPr="00000000">
        <w:rPr>
          <w:rtl w:val="0"/>
        </w:rPr>
      </w:r>
    </w:p>
    <w:p w:rsidR="00000000" w:rsidDel="00000000" w:rsidP="00000000" w:rsidRDefault="00000000" w:rsidRPr="00000000" w14:paraId="00000019">
      <w:pPr>
        <w:tabs>
          <w:tab w:val="left" w:leader="none" w:pos="6780"/>
        </w:tabs>
        <w:rPr>
          <w:b w:val="1"/>
        </w:rPr>
      </w:pPr>
      <w:r w:rsidDel="00000000" w:rsidR="00000000" w:rsidRPr="00000000">
        <w:rPr>
          <w:rtl w:val="0"/>
        </w:rPr>
      </w:r>
    </w:p>
    <w:p w:rsidR="00000000" w:rsidDel="00000000" w:rsidP="00000000" w:rsidRDefault="00000000" w:rsidRPr="00000000" w14:paraId="0000001A">
      <w:pPr>
        <w:tabs>
          <w:tab w:val="left" w:leader="none" w:pos="6780"/>
        </w:tabs>
        <w:rPr>
          <w:b w:val="1"/>
        </w:rPr>
      </w:pPr>
      <w:r w:rsidDel="00000000" w:rsidR="00000000" w:rsidRPr="00000000">
        <w:rPr>
          <w:rtl w:val="0"/>
        </w:rPr>
      </w:r>
    </w:p>
    <w:p w:rsidR="00000000" w:rsidDel="00000000" w:rsidP="00000000" w:rsidRDefault="00000000" w:rsidRPr="00000000" w14:paraId="0000001B">
      <w:pPr>
        <w:tabs>
          <w:tab w:val="left" w:leader="none" w:pos="6780"/>
        </w:tabs>
        <w:rPr>
          <w:b w:val="1"/>
        </w:rPr>
      </w:pPr>
      <w:r w:rsidDel="00000000" w:rsidR="00000000" w:rsidRPr="00000000">
        <w:rPr>
          <w:rtl w:val="0"/>
        </w:rPr>
      </w:r>
    </w:p>
    <w:p w:rsidR="00000000" w:rsidDel="00000000" w:rsidP="00000000" w:rsidRDefault="00000000" w:rsidRPr="00000000" w14:paraId="0000001C">
      <w:pPr>
        <w:tabs>
          <w:tab w:val="left" w:leader="none" w:pos="6780"/>
        </w:tabs>
        <w:rPr>
          <w:b w:val="1"/>
        </w:rPr>
      </w:pPr>
      <w:r w:rsidDel="00000000" w:rsidR="00000000" w:rsidRPr="00000000">
        <w:rPr>
          <w:rtl w:val="0"/>
        </w:rPr>
      </w:r>
    </w:p>
    <w:p w:rsidR="00000000" w:rsidDel="00000000" w:rsidP="00000000" w:rsidRDefault="00000000" w:rsidRPr="00000000" w14:paraId="0000001D">
      <w:pPr>
        <w:tabs>
          <w:tab w:val="left" w:leader="none" w:pos="6780"/>
        </w:tabs>
        <w:rPr>
          <w:b w:val="1"/>
        </w:rPr>
      </w:pPr>
      <w:r w:rsidDel="00000000" w:rsidR="00000000" w:rsidRPr="00000000">
        <w:rPr>
          <w:rtl w:val="0"/>
        </w:rPr>
      </w:r>
    </w:p>
    <w:p w:rsidR="00000000" w:rsidDel="00000000" w:rsidP="00000000" w:rsidRDefault="00000000" w:rsidRPr="00000000" w14:paraId="0000001E">
      <w:pPr>
        <w:tabs>
          <w:tab w:val="left" w:leader="none" w:pos="6780"/>
        </w:tabs>
        <w:rPr>
          <w:b w:val="1"/>
        </w:rPr>
      </w:pPr>
      <w:r w:rsidDel="00000000" w:rsidR="00000000" w:rsidRPr="00000000">
        <w:rPr>
          <w:rtl w:val="0"/>
        </w:rPr>
      </w:r>
    </w:p>
    <w:p w:rsidR="00000000" w:rsidDel="00000000" w:rsidP="00000000" w:rsidRDefault="00000000" w:rsidRPr="00000000" w14:paraId="0000001F">
      <w:pPr>
        <w:tabs>
          <w:tab w:val="left" w:leader="none" w:pos="6780"/>
        </w:tabs>
        <w:jc w:val="center"/>
        <w:rPr>
          <w:rFonts w:ascii="Proxima Nova" w:cs="Proxima Nova" w:eastAsia="Proxima Nova" w:hAnsi="Proxima Nova"/>
          <w:b w:val="1"/>
          <w:color w:val="1c4587"/>
          <w:sz w:val="56"/>
          <w:szCs w:val="56"/>
        </w:rPr>
      </w:pPr>
      <w:r w:rsidDel="00000000" w:rsidR="00000000" w:rsidRPr="00000000">
        <w:rPr>
          <w:rFonts w:ascii="Proxima Nova" w:cs="Proxima Nova" w:eastAsia="Proxima Nova" w:hAnsi="Proxima Nova"/>
          <w:b w:val="1"/>
          <w:color w:val="1c4587"/>
          <w:sz w:val="56"/>
          <w:szCs w:val="56"/>
          <w:rtl w:val="0"/>
        </w:rPr>
        <w:t xml:space="preserve">BLUEPRINT JASA KONSULTAN PENGEMBANGAN APLIKASI SIGMA 1 2025-2028</w:t>
      </w:r>
    </w:p>
    <w:p w:rsidR="00000000" w:rsidDel="00000000" w:rsidP="00000000" w:rsidRDefault="00000000" w:rsidRPr="00000000" w14:paraId="00000020">
      <w:pPr>
        <w:tabs>
          <w:tab w:val="left" w:leader="none" w:pos="6780"/>
        </w:tabs>
        <w:jc w:val="center"/>
        <w:rPr>
          <w:rFonts w:ascii="Arial" w:cs="Arial" w:eastAsia="Arial" w:hAnsi="Arial"/>
          <w:b w:val="1"/>
          <w:color w:val="1c4587"/>
          <w:sz w:val="54"/>
          <w:szCs w:val="54"/>
        </w:rPr>
      </w:pPr>
      <w:r w:rsidDel="00000000" w:rsidR="00000000" w:rsidRPr="00000000">
        <w:rPr>
          <w:rtl w:val="0"/>
        </w:rPr>
      </w:r>
    </w:p>
    <w:p w:rsidR="00000000" w:rsidDel="00000000" w:rsidP="00000000" w:rsidRDefault="00000000" w:rsidRPr="00000000" w14:paraId="00000021">
      <w:pPr>
        <w:tabs>
          <w:tab w:val="left" w:leader="none" w:pos="6780"/>
        </w:tabs>
        <w:jc w:val="center"/>
        <w:rPr>
          <w:rFonts w:ascii="Proxima Nova" w:cs="Proxima Nova" w:eastAsia="Proxima Nova" w:hAnsi="Proxima Nova"/>
          <w:sz w:val="32"/>
          <w:szCs w:val="32"/>
        </w:rPr>
        <w:sectPr>
          <w:headerReference r:id="rId10" w:type="default"/>
          <w:headerReference r:id="rId11" w:type="even"/>
          <w:footerReference r:id="rId12" w:type="default"/>
          <w:footerReference r:id="rId13" w:type="even"/>
          <w:pgSz w:h="16840" w:w="11900" w:orient="portrait"/>
          <w:pgMar w:bottom="1440" w:top="1440" w:left="1440" w:right="1440" w:header="510" w:footer="708"/>
          <w:pgNumType w:start="1"/>
          <w:titlePg w:val="1"/>
        </w:sectPr>
      </w:pPr>
      <w:r w:rsidDel="00000000" w:rsidR="00000000" w:rsidRPr="00000000">
        <w:rPr>
          <w:rFonts w:ascii="Proxima Nova" w:cs="Proxima Nova" w:eastAsia="Proxima Nova" w:hAnsi="Proxima Nova"/>
          <w:sz w:val="32"/>
          <w:szCs w:val="32"/>
          <w:rtl w:val="0"/>
        </w:rPr>
        <w:t xml:space="preserve">No. Dokumen 003/BP/241210/G300/03.2025</w:t>
      </w:r>
    </w:p>
    <w:p w:rsidR="00000000" w:rsidDel="00000000" w:rsidP="00000000" w:rsidRDefault="00000000" w:rsidRPr="00000000" w14:paraId="00000022">
      <w:pPr>
        <w:pStyle w:val="Heading1"/>
        <w:spacing w:before="0" w:lineRule="auto"/>
        <w:ind w:left="432" w:hanging="432"/>
        <w:jc w:val="center"/>
        <w:rPr/>
      </w:pPr>
      <w:bookmarkStart w:colFirst="0" w:colLast="0" w:name="_heading=h.30j0zll" w:id="1"/>
      <w:bookmarkEnd w:id="1"/>
      <w:r w:rsidDel="00000000" w:rsidR="00000000" w:rsidRPr="00000000">
        <w:rPr>
          <w:rtl w:val="0"/>
        </w:rPr>
        <w:t xml:space="preserve">DAFTAR ISI</w:t>
      </w:r>
    </w:p>
    <w:p w:rsidR="00000000" w:rsidDel="00000000" w:rsidP="00000000" w:rsidRDefault="00000000" w:rsidRPr="00000000" w14:paraId="00000023">
      <w:pPr>
        <w:rPr>
          <w:rFonts w:ascii="Lato" w:cs="Lato" w:eastAsia="Lato" w:hAnsi="Lato"/>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right" w:leader="none" w:pos="9010"/>
            </w:tabs>
            <w:spacing w:after="0" w:before="0" w:line="360" w:lineRule="auto"/>
            <w:ind w:left="284" w:right="0" w:hanging="28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0"/>
              <w:tab w:val="right" w:leader="none" w:pos="9010"/>
            </w:tabs>
            <w:spacing w:after="100" w:before="0" w:line="240" w:lineRule="auto"/>
            <w:ind w:left="153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spacing w:line="360" w:lineRule="auto"/>
            <w:rPr>
              <w:rFonts w:ascii="Lato" w:cs="Lato" w:eastAsia="Lato" w:hAnsi="Lato"/>
              <w:color w:val="000000"/>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jc w:val="center"/>
        <w:rPr/>
      </w:pPr>
      <w:bookmarkStart w:colFirst="0" w:colLast="0" w:name="_heading=h.1fob9te" w:id="2"/>
      <w:bookmarkEnd w:id="2"/>
      <w:r w:rsidDel="00000000" w:rsidR="00000000" w:rsidRPr="00000000">
        <w:br w:type="page"/>
      </w:r>
      <w:r w:rsidDel="00000000" w:rsidR="00000000" w:rsidRPr="00000000">
        <w:rPr>
          <w:rtl w:val="0"/>
        </w:rPr>
        <w:t xml:space="preserve">DAFTAR GAMBAR</w:t>
      </w:r>
    </w:p>
    <w:p w:rsidR="00000000" w:rsidDel="00000000" w:rsidP="00000000" w:rsidRDefault="00000000" w:rsidRPr="00000000" w14:paraId="00000028">
      <w:pPr>
        <w:spacing w:line="360" w:lineRule="auto"/>
        <w:jc w:val="center"/>
        <w:rPr>
          <w:rFonts w:ascii="Lato" w:cs="Lato" w:eastAsia="Lato" w:hAnsi="Lato"/>
          <w:color w:val="000000"/>
          <w:sz w:val="22"/>
          <w:szCs w:val="22"/>
        </w:rPr>
      </w:pPr>
      <w:r w:rsidDel="00000000" w:rsidR="00000000" w:rsidRPr="00000000">
        <w:rPr>
          <w:rtl w:val="0"/>
        </w:rPr>
      </w:r>
    </w:p>
    <w:p w:rsidR="00000000" w:rsidDel="00000000" w:rsidP="00000000" w:rsidRDefault="00000000" w:rsidRPr="00000000" w14:paraId="00000029">
      <w:pPr>
        <w:spacing w:line="276" w:lineRule="auto"/>
        <w:rPr>
          <w:rFonts w:ascii="Lato" w:cs="Lato" w:eastAsia="Lato" w:hAnsi="Lato"/>
          <w:color w:val="000000"/>
          <w:sz w:val="20"/>
          <w:szCs w:val="20"/>
        </w:rPr>
      </w:pPr>
      <w:r w:rsidDel="00000000" w:rsidR="00000000" w:rsidRPr="00000000">
        <w:rPr>
          <w:rtl w:val="0"/>
        </w:rPr>
      </w:r>
    </w:p>
    <w:p w:rsidR="00000000" w:rsidDel="00000000" w:rsidP="00000000" w:rsidRDefault="00000000" w:rsidRPr="00000000" w14:paraId="0000002A">
      <w:pPr>
        <w:spacing w:line="360" w:lineRule="auto"/>
        <w:rPr>
          <w:rFonts w:ascii="Lato" w:cs="Lato" w:eastAsia="Lato" w:hAnsi="Lato"/>
          <w:color w:val="000000"/>
          <w:sz w:val="22"/>
          <w:szCs w:val="22"/>
        </w:rPr>
      </w:pPr>
      <w:r w:rsidDel="00000000" w:rsidR="00000000" w:rsidRPr="00000000">
        <w:rPr>
          <w:rtl w:val="0"/>
        </w:rPr>
      </w:r>
    </w:p>
    <w:p w:rsidR="00000000" w:rsidDel="00000000" w:rsidP="00000000" w:rsidRDefault="00000000" w:rsidRPr="00000000" w14:paraId="0000002B">
      <w:pPr>
        <w:rPr>
          <w:rFonts w:ascii="Lato" w:cs="Lato" w:eastAsia="Lato" w:hAnsi="Lato"/>
          <w:color w:val="000000"/>
          <w:sz w:val="22"/>
          <w:szCs w:val="22"/>
        </w:rPr>
      </w:pPr>
      <w:r w:rsidDel="00000000" w:rsidR="00000000" w:rsidRPr="00000000">
        <w:rPr>
          <w:rtl w:val="0"/>
        </w:rPr>
      </w:r>
    </w:p>
    <w:p w:rsidR="00000000" w:rsidDel="00000000" w:rsidP="00000000" w:rsidRDefault="00000000" w:rsidRPr="00000000" w14:paraId="0000002C">
      <w:pPr>
        <w:pStyle w:val="Heading1"/>
        <w:jc w:val="center"/>
        <w:rPr/>
      </w:pPr>
      <w:bookmarkStart w:colFirst="0" w:colLast="0" w:name="_heading=h.3znysh7" w:id="3"/>
      <w:bookmarkEnd w:id="3"/>
      <w:r w:rsidDel="00000000" w:rsidR="00000000" w:rsidRPr="00000000">
        <w:br w:type="page"/>
      </w:r>
      <w:r w:rsidDel="00000000" w:rsidR="00000000" w:rsidRPr="00000000">
        <w:rPr>
          <w:rtl w:val="0"/>
        </w:rPr>
        <w:t xml:space="preserve">DAFTAR TABEL</w:t>
      </w:r>
    </w:p>
    <w:p w:rsidR="00000000" w:rsidDel="00000000" w:rsidP="00000000" w:rsidRDefault="00000000" w:rsidRPr="00000000" w14:paraId="0000002D">
      <w:pPr>
        <w:spacing w:line="360" w:lineRule="auto"/>
        <w:jc w:val="center"/>
        <w:rPr>
          <w:rFonts w:ascii="Lato" w:cs="Lato" w:eastAsia="Lato" w:hAnsi="Lato"/>
          <w:color w:val="000000"/>
          <w:sz w:val="22"/>
          <w:szCs w:val="2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0"/>
            </w:tabs>
            <w:spacing w:after="0" w:before="0" w:line="276"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F">
          <w:pPr>
            <w:rPr>
              <w:rFonts w:ascii="Lato" w:cs="Lato" w:eastAsia="Lato" w:hAnsi="Lato"/>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1">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2">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3">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4">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5">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6">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7">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8">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9">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A">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3B">
      <w:pPr>
        <w:rPr>
          <w:rFonts w:ascii="Lato" w:cs="Lato" w:eastAsia="Lato" w:hAnsi="La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jc w:val="center"/>
        <w:rPr/>
      </w:pPr>
      <w:bookmarkStart w:colFirst="0" w:colLast="0" w:name="_heading=h.2et92p0" w:id="4"/>
      <w:bookmarkEnd w:id="4"/>
      <w:r w:rsidDel="00000000" w:rsidR="00000000" w:rsidRPr="00000000">
        <w:rPr>
          <w:rtl w:val="0"/>
        </w:rPr>
        <w:t xml:space="preserve">LEGEND</w:t>
      </w:r>
    </w:p>
    <w:p w:rsidR="00000000" w:rsidDel="00000000" w:rsidP="00000000" w:rsidRDefault="00000000" w:rsidRPr="00000000" w14:paraId="0000003D">
      <w:pPr>
        <w:rPr>
          <w:rFonts w:ascii="Lato" w:cs="Lato" w:eastAsia="Lato" w:hAnsi="Lato"/>
          <w:b w:val="1"/>
          <w:sz w:val="20"/>
          <w:szCs w:val="20"/>
        </w:rPr>
      </w:pPr>
      <w:r w:rsidDel="00000000" w:rsidR="00000000" w:rsidRPr="00000000">
        <w:rPr>
          <w:rtl w:val="0"/>
        </w:rPr>
      </w:r>
    </w:p>
    <w:p w:rsidR="00000000" w:rsidDel="00000000" w:rsidP="00000000" w:rsidRDefault="00000000" w:rsidRPr="00000000" w14:paraId="0000003E">
      <w:pPr>
        <w:jc w:val="both"/>
        <w:rPr>
          <w:rFonts w:ascii="Lato" w:cs="Lato" w:eastAsia="Lato" w:hAnsi="Lato"/>
          <w:sz w:val="20"/>
          <w:szCs w:val="20"/>
        </w:rPr>
      </w:pPr>
      <w:r w:rsidDel="00000000" w:rsidR="00000000" w:rsidRPr="00000000">
        <w:rPr>
          <w:rFonts w:ascii="Lato" w:cs="Lato" w:eastAsia="Lato" w:hAnsi="Lato"/>
          <w:b w:val="1"/>
          <w:i w:val="1"/>
          <w:sz w:val="20"/>
          <w:szCs w:val="20"/>
          <w:rtl w:val="0"/>
        </w:rPr>
        <w:t xml:space="preserve">Flowchart</w:t>
      </w:r>
      <w:r w:rsidDel="00000000" w:rsidR="00000000" w:rsidRPr="00000000">
        <w:rPr>
          <w:rFonts w:ascii="Lato" w:cs="Lato" w:eastAsia="Lato" w:hAnsi="Lato"/>
          <w:i w:val="1"/>
          <w:sz w:val="20"/>
          <w:szCs w:val="20"/>
          <w:rtl w:val="0"/>
        </w:rPr>
        <w:t xml:space="preserve"> System</w:t>
      </w:r>
      <w:r w:rsidDel="00000000" w:rsidR="00000000" w:rsidRPr="00000000">
        <w:rPr>
          <w:rFonts w:ascii="Lato" w:cs="Lato" w:eastAsia="Lato" w:hAnsi="Lato"/>
          <w:sz w:val="20"/>
          <w:szCs w:val="20"/>
          <w:rtl w:val="0"/>
        </w:rPr>
        <w:t xml:space="preserve"> berikut ini digunakan untuk menjelaskan </w:t>
      </w:r>
      <w:r w:rsidDel="00000000" w:rsidR="00000000" w:rsidRPr="00000000">
        <w:rPr>
          <w:rFonts w:ascii="Lato" w:cs="Lato" w:eastAsia="Lato" w:hAnsi="Lato"/>
          <w:i w:val="1"/>
          <w:sz w:val="20"/>
          <w:szCs w:val="20"/>
          <w:rtl w:val="0"/>
        </w:rPr>
        <w:t xml:space="preserve">system</w:t>
      </w:r>
      <w:r w:rsidDel="00000000" w:rsidR="00000000" w:rsidRPr="00000000">
        <w:rPr>
          <w:rFonts w:ascii="Lato" w:cs="Lato" w:eastAsia="Lato" w:hAnsi="Lato"/>
          <w:sz w:val="20"/>
          <w:szCs w:val="20"/>
          <w:rtl w:val="0"/>
        </w:rPr>
        <w:t xml:space="preserve"> proses aplikasi </w:t>
      </w:r>
      <w:r w:rsidDel="00000000" w:rsidR="00000000" w:rsidRPr="00000000">
        <w:rPr>
          <w:rFonts w:ascii="Lato" w:cs="Lato" w:eastAsia="Lato" w:hAnsi="Lato"/>
          <w:i w:val="1"/>
          <w:sz w:val="20"/>
          <w:szCs w:val="20"/>
          <w:rtl w:val="0"/>
        </w:rPr>
        <w:t xml:space="preserve">design</w:t>
      </w:r>
      <w:r w:rsidDel="00000000" w:rsidR="00000000" w:rsidRPr="00000000">
        <w:rPr>
          <w:rFonts w:ascii="Lato" w:cs="Lato" w:eastAsia="Lato" w:hAnsi="Lato"/>
          <w:sz w:val="20"/>
          <w:szCs w:val="20"/>
          <w:rtl w:val="0"/>
        </w:rPr>
        <w:t xml:space="preserve"> hingga proses diidentifikasi.</w:t>
      </w:r>
    </w:p>
    <w:tbl>
      <w:tblPr>
        <w:tblStyle w:val="Table1"/>
        <w:tblW w:w="90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03"/>
        <w:gridCol w:w="2834"/>
        <w:gridCol w:w="5473"/>
        <w:tblGridChange w:id="0">
          <w:tblGrid>
            <w:gridCol w:w="703"/>
            <w:gridCol w:w="2834"/>
            <w:gridCol w:w="5473"/>
          </w:tblGrid>
        </w:tblGridChange>
      </w:tblGrid>
      <w:tr>
        <w:trPr>
          <w:cantSplit w:val="0"/>
          <w:trHeight w:val="20" w:hRule="atLeast"/>
          <w:tblHeader w:val="0"/>
        </w:trPr>
        <w:tc>
          <w:tcPr>
            <w:shd w:fill="b4c6e7" w:val="clear"/>
          </w:tcPr>
          <w:p w:rsidR="00000000" w:rsidDel="00000000" w:rsidP="00000000" w:rsidRDefault="00000000" w:rsidRPr="00000000" w14:paraId="0000003F">
            <w:pPr>
              <w:keepNext w:val="1"/>
              <w:keepLines w:val="1"/>
              <w:spacing w:before="240" w:line="276" w:lineRule="auto"/>
              <w:jc w:val="center"/>
              <w:rPr>
                <w:b w:val="1"/>
                <w:sz w:val="20"/>
                <w:szCs w:val="20"/>
              </w:rPr>
            </w:pPr>
            <w:r w:rsidDel="00000000" w:rsidR="00000000" w:rsidRPr="00000000">
              <w:rPr>
                <w:b w:val="1"/>
                <w:sz w:val="20"/>
                <w:szCs w:val="20"/>
                <w:rtl w:val="0"/>
              </w:rPr>
              <w:t xml:space="preserve">No</w:t>
            </w:r>
          </w:p>
        </w:tc>
        <w:tc>
          <w:tcPr>
            <w:shd w:fill="b4c6e7" w:val="clear"/>
          </w:tcPr>
          <w:p w:rsidR="00000000" w:rsidDel="00000000" w:rsidP="00000000" w:rsidRDefault="00000000" w:rsidRPr="00000000" w14:paraId="00000040">
            <w:pPr>
              <w:keepNext w:val="1"/>
              <w:keepLines w:val="1"/>
              <w:spacing w:before="240" w:line="276" w:lineRule="auto"/>
              <w:jc w:val="center"/>
              <w:rPr>
                <w:b w:val="1"/>
                <w:sz w:val="20"/>
                <w:szCs w:val="20"/>
              </w:rPr>
            </w:pPr>
            <w:r w:rsidDel="00000000" w:rsidR="00000000" w:rsidRPr="00000000">
              <w:rPr>
                <w:b w:val="1"/>
                <w:sz w:val="20"/>
                <w:szCs w:val="20"/>
                <w:rtl w:val="0"/>
              </w:rPr>
              <w:t xml:space="preserve">Simbol</w:t>
            </w:r>
          </w:p>
        </w:tc>
        <w:tc>
          <w:tcPr>
            <w:shd w:fill="b4c6e7" w:val="clear"/>
          </w:tcPr>
          <w:p w:rsidR="00000000" w:rsidDel="00000000" w:rsidP="00000000" w:rsidRDefault="00000000" w:rsidRPr="00000000" w14:paraId="00000041">
            <w:pPr>
              <w:keepNext w:val="1"/>
              <w:keepLines w:val="1"/>
              <w:spacing w:before="240" w:line="276" w:lineRule="auto"/>
              <w:jc w:val="center"/>
              <w:rPr>
                <w:b w:val="1"/>
                <w:sz w:val="20"/>
                <w:szCs w:val="20"/>
              </w:rPr>
            </w:pPr>
            <w:r w:rsidDel="00000000" w:rsidR="00000000" w:rsidRPr="00000000">
              <w:rPr>
                <w:b w:val="1"/>
                <w:sz w:val="20"/>
                <w:szCs w:val="20"/>
                <w:rtl w:val="0"/>
              </w:rPr>
              <w:t xml:space="preserve">Fungsi</w:t>
            </w:r>
          </w:p>
        </w:tc>
      </w:tr>
      <w:tr>
        <w:trPr>
          <w:cantSplit w:val="0"/>
          <w:tblHeader w:val="0"/>
        </w:trPr>
        <w:tc>
          <w:tcPr>
            <w:vAlign w:val="center"/>
          </w:tcPr>
          <w:p w:rsidR="00000000" w:rsidDel="00000000" w:rsidP="00000000" w:rsidRDefault="00000000" w:rsidRPr="00000000" w14:paraId="00000042">
            <w:pPr>
              <w:keepNext w:val="1"/>
              <w:keepLines w:val="1"/>
              <w:spacing w:line="276" w:lineRule="auto"/>
              <w:jc w:val="center"/>
              <w:rPr>
                <w:sz w:val="20"/>
                <w:szCs w:val="20"/>
              </w:rPr>
            </w:pPr>
            <w:r w:rsidDel="00000000" w:rsidR="00000000" w:rsidRPr="00000000">
              <w:rPr>
                <w:sz w:val="20"/>
                <w:szCs w:val="20"/>
                <w:rtl w:val="0"/>
              </w:rPr>
              <w:t xml:space="preserve">1</w:t>
            </w:r>
          </w:p>
        </w:tc>
        <w:tc>
          <w:tcPr>
            <w:vAlign w:val="center"/>
          </w:tcPr>
          <w:p w:rsidR="00000000" w:rsidDel="00000000" w:rsidP="00000000" w:rsidRDefault="00000000" w:rsidRPr="00000000" w14:paraId="00000043">
            <w:pPr>
              <w:keepNext w:val="1"/>
              <w:keepLines w:val="1"/>
              <w:spacing w:line="276" w:lineRule="auto"/>
              <w:jc w:val="center"/>
              <w:rPr>
                <w:sz w:val="20"/>
                <w:szCs w:val="20"/>
              </w:rPr>
            </w:pPr>
            <w:r w:rsidDel="00000000" w:rsidR="00000000" w:rsidRPr="00000000">
              <w:rPr>
                <w:i w:val="1"/>
                <w:color w:val="44546a"/>
                <w:sz w:val="20"/>
                <w:szCs w:val="20"/>
              </w:rPr>
              <mc:AlternateContent>
                <mc:Choice Requires="wpg">
                  <w:drawing>
                    <wp:inline distB="0" distT="0" distL="0" distR="0">
                      <wp:extent cx="552700" cy="192700"/>
                      <wp:effectExtent b="0" l="0" r="0" t="0"/>
                      <wp:docPr id="2078613065" name=""/>
                      <a:graphic>
                        <a:graphicData uri="http://schemas.microsoft.com/office/word/2010/wordprocessingShape">
                          <wps:wsp>
                            <wps:cNvSpPr/>
                            <wps:cNvPr id="3" name="Shape 3"/>
                            <wps:spPr>
                              <a:xfrm>
                                <a:off x="5076000" y="3690000"/>
                                <a:ext cx="540000" cy="180000"/>
                              </a:xfrm>
                              <a:prstGeom prst="flowChartTerminator">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52700" cy="192700"/>
                      <wp:effectExtent b="0" l="0" r="0" t="0"/>
                      <wp:docPr id="207861306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52700" cy="19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44">
            <w:pPr>
              <w:keepNext w:val="1"/>
              <w:keepLines w:val="1"/>
              <w:spacing w:line="276" w:lineRule="auto"/>
              <w:rPr>
                <w:b w:val="1"/>
                <w:sz w:val="20"/>
                <w:szCs w:val="20"/>
              </w:rPr>
            </w:pPr>
            <w:r w:rsidDel="00000000" w:rsidR="00000000" w:rsidRPr="00000000">
              <w:rPr>
                <w:b w:val="1"/>
                <w:sz w:val="20"/>
                <w:szCs w:val="20"/>
                <w:rtl w:val="0"/>
              </w:rPr>
              <w:t xml:space="preserve">Terminator</w:t>
            </w:r>
          </w:p>
          <w:p w:rsidR="00000000" w:rsidDel="00000000" w:rsidP="00000000" w:rsidRDefault="00000000" w:rsidRPr="00000000" w14:paraId="00000045">
            <w:pPr>
              <w:keepNext w:val="1"/>
              <w:keepLines w:val="1"/>
              <w:spacing w:line="276" w:lineRule="auto"/>
              <w:rPr>
                <w:sz w:val="20"/>
                <w:szCs w:val="20"/>
              </w:rPr>
            </w:pPr>
            <w:r w:rsidDel="00000000" w:rsidR="00000000" w:rsidRPr="00000000">
              <w:rPr>
                <w:sz w:val="20"/>
                <w:szCs w:val="20"/>
                <w:rtl w:val="0"/>
              </w:rPr>
              <w:t xml:space="preserve">Simbol untuk permulaan (</w:t>
            </w:r>
            <w:r w:rsidDel="00000000" w:rsidR="00000000" w:rsidRPr="00000000">
              <w:rPr>
                <w:i w:val="1"/>
                <w:sz w:val="20"/>
                <w:szCs w:val="20"/>
                <w:rtl w:val="0"/>
              </w:rPr>
              <w:t xml:space="preserve">start</w:t>
            </w:r>
            <w:r w:rsidDel="00000000" w:rsidR="00000000" w:rsidRPr="00000000">
              <w:rPr>
                <w:sz w:val="20"/>
                <w:szCs w:val="20"/>
                <w:rtl w:val="0"/>
              </w:rPr>
              <w:t xml:space="preserve">) dan akhir (</w:t>
            </w:r>
            <w:r w:rsidDel="00000000" w:rsidR="00000000" w:rsidRPr="00000000">
              <w:rPr>
                <w:i w:val="1"/>
                <w:sz w:val="20"/>
                <w:szCs w:val="20"/>
                <w:rtl w:val="0"/>
              </w:rPr>
              <w:t xml:space="preserve">end</w:t>
            </w:r>
            <w:r w:rsidDel="00000000" w:rsidR="00000000" w:rsidRPr="00000000">
              <w:rPr>
                <w:sz w:val="20"/>
                <w:szCs w:val="20"/>
                <w:rtl w:val="0"/>
              </w:rPr>
              <w:t xml:space="preserve">) dari suatu kegiatan atau proses.</w:t>
            </w:r>
          </w:p>
        </w:tc>
      </w:tr>
      <w:tr>
        <w:trPr>
          <w:cantSplit w:val="0"/>
          <w:tblHeader w:val="0"/>
        </w:trPr>
        <w:tc>
          <w:tcPr>
            <w:vAlign w:val="center"/>
          </w:tcPr>
          <w:p w:rsidR="00000000" w:rsidDel="00000000" w:rsidP="00000000" w:rsidRDefault="00000000" w:rsidRPr="00000000" w14:paraId="00000046">
            <w:pPr>
              <w:keepNext w:val="1"/>
              <w:keepLines w:val="1"/>
              <w:spacing w:line="276" w:lineRule="auto"/>
              <w:jc w:val="center"/>
              <w:rPr>
                <w:sz w:val="20"/>
                <w:szCs w:val="20"/>
              </w:rPr>
            </w:pPr>
            <w:r w:rsidDel="00000000" w:rsidR="00000000" w:rsidRPr="00000000">
              <w:rPr>
                <w:sz w:val="20"/>
                <w:szCs w:val="20"/>
                <w:rtl w:val="0"/>
              </w:rPr>
              <w:t xml:space="preserve">2</w:t>
            </w:r>
          </w:p>
        </w:tc>
        <w:tc>
          <w:tcPr>
            <w:vAlign w:val="center"/>
          </w:tcPr>
          <w:p w:rsidR="00000000" w:rsidDel="00000000" w:rsidP="00000000" w:rsidRDefault="00000000" w:rsidRPr="00000000" w14:paraId="00000047">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840700" cy="372700"/>
                      <wp:effectExtent b="0" l="0" r="0" t="0"/>
                      <wp:docPr id="2078613064" name=""/>
                      <a:graphic>
                        <a:graphicData uri="http://schemas.microsoft.com/office/word/2010/wordprocessingShape">
                          <wps:wsp>
                            <wps:cNvSpPr/>
                            <wps:cNvPr id="2" name="Shape 2"/>
                            <wps:spPr>
                              <a:xfrm>
                                <a:off x="4932000" y="3600000"/>
                                <a:ext cx="828000" cy="360000"/>
                              </a:xfrm>
                              <a:prstGeom prst="flowChartManualOperation">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840700" cy="372700"/>
                      <wp:effectExtent b="0" l="0" r="0" t="0"/>
                      <wp:docPr id="207861306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840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48">
            <w:pPr>
              <w:keepNext w:val="1"/>
              <w:keepLines w:val="1"/>
              <w:spacing w:line="276" w:lineRule="auto"/>
              <w:rPr>
                <w:b w:val="1"/>
                <w:sz w:val="20"/>
                <w:szCs w:val="20"/>
              </w:rPr>
            </w:pPr>
            <w:r w:rsidDel="00000000" w:rsidR="00000000" w:rsidRPr="00000000">
              <w:rPr>
                <w:b w:val="1"/>
                <w:sz w:val="20"/>
                <w:szCs w:val="20"/>
                <w:rtl w:val="0"/>
              </w:rPr>
              <w:t xml:space="preserve">Manual </w:t>
            </w:r>
            <w:r w:rsidDel="00000000" w:rsidR="00000000" w:rsidRPr="00000000">
              <w:rPr>
                <w:b w:val="1"/>
                <w:i w:val="1"/>
                <w:sz w:val="20"/>
                <w:szCs w:val="20"/>
                <w:rtl w:val="0"/>
              </w:rPr>
              <w:t xml:space="preserve">Process</w:t>
            </w:r>
            <w:r w:rsidDel="00000000" w:rsidR="00000000" w:rsidRPr="00000000">
              <w:rPr>
                <w:rtl w:val="0"/>
              </w:rPr>
            </w:r>
          </w:p>
          <w:p w:rsidR="00000000" w:rsidDel="00000000" w:rsidP="00000000" w:rsidRDefault="00000000" w:rsidRPr="00000000" w14:paraId="00000049">
            <w:pPr>
              <w:keepNext w:val="1"/>
              <w:keepLines w:val="1"/>
              <w:spacing w:line="276" w:lineRule="auto"/>
              <w:rPr>
                <w:sz w:val="20"/>
                <w:szCs w:val="20"/>
              </w:rPr>
            </w:pPr>
            <w:r w:rsidDel="00000000" w:rsidR="00000000" w:rsidRPr="00000000">
              <w:rPr>
                <w:sz w:val="20"/>
                <w:szCs w:val="20"/>
                <w:rtl w:val="0"/>
              </w:rPr>
              <w:t xml:space="preserve">Simbol yang menunjukkan proses yang tidak dilakukan oleh komputer. </w:t>
            </w:r>
          </w:p>
        </w:tc>
      </w:tr>
      <w:tr>
        <w:trPr>
          <w:cantSplit w:val="0"/>
          <w:tblHeader w:val="0"/>
        </w:trPr>
        <w:tc>
          <w:tcPr>
            <w:vAlign w:val="center"/>
          </w:tcPr>
          <w:p w:rsidR="00000000" w:rsidDel="00000000" w:rsidP="00000000" w:rsidRDefault="00000000" w:rsidRPr="00000000" w14:paraId="0000004A">
            <w:pPr>
              <w:keepNext w:val="1"/>
              <w:keepLines w:val="1"/>
              <w:spacing w:line="276" w:lineRule="auto"/>
              <w:jc w:val="center"/>
              <w:rPr>
                <w:sz w:val="20"/>
                <w:szCs w:val="20"/>
              </w:rPr>
            </w:pPr>
            <w:r w:rsidDel="00000000" w:rsidR="00000000" w:rsidRPr="00000000">
              <w:rPr>
                <w:sz w:val="20"/>
                <w:szCs w:val="20"/>
                <w:rtl w:val="0"/>
              </w:rPr>
              <w:t xml:space="preserve">3</w:t>
            </w:r>
          </w:p>
        </w:tc>
        <w:tc>
          <w:tcPr>
            <w:vAlign w:val="center"/>
          </w:tcPr>
          <w:p w:rsidR="00000000" w:rsidDel="00000000" w:rsidP="00000000" w:rsidRDefault="00000000" w:rsidRPr="00000000" w14:paraId="0000004B">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732155" cy="372700"/>
                      <wp:effectExtent b="0" l="0" r="0" t="0"/>
                      <wp:docPr id="2078613067" name=""/>
                      <a:graphic>
                        <a:graphicData uri="http://schemas.microsoft.com/office/word/2010/wordprocessingShape">
                          <wps:wsp>
                            <wps:cNvSpPr/>
                            <wps:cNvPr id="5" name="Shape 5"/>
                            <wps:spPr>
                              <a:xfrm>
                                <a:off x="4986273" y="3600000"/>
                                <a:ext cx="719455" cy="360000"/>
                              </a:xfrm>
                              <a:prstGeom prst="flowChartProcess">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32155" cy="372700"/>
                      <wp:effectExtent b="0" l="0" r="0" t="0"/>
                      <wp:docPr id="207861306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732155"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4C">
            <w:pPr>
              <w:keepNext w:val="1"/>
              <w:keepLines w:val="1"/>
              <w:spacing w:line="276" w:lineRule="auto"/>
              <w:rPr>
                <w:b w:val="1"/>
                <w:i w:val="1"/>
                <w:sz w:val="20"/>
                <w:szCs w:val="20"/>
              </w:rPr>
            </w:pPr>
            <w:r w:rsidDel="00000000" w:rsidR="00000000" w:rsidRPr="00000000">
              <w:rPr>
                <w:b w:val="1"/>
                <w:i w:val="1"/>
                <w:sz w:val="20"/>
                <w:szCs w:val="20"/>
                <w:rtl w:val="0"/>
              </w:rPr>
              <w:t xml:space="preserve">Processing</w:t>
            </w:r>
          </w:p>
          <w:p w:rsidR="00000000" w:rsidDel="00000000" w:rsidP="00000000" w:rsidRDefault="00000000" w:rsidRPr="00000000" w14:paraId="0000004D">
            <w:pPr>
              <w:keepNext w:val="1"/>
              <w:keepLines w:val="1"/>
              <w:spacing w:line="276" w:lineRule="auto"/>
              <w:rPr>
                <w:sz w:val="20"/>
                <w:szCs w:val="20"/>
              </w:rPr>
            </w:pPr>
            <w:r w:rsidDel="00000000" w:rsidR="00000000" w:rsidRPr="00000000">
              <w:rPr>
                <w:sz w:val="20"/>
                <w:szCs w:val="20"/>
                <w:rtl w:val="0"/>
              </w:rPr>
              <w:t xml:space="preserve">Simbol yang menunjukkan proses yang berhubungan dengan komputer. </w:t>
            </w:r>
          </w:p>
        </w:tc>
      </w:tr>
      <w:tr>
        <w:trPr>
          <w:cantSplit w:val="0"/>
          <w:tblHeader w:val="0"/>
        </w:trPr>
        <w:tc>
          <w:tcPr>
            <w:vAlign w:val="center"/>
          </w:tcPr>
          <w:p w:rsidR="00000000" w:rsidDel="00000000" w:rsidP="00000000" w:rsidRDefault="00000000" w:rsidRPr="00000000" w14:paraId="0000004E">
            <w:pPr>
              <w:keepNext w:val="1"/>
              <w:keepLines w:val="1"/>
              <w:spacing w:line="276" w:lineRule="auto"/>
              <w:jc w:val="center"/>
              <w:rPr>
                <w:sz w:val="20"/>
                <w:szCs w:val="20"/>
              </w:rPr>
            </w:pPr>
            <w:r w:rsidDel="00000000" w:rsidR="00000000" w:rsidRPr="00000000">
              <w:rPr>
                <w:sz w:val="20"/>
                <w:szCs w:val="20"/>
                <w:rtl w:val="0"/>
              </w:rPr>
              <w:t xml:space="preserve">4</w:t>
            </w:r>
          </w:p>
        </w:tc>
        <w:tc>
          <w:tcPr>
            <w:vAlign w:val="center"/>
          </w:tcPr>
          <w:p w:rsidR="00000000" w:rsidDel="00000000" w:rsidP="00000000" w:rsidRDefault="00000000" w:rsidRPr="00000000" w14:paraId="0000004F">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732700" cy="372700"/>
                      <wp:effectExtent b="0" l="0" r="0" t="0"/>
                      <wp:docPr id="2078613066" name=""/>
                      <a:graphic>
                        <a:graphicData uri="http://schemas.microsoft.com/office/word/2010/wordprocessingShape">
                          <wps:wsp>
                            <wps:cNvSpPr/>
                            <wps:cNvPr id="4" name="Shape 4"/>
                            <wps:spPr>
                              <a:xfrm>
                                <a:off x="4986000" y="3600000"/>
                                <a:ext cx="720000" cy="360000"/>
                              </a:xfrm>
                              <a:prstGeom prst="flowChartPredefinedProcess">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32700" cy="372700"/>
                      <wp:effectExtent b="0" l="0" r="0" t="0"/>
                      <wp:docPr id="207861306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32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50">
            <w:pPr>
              <w:keepNext w:val="1"/>
              <w:keepLines w:val="1"/>
              <w:spacing w:line="276" w:lineRule="auto"/>
              <w:rPr>
                <w:b w:val="1"/>
                <w:i w:val="1"/>
                <w:sz w:val="20"/>
                <w:szCs w:val="20"/>
              </w:rPr>
            </w:pPr>
            <w:r w:rsidDel="00000000" w:rsidR="00000000" w:rsidRPr="00000000">
              <w:rPr>
                <w:b w:val="1"/>
                <w:i w:val="1"/>
                <w:sz w:val="20"/>
                <w:szCs w:val="20"/>
                <w:rtl w:val="0"/>
              </w:rPr>
              <w:t xml:space="preserve">Predefine Process</w:t>
            </w:r>
          </w:p>
          <w:p w:rsidR="00000000" w:rsidDel="00000000" w:rsidP="00000000" w:rsidRDefault="00000000" w:rsidRPr="00000000" w14:paraId="00000051">
            <w:pPr>
              <w:keepNext w:val="1"/>
              <w:keepLines w:val="1"/>
              <w:spacing w:line="276" w:lineRule="auto"/>
              <w:rPr>
                <w:sz w:val="20"/>
                <w:szCs w:val="20"/>
              </w:rPr>
            </w:pPr>
            <w:r w:rsidDel="00000000" w:rsidR="00000000" w:rsidRPr="00000000">
              <w:rPr>
                <w:sz w:val="20"/>
                <w:szCs w:val="20"/>
                <w:rtl w:val="0"/>
              </w:rPr>
              <w:t xml:space="preserve">Simbol untuk pelaksanaan sub proses.</w:t>
            </w:r>
          </w:p>
        </w:tc>
      </w:tr>
      <w:tr>
        <w:trPr>
          <w:cantSplit w:val="0"/>
          <w:tblHeader w:val="0"/>
        </w:trPr>
        <w:tc>
          <w:tcPr>
            <w:vAlign w:val="center"/>
          </w:tcPr>
          <w:p w:rsidR="00000000" w:rsidDel="00000000" w:rsidP="00000000" w:rsidRDefault="00000000" w:rsidRPr="00000000" w14:paraId="00000052">
            <w:pPr>
              <w:keepNext w:val="1"/>
              <w:keepLines w:val="1"/>
              <w:spacing w:line="276" w:lineRule="auto"/>
              <w:jc w:val="center"/>
              <w:rPr>
                <w:sz w:val="20"/>
                <w:szCs w:val="20"/>
              </w:rPr>
            </w:pPr>
            <w:r w:rsidDel="00000000" w:rsidR="00000000" w:rsidRPr="00000000">
              <w:rPr>
                <w:sz w:val="20"/>
                <w:szCs w:val="20"/>
                <w:rtl w:val="0"/>
              </w:rPr>
              <w:t xml:space="preserve">5</w:t>
            </w:r>
          </w:p>
        </w:tc>
        <w:tc>
          <w:tcPr>
            <w:vAlign w:val="center"/>
          </w:tcPr>
          <w:p w:rsidR="00000000" w:rsidDel="00000000" w:rsidP="00000000" w:rsidRDefault="00000000" w:rsidRPr="00000000" w14:paraId="00000053">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840700" cy="372700"/>
                      <wp:effectExtent b="0" l="0" r="0" t="0"/>
                      <wp:docPr id="2078613069" name=""/>
                      <a:graphic>
                        <a:graphicData uri="http://schemas.microsoft.com/office/word/2010/wordprocessingShape">
                          <wps:wsp>
                            <wps:cNvSpPr/>
                            <wps:cNvPr id="7" name="Shape 7"/>
                            <wps:spPr>
                              <a:xfrm>
                                <a:off x="4932000" y="3600000"/>
                                <a:ext cx="828000" cy="360000"/>
                              </a:xfrm>
                              <a:prstGeom prst="flowChartInputOutput">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840700" cy="372700"/>
                      <wp:effectExtent b="0" l="0" r="0" t="0"/>
                      <wp:docPr id="207861306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840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54">
            <w:pPr>
              <w:keepNext w:val="1"/>
              <w:keepLines w:val="1"/>
              <w:spacing w:line="276" w:lineRule="auto"/>
              <w:rPr>
                <w:b w:val="1"/>
                <w:sz w:val="20"/>
                <w:szCs w:val="20"/>
              </w:rPr>
            </w:pPr>
            <w:r w:rsidDel="00000000" w:rsidR="00000000" w:rsidRPr="00000000">
              <w:rPr>
                <w:b w:val="1"/>
                <w:i w:val="1"/>
                <w:sz w:val="20"/>
                <w:szCs w:val="20"/>
                <w:rtl w:val="0"/>
              </w:rPr>
              <w:t xml:space="preserve">Input </w:t>
            </w:r>
            <w:r w:rsidDel="00000000" w:rsidR="00000000" w:rsidRPr="00000000">
              <w:rPr>
                <w:b w:val="1"/>
                <w:sz w:val="20"/>
                <w:szCs w:val="20"/>
                <w:rtl w:val="0"/>
              </w:rPr>
              <w:t xml:space="preserve">atau </w:t>
            </w:r>
            <w:r w:rsidDel="00000000" w:rsidR="00000000" w:rsidRPr="00000000">
              <w:rPr>
                <w:b w:val="1"/>
                <w:i w:val="1"/>
                <w:sz w:val="20"/>
                <w:szCs w:val="20"/>
                <w:rtl w:val="0"/>
              </w:rPr>
              <w:t xml:space="preserve">Output</w:t>
            </w:r>
            <w:r w:rsidDel="00000000" w:rsidR="00000000" w:rsidRPr="00000000">
              <w:rPr>
                <w:b w:val="1"/>
                <w:sz w:val="20"/>
                <w:szCs w:val="20"/>
                <w:rtl w:val="0"/>
              </w:rPr>
              <w:t xml:space="preserve"> Data</w:t>
            </w:r>
          </w:p>
          <w:p w:rsidR="00000000" w:rsidDel="00000000" w:rsidP="00000000" w:rsidRDefault="00000000" w:rsidRPr="00000000" w14:paraId="00000055">
            <w:pPr>
              <w:keepNext w:val="1"/>
              <w:keepLines w:val="1"/>
              <w:spacing w:line="276" w:lineRule="auto"/>
              <w:rPr>
                <w:sz w:val="20"/>
                <w:szCs w:val="20"/>
              </w:rPr>
            </w:pPr>
            <w:r w:rsidDel="00000000" w:rsidR="00000000" w:rsidRPr="00000000">
              <w:rPr>
                <w:sz w:val="20"/>
                <w:szCs w:val="20"/>
                <w:rtl w:val="0"/>
              </w:rPr>
              <w:t xml:space="preserve">Simbol yang menyatakan proses </w:t>
            </w:r>
            <w:r w:rsidDel="00000000" w:rsidR="00000000" w:rsidRPr="00000000">
              <w:rPr>
                <w:i w:val="1"/>
                <w:sz w:val="20"/>
                <w:szCs w:val="20"/>
                <w:rtl w:val="0"/>
              </w:rPr>
              <w:t xml:space="preserve">input</w:t>
            </w:r>
            <w:r w:rsidDel="00000000" w:rsidR="00000000" w:rsidRPr="00000000">
              <w:rPr>
                <w:sz w:val="20"/>
                <w:szCs w:val="20"/>
                <w:rtl w:val="0"/>
              </w:rPr>
              <w:t xml:space="preserve"> dan </w:t>
            </w:r>
            <w:r w:rsidDel="00000000" w:rsidR="00000000" w:rsidRPr="00000000">
              <w:rPr>
                <w:i w:val="1"/>
                <w:sz w:val="20"/>
                <w:szCs w:val="20"/>
                <w:rtl w:val="0"/>
              </w:rPr>
              <w:t xml:space="preserve">output</w:t>
            </w:r>
            <w:r w:rsidDel="00000000" w:rsidR="00000000" w:rsidRPr="00000000">
              <w:rPr>
                <w:sz w:val="20"/>
                <w:szCs w:val="20"/>
                <w:rtl w:val="0"/>
              </w:rPr>
              <w:t xml:space="preserve"> data tanpa tergantung jenis </w:t>
            </w:r>
            <w:r w:rsidDel="00000000" w:rsidR="00000000" w:rsidRPr="00000000">
              <w:rPr>
                <w:i w:val="1"/>
                <w:sz w:val="20"/>
                <w:szCs w:val="20"/>
                <w:rtl w:val="0"/>
              </w:rPr>
              <w:t xml:space="preserve">tools</w:t>
            </w:r>
            <w:r w:rsidDel="00000000" w:rsidR="00000000" w:rsidRPr="00000000">
              <w:rPr>
                <w:sz w:val="20"/>
                <w:szCs w:val="20"/>
                <w:rtl w:val="0"/>
              </w:rPr>
              <w:t xml:space="preserve"> yang digunakan.</w:t>
            </w:r>
          </w:p>
        </w:tc>
      </w:tr>
      <w:tr>
        <w:trPr>
          <w:cantSplit w:val="0"/>
          <w:tblHeader w:val="0"/>
        </w:trPr>
        <w:tc>
          <w:tcPr>
            <w:vAlign w:val="center"/>
          </w:tcPr>
          <w:p w:rsidR="00000000" w:rsidDel="00000000" w:rsidP="00000000" w:rsidRDefault="00000000" w:rsidRPr="00000000" w14:paraId="00000056">
            <w:pPr>
              <w:keepNext w:val="1"/>
              <w:keepLines w:val="1"/>
              <w:spacing w:line="276" w:lineRule="auto"/>
              <w:jc w:val="center"/>
              <w:rPr>
                <w:sz w:val="20"/>
                <w:szCs w:val="20"/>
              </w:rPr>
            </w:pPr>
            <w:r w:rsidDel="00000000" w:rsidR="00000000" w:rsidRPr="00000000">
              <w:rPr>
                <w:sz w:val="20"/>
                <w:szCs w:val="20"/>
                <w:rtl w:val="0"/>
              </w:rPr>
              <w:t xml:space="preserve">6</w:t>
            </w:r>
          </w:p>
        </w:tc>
        <w:tc>
          <w:tcPr>
            <w:vAlign w:val="center"/>
          </w:tcPr>
          <w:p w:rsidR="00000000" w:rsidDel="00000000" w:rsidP="00000000" w:rsidRDefault="00000000" w:rsidRPr="00000000" w14:paraId="00000057">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732700" cy="372700"/>
                      <wp:effectExtent b="0" l="0" r="0" t="0"/>
                      <wp:docPr id="2078613068" name=""/>
                      <a:graphic>
                        <a:graphicData uri="http://schemas.microsoft.com/office/word/2010/wordprocessingShape">
                          <wps:wsp>
                            <wps:cNvSpPr/>
                            <wps:cNvPr id="6" name="Shape 6"/>
                            <wps:spPr>
                              <a:xfrm>
                                <a:off x="4986000" y="3600000"/>
                                <a:ext cx="720000" cy="360000"/>
                              </a:xfrm>
                              <a:prstGeom prst="flowChartManualInput">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32700" cy="372700"/>
                      <wp:effectExtent b="0" l="0" r="0" t="0"/>
                      <wp:docPr id="207861306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732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58">
            <w:pPr>
              <w:keepNext w:val="1"/>
              <w:keepLines w:val="1"/>
              <w:spacing w:line="276" w:lineRule="auto"/>
              <w:rPr>
                <w:b w:val="1"/>
                <w:sz w:val="20"/>
                <w:szCs w:val="20"/>
              </w:rPr>
            </w:pPr>
            <w:r w:rsidDel="00000000" w:rsidR="00000000" w:rsidRPr="00000000">
              <w:rPr>
                <w:b w:val="1"/>
                <w:sz w:val="20"/>
                <w:szCs w:val="20"/>
                <w:rtl w:val="0"/>
              </w:rPr>
              <w:t xml:space="preserve">Manual </w:t>
            </w:r>
            <w:r w:rsidDel="00000000" w:rsidR="00000000" w:rsidRPr="00000000">
              <w:rPr>
                <w:b w:val="1"/>
                <w:i w:val="1"/>
                <w:sz w:val="20"/>
                <w:szCs w:val="20"/>
                <w:rtl w:val="0"/>
              </w:rPr>
              <w:t xml:space="preserve">Input</w:t>
            </w:r>
            <w:r w:rsidDel="00000000" w:rsidR="00000000" w:rsidRPr="00000000">
              <w:rPr>
                <w:rtl w:val="0"/>
              </w:rPr>
            </w:r>
          </w:p>
          <w:p w:rsidR="00000000" w:rsidDel="00000000" w:rsidP="00000000" w:rsidRDefault="00000000" w:rsidRPr="00000000" w14:paraId="00000059">
            <w:pPr>
              <w:keepNext w:val="1"/>
              <w:keepLines w:val="1"/>
              <w:spacing w:line="276" w:lineRule="auto"/>
              <w:rPr>
                <w:sz w:val="20"/>
                <w:szCs w:val="20"/>
              </w:rPr>
            </w:pPr>
            <w:r w:rsidDel="00000000" w:rsidR="00000000" w:rsidRPr="00000000">
              <w:rPr>
                <w:sz w:val="20"/>
                <w:szCs w:val="20"/>
                <w:rtl w:val="0"/>
              </w:rPr>
              <w:t xml:space="preserve">Simbol untuk memasukkan data </w:t>
            </w:r>
            <w:r w:rsidDel="00000000" w:rsidR="00000000" w:rsidRPr="00000000">
              <w:rPr>
                <w:i w:val="1"/>
                <w:sz w:val="20"/>
                <w:szCs w:val="20"/>
                <w:rtl w:val="0"/>
              </w:rPr>
              <w:t xml:space="preserve">input</w:t>
            </w:r>
            <w:r w:rsidDel="00000000" w:rsidR="00000000" w:rsidRPr="00000000">
              <w:rPr>
                <w:sz w:val="20"/>
                <w:szCs w:val="20"/>
                <w:rtl w:val="0"/>
              </w:rPr>
              <w:t xml:space="preserve"> melalui keyboard yang terhubung dengan komputer.</w:t>
            </w:r>
          </w:p>
        </w:tc>
      </w:tr>
      <w:tr>
        <w:trPr>
          <w:cantSplit w:val="0"/>
          <w:tblHeader w:val="0"/>
        </w:trPr>
        <w:tc>
          <w:tcPr>
            <w:vAlign w:val="center"/>
          </w:tcPr>
          <w:p w:rsidR="00000000" w:rsidDel="00000000" w:rsidP="00000000" w:rsidRDefault="00000000" w:rsidRPr="00000000" w14:paraId="0000005A">
            <w:pPr>
              <w:keepNext w:val="1"/>
              <w:keepLines w:val="1"/>
              <w:spacing w:line="276" w:lineRule="auto"/>
              <w:jc w:val="center"/>
              <w:rPr>
                <w:sz w:val="20"/>
                <w:szCs w:val="20"/>
              </w:rPr>
            </w:pPr>
            <w:r w:rsidDel="00000000" w:rsidR="00000000" w:rsidRPr="00000000">
              <w:rPr>
                <w:sz w:val="20"/>
                <w:szCs w:val="20"/>
                <w:rtl w:val="0"/>
              </w:rPr>
              <w:t xml:space="preserve">7</w:t>
            </w:r>
          </w:p>
        </w:tc>
        <w:tc>
          <w:tcPr>
            <w:vAlign w:val="center"/>
          </w:tcPr>
          <w:p w:rsidR="00000000" w:rsidDel="00000000" w:rsidP="00000000" w:rsidRDefault="00000000" w:rsidRPr="00000000" w14:paraId="0000005B">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732700" cy="372700"/>
                      <wp:effectExtent b="0" l="0" r="0" t="0"/>
                      <wp:docPr id="2078613075" name=""/>
                      <a:graphic>
                        <a:graphicData uri="http://schemas.microsoft.com/office/word/2010/wordprocessingShape">
                          <wps:wsp>
                            <wps:cNvSpPr/>
                            <wps:cNvPr id="13" name="Shape 13"/>
                            <wps:spPr>
                              <a:xfrm>
                                <a:off x="4986000" y="3600000"/>
                                <a:ext cx="720000" cy="360000"/>
                              </a:xfrm>
                              <a:prstGeom prst="flowChartDecision">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32700" cy="372700"/>
                      <wp:effectExtent b="0" l="0" r="0" t="0"/>
                      <wp:docPr id="207861307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32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5C">
            <w:pPr>
              <w:keepNext w:val="1"/>
              <w:keepLines w:val="1"/>
              <w:spacing w:line="276" w:lineRule="auto"/>
              <w:rPr>
                <w:b w:val="1"/>
                <w:i w:val="1"/>
                <w:sz w:val="20"/>
                <w:szCs w:val="20"/>
              </w:rPr>
            </w:pPr>
            <w:r w:rsidDel="00000000" w:rsidR="00000000" w:rsidRPr="00000000">
              <w:rPr>
                <w:b w:val="1"/>
                <w:i w:val="1"/>
                <w:sz w:val="20"/>
                <w:szCs w:val="20"/>
                <w:rtl w:val="0"/>
              </w:rPr>
              <w:t xml:space="preserve">Decision</w:t>
            </w:r>
          </w:p>
          <w:p w:rsidR="00000000" w:rsidDel="00000000" w:rsidP="00000000" w:rsidRDefault="00000000" w:rsidRPr="00000000" w14:paraId="0000005D">
            <w:pPr>
              <w:keepNext w:val="1"/>
              <w:keepLines w:val="1"/>
              <w:spacing w:line="276" w:lineRule="auto"/>
              <w:rPr>
                <w:sz w:val="20"/>
                <w:szCs w:val="20"/>
              </w:rPr>
            </w:pPr>
            <w:r w:rsidDel="00000000" w:rsidR="00000000" w:rsidRPr="00000000">
              <w:rPr>
                <w:sz w:val="20"/>
                <w:szCs w:val="20"/>
                <w:rtl w:val="0"/>
              </w:rPr>
              <w:t xml:space="preserve">Simbol pemilihan proses berdasarkan kondisi yang ada.</w:t>
            </w:r>
          </w:p>
        </w:tc>
      </w:tr>
      <w:tr>
        <w:trPr>
          <w:cantSplit w:val="0"/>
          <w:tblHeader w:val="0"/>
        </w:trPr>
        <w:tc>
          <w:tcPr>
            <w:vAlign w:val="center"/>
          </w:tcPr>
          <w:p w:rsidR="00000000" w:rsidDel="00000000" w:rsidP="00000000" w:rsidRDefault="00000000" w:rsidRPr="00000000" w14:paraId="0000005E">
            <w:pPr>
              <w:keepNext w:val="1"/>
              <w:keepLines w:val="1"/>
              <w:spacing w:line="276" w:lineRule="auto"/>
              <w:jc w:val="center"/>
              <w:rPr>
                <w:sz w:val="20"/>
                <w:szCs w:val="20"/>
              </w:rPr>
            </w:pPr>
            <w:r w:rsidDel="00000000" w:rsidR="00000000" w:rsidRPr="00000000">
              <w:rPr>
                <w:sz w:val="20"/>
                <w:szCs w:val="20"/>
                <w:rtl w:val="0"/>
              </w:rPr>
              <w:t xml:space="preserve">8</w:t>
            </w:r>
          </w:p>
        </w:tc>
        <w:tc>
          <w:tcPr>
            <w:vAlign w:val="center"/>
          </w:tcPr>
          <w:p w:rsidR="00000000" w:rsidDel="00000000" w:rsidP="00000000" w:rsidRDefault="00000000" w:rsidRPr="00000000" w14:paraId="0000005F">
            <w:pPr>
              <w:keepNext w:val="1"/>
              <w:keepLines w:val="1"/>
              <w:spacing w:line="276" w:lineRule="auto"/>
              <w:jc w:val="center"/>
              <w:rPr>
                <w:color w:val="2f5496"/>
                <w:sz w:val="20"/>
                <w:szCs w:val="20"/>
              </w:rPr>
            </w:pPr>
            <w:r w:rsidDel="00000000" w:rsidR="00000000" w:rsidRPr="00000000">
              <w:rPr>
                <w:color w:val="2f5496"/>
                <w:sz w:val="20"/>
                <w:szCs w:val="20"/>
              </w:rPr>
              <mc:AlternateContent>
                <mc:Choice Requires="wpg">
                  <w:drawing>
                    <wp:inline distB="0" distT="0" distL="0" distR="0">
                      <wp:extent cx="372700" cy="372700"/>
                      <wp:effectExtent b="0" l="0" r="0" t="0"/>
                      <wp:docPr id="2078613073" name=""/>
                      <a:graphic>
                        <a:graphicData uri="http://schemas.microsoft.com/office/word/2010/wordprocessingShape">
                          <wps:wsp>
                            <wps:cNvSpPr/>
                            <wps:cNvPr id="11" name="Shape 11"/>
                            <wps:spPr>
                              <a:xfrm>
                                <a:off x="5166000" y="3600000"/>
                                <a:ext cx="360000" cy="360000"/>
                              </a:xfrm>
                              <a:prstGeom prst="flowChartConnector">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72700" cy="372700"/>
                      <wp:effectExtent b="0" l="0" r="0" t="0"/>
                      <wp:docPr id="207861307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372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60">
            <w:pPr>
              <w:keepNext w:val="1"/>
              <w:keepLines w:val="1"/>
              <w:spacing w:line="276" w:lineRule="auto"/>
              <w:rPr>
                <w:b w:val="1"/>
                <w:i w:val="1"/>
                <w:sz w:val="20"/>
                <w:szCs w:val="20"/>
              </w:rPr>
            </w:pPr>
            <w:r w:rsidDel="00000000" w:rsidR="00000000" w:rsidRPr="00000000">
              <w:rPr>
                <w:b w:val="1"/>
                <w:i w:val="1"/>
                <w:sz w:val="20"/>
                <w:szCs w:val="20"/>
                <w:rtl w:val="0"/>
              </w:rPr>
              <w:t xml:space="preserve">Connector</w:t>
            </w:r>
          </w:p>
          <w:p w:rsidR="00000000" w:rsidDel="00000000" w:rsidP="00000000" w:rsidRDefault="00000000" w:rsidRPr="00000000" w14:paraId="00000061">
            <w:pPr>
              <w:keepNext w:val="1"/>
              <w:keepLines w:val="1"/>
              <w:spacing w:line="276" w:lineRule="auto"/>
              <w:rPr>
                <w:sz w:val="20"/>
                <w:szCs w:val="20"/>
              </w:rPr>
            </w:pPr>
            <w:r w:rsidDel="00000000" w:rsidR="00000000" w:rsidRPr="00000000">
              <w:rPr>
                <w:sz w:val="20"/>
                <w:szCs w:val="20"/>
                <w:rtl w:val="0"/>
              </w:rPr>
              <w:t xml:space="preserve">Simbol untuk menghubungkan proses dalam halaman yang sama. </w:t>
            </w:r>
          </w:p>
        </w:tc>
      </w:tr>
      <w:tr>
        <w:trPr>
          <w:cantSplit w:val="0"/>
          <w:tblHeader w:val="0"/>
        </w:trPr>
        <w:tc>
          <w:tcPr>
            <w:vAlign w:val="center"/>
          </w:tcPr>
          <w:p w:rsidR="00000000" w:rsidDel="00000000" w:rsidP="00000000" w:rsidRDefault="00000000" w:rsidRPr="00000000" w14:paraId="00000062">
            <w:pPr>
              <w:keepNext w:val="1"/>
              <w:keepLines w:val="1"/>
              <w:spacing w:line="276" w:lineRule="auto"/>
              <w:jc w:val="center"/>
              <w:rPr>
                <w:sz w:val="20"/>
                <w:szCs w:val="20"/>
              </w:rPr>
            </w:pPr>
            <w:r w:rsidDel="00000000" w:rsidR="00000000" w:rsidRPr="00000000">
              <w:rPr>
                <w:sz w:val="20"/>
                <w:szCs w:val="20"/>
                <w:rtl w:val="0"/>
              </w:rPr>
              <w:t xml:space="preserve">9</w:t>
            </w:r>
          </w:p>
        </w:tc>
        <w:tc>
          <w:tcPr>
            <w:vAlign w:val="center"/>
          </w:tcPr>
          <w:p w:rsidR="00000000" w:rsidDel="00000000" w:rsidP="00000000" w:rsidRDefault="00000000" w:rsidRPr="00000000" w14:paraId="00000063">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300700" cy="300700"/>
                      <wp:effectExtent b="0" l="0" r="0" t="0"/>
                      <wp:docPr id="2078613074" name=""/>
                      <a:graphic>
                        <a:graphicData uri="http://schemas.microsoft.com/office/word/2010/wordprocessingShape">
                          <wps:wsp>
                            <wps:cNvSpPr/>
                            <wps:cNvPr id="12" name="Shape 12"/>
                            <wps:spPr>
                              <a:xfrm>
                                <a:off x="5202000" y="3636000"/>
                                <a:ext cx="288000" cy="288000"/>
                              </a:xfrm>
                              <a:prstGeom prst="flowChartOffpageConnector">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00700" cy="300700"/>
                      <wp:effectExtent b="0" l="0" r="0" t="0"/>
                      <wp:docPr id="207861307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00700" cy="300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64">
            <w:pPr>
              <w:keepNext w:val="1"/>
              <w:keepLines w:val="1"/>
              <w:spacing w:line="276" w:lineRule="auto"/>
              <w:rPr>
                <w:b w:val="1"/>
                <w:i w:val="1"/>
                <w:sz w:val="20"/>
                <w:szCs w:val="20"/>
              </w:rPr>
            </w:pPr>
            <w:r w:rsidDel="00000000" w:rsidR="00000000" w:rsidRPr="00000000">
              <w:rPr>
                <w:b w:val="1"/>
                <w:i w:val="1"/>
                <w:sz w:val="20"/>
                <w:szCs w:val="20"/>
                <w:rtl w:val="0"/>
              </w:rPr>
              <w:t xml:space="preserve">Off Page Connector</w:t>
            </w:r>
          </w:p>
          <w:p w:rsidR="00000000" w:rsidDel="00000000" w:rsidP="00000000" w:rsidRDefault="00000000" w:rsidRPr="00000000" w14:paraId="00000065">
            <w:pPr>
              <w:keepNext w:val="1"/>
              <w:keepLines w:val="1"/>
              <w:spacing w:line="276" w:lineRule="auto"/>
              <w:rPr>
                <w:sz w:val="20"/>
                <w:szCs w:val="20"/>
              </w:rPr>
            </w:pPr>
            <w:r w:rsidDel="00000000" w:rsidR="00000000" w:rsidRPr="00000000">
              <w:rPr>
                <w:sz w:val="20"/>
                <w:szCs w:val="20"/>
                <w:rtl w:val="0"/>
              </w:rPr>
              <w:t xml:space="preserve">Simbol untuk menghubungkan proses pada halaman yang berbeda.</w:t>
            </w:r>
          </w:p>
        </w:tc>
      </w:tr>
      <w:tr>
        <w:trPr>
          <w:cantSplit w:val="0"/>
          <w:tblHeader w:val="0"/>
        </w:trPr>
        <w:tc>
          <w:tcPr>
            <w:vAlign w:val="center"/>
          </w:tcPr>
          <w:p w:rsidR="00000000" w:rsidDel="00000000" w:rsidP="00000000" w:rsidRDefault="00000000" w:rsidRPr="00000000" w14:paraId="00000066">
            <w:pPr>
              <w:keepNext w:val="1"/>
              <w:keepLines w:val="1"/>
              <w:spacing w:line="276" w:lineRule="auto"/>
              <w:jc w:val="center"/>
              <w:rPr>
                <w:sz w:val="20"/>
                <w:szCs w:val="20"/>
              </w:rPr>
            </w:pPr>
            <w:r w:rsidDel="00000000" w:rsidR="00000000" w:rsidRPr="00000000">
              <w:rPr>
                <w:sz w:val="20"/>
                <w:szCs w:val="20"/>
                <w:rtl w:val="0"/>
              </w:rPr>
              <w:t xml:space="preserve">10</w:t>
            </w:r>
          </w:p>
        </w:tc>
        <w:tc>
          <w:tcPr>
            <w:vAlign w:val="center"/>
          </w:tcPr>
          <w:p w:rsidR="00000000" w:rsidDel="00000000" w:rsidP="00000000" w:rsidRDefault="00000000" w:rsidRPr="00000000" w14:paraId="00000067">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732700" cy="372700"/>
                      <wp:effectExtent b="0" l="0" r="0" t="0"/>
                      <wp:docPr id="2078613071" name=""/>
                      <a:graphic>
                        <a:graphicData uri="http://schemas.microsoft.com/office/word/2010/wordprocessingShape">
                          <wps:wsp>
                            <wps:cNvSpPr/>
                            <wps:cNvPr id="9" name="Shape 9"/>
                            <wps:spPr>
                              <a:xfrm>
                                <a:off x="4986000" y="3600000"/>
                                <a:ext cx="720000" cy="360000"/>
                              </a:xfrm>
                              <a:prstGeom prst="flowChartDocument">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32700" cy="372700"/>
                      <wp:effectExtent b="0" l="0" r="0" t="0"/>
                      <wp:docPr id="207861307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32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68">
            <w:pPr>
              <w:keepNext w:val="1"/>
              <w:keepLines w:val="1"/>
              <w:spacing w:line="276" w:lineRule="auto"/>
              <w:rPr>
                <w:b w:val="1"/>
                <w:i w:val="1"/>
                <w:sz w:val="20"/>
                <w:szCs w:val="20"/>
              </w:rPr>
            </w:pPr>
            <w:r w:rsidDel="00000000" w:rsidR="00000000" w:rsidRPr="00000000">
              <w:rPr>
                <w:b w:val="1"/>
                <w:i w:val="1"/>
                <w:sz w:val="20"/>
                <w:szCs w:val="20"/>
                <w:rtl w:val="0"/>
              </w:rPr>
              <w:t xml:space="preserve">Document</w:t>
            </w:r>
          </w:p>
          <w:p w:rsidR="00000000" w:rsidDel="00000000" w:rsidP="00000000" w:rsidRDefault="00000000" w:rsidRPr="00000000" w14:paraId="00000069">
            <w:pPr>
              <w:keepNext w:val="1"/>
              <w:keepLines w:val="1"/>
              <w:spacing w:line="276" w:lineRule="auto"/>
              <w:rPr>
                <w:sz w:val="20"/>
                <w:szCs w:val="20"/>
              </w:rPr>
            </w:pPr>
            <w:r w:rsidDel="00000000" w:rsidR="00000000" w:rsidRPr="00000000">
              <w:rPr>
                <w:sz w:val="20"/>
                <w:szCs w:val="20"/>
                <w:rtl w:val="0"/>
              </w:rPr>
              <w:t xml:space="preserve">Simbol yang menyatakan </w:t>
            </w:r>
            <w:r w:rsidDel="00000000" w:rsidR="00000000" w:rsidRPr="00000000">
              <w:rPr>
                <w:i w:val="1"/>
                <w:sz w:val="20"/>
                <w:szCs w:val="20"/>
                <w:rtl w:val="0"/>
              </w:rPr>
              <w:t xml:space="preserve">input</w:t>
            </w:r>
            <w:r w:rsidDel="00000000" w:rsidR="00000000" w:rsidRPr="00000000">
              <w:rPr>
                <w:sz w:val="20"/>
                <w:szCs w:val="20"/>
                <w:rtl w:val="0"/>
              </w:rPr>
              <w:t xml:space="preserve"> dan </w:t>
            </w:r>
            <w:r w:rsidDel="00000000" w:rsidR="00000000" w:rsidRPr="00000000">
              <w:rPr>
                <w:i w:val="1"/>
                <w:sz w:val="20"/>
                <w:szCs w:val="20"/>
                <w:rtl w:val="0"/>
              </w:rPr>
              <w:t xml:space="preserve">output</w:t>
            </w:r>
            <w:r w:rsidDel="00000000" w:rsidR="00000000" w:rsidRPr="00000000">
              <w:rPr>
                <w:sz w:val="20"/>
                <w:szCs w:val="20"/>
                <w:rtl w:val="0"/>
              </w:rPr>
              <w:t xml:space="preserve"> yang berupa dokumen cetak (kertas).</w:t>
            </w:r>
          </w:p>
        </w:tc>
      </w:tr>
      <w:tr>
        <w:trPr>
          <w:cantSplit w:val="0"/>
          <w:tblHeader w:val="0"/>
        </w:trPr>
        <w:tc>
          <w:tcPr>
            <w:vAlign w:val="center"/>
          </w:tcPr>
          <w:p w:rsidR="00000000" w:rsidDel="00000000" w:rsidP="00000000" w:rsidRDefault="00000000" w:rsidRPr="00000000" w14:paraId="0000006A">
            <w:pPr>
              <w:keepNext w:val="1"/>
              <w:keepLines w:val="1"/>
              <w:spacing w:line="276" w:lineRule="auto"/>
              <w:jc w:val="center"/>
              <w:rPr>
                <w:sz w:val="20"/>
                <w:szCs w:val="20"/>
              </w:rPr>
            </w:pPr>
            <w:r w:rsidDel="00000000" w:rsidR="00000000" w:rsidRPr="00000000">
              <w:rPr>
                <w:sz w:val="20"/>
                <w:szCs w:val="20"/>
                <w:rtl w:val="0"/>
              </w:rPr>
              <w:t xml:space="preserve">11</w:t>
            </w:r>
          </w:p>
        </w:tc>
        <w:tc>
          <w:tcPr>
            <w:vAlign w:val="center"/>
          </w:tcPr>
          <w:p w:rsidR="00000000" w:rsidDel="00000000" w:rsidP="00000000" w:rsidRDefault="00000000" w:rsidRPr="00000000" w14:paraId="0000006B">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732700" cy="372700"/>
                      <wp:effectExtent b="0" l="0" r="0" t="0"/>
                      <wp:docPr id="2078613072" name=""/>
                      <a:graphic>
                        <a:graphicData uri="http://schemas.microsoft.com/office/word/2010/wordprocessingShape">
                          <wps:wsp>
                            <wps:cNvSpPr/>
                            <wps:cNvPr id="10" name="Shape 10"/>
                            <wps:spPr>
                              <a:xfrm>
                                <a:off x="4986000" y="3600000"/>
                                <a:ext cx="720000" cy="360000"/>
                              </a:xfrm>
                              <a:prstGeom prst="flowChartDisplay">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32700" cy="372700"/>
                      <wp:effectExtent b="0" l="0" r="0" t="0"/>
                      <wp:docPr id="207861307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732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6C">
            <w:pPr>
              <w:keepNext w:val="1"/>
              <w:keepLines w:val="1"/>
              <w:spacing w:line="276" w:lineRule="auto"/>
              <w:rPr>
                <w:b w:val="1"/>
                <w:i w:val="1"/>
                <w:sz w:val="20"/>
                <w:szCs w:val="20"/>
              </w:rPr>
            </w:pPr>
            <w:r w:rsidDel="00000000" w:rsidR="00000000" w:rsidRPr="00000000">
              <w:rPr>
                <w:b w:val="1"/>
                <w:i w:val="1"/>
                <w:sz w:val="20"/>
                <w:szCs w:val="20"/>
                <w:rtl w:val="0"/>
              </w:rPr>
              <w:t xml:space="preserve">Display</w:t>
            </w:r>
          </w:p>
          <w:p w:rsidR="00000000" w:rsidDel="00000000" w:rsidP="00000000" w:rsidRDefault="00000000" w:rsidRPr="00000000" w14:paraId="0000006D">
            <w:pPr>
              <w:keepNext w:val="1"/>
              <w:keepLines w:val="1"/>
              <w:spacing w:line="276" w:lineRule="auto"/>
              <w:rPr>
                <w:sz w:val="20"/>
                <w:szCs w:val="20"/>
              </w:rPr>
            </w:pPr>
            <w:r w:rsidDel="00000000" w:rsidR="00000000" w:rsidRPr="00000000">
              <w:rPr>
                <w:sz w:val="20"/>
                <w:szCs w:val="20"/>
                <w:rtl w:val="0"/>
              </w:rPr>
              <w:t xml:space="preserve">Simbol untuk menampilkan </w:t>
            </w:r>
            <w:r w:rsidDel="00000000" w:rsidR="00000000" w:rsidRPr="00000000">
              <w:rPr>
                <w:i w:val="1"/>
                <w:sz w:val="20"/>
                <w:szCs w:val="20"/>
                <w:rtl w:val="0"/>
              </w:rPr>
              <w:t xml:space="preserve">output</w:t>
            </w:r>
            <w:r w:rsidDel="00000000" w:rsidR="00000000" w:rsidRPr="00000000">
              <w:rPr>
                <w:sz w:val="20"/>
                <w:szCs w:val="20"/>
                <w:rtl w:val="0"/>
              </w:rPr>
              <w:t xml:space="preserve"> dari proses maupun data dalam layar.</w:t>
            </w:r>
          </w:p>
        </w:tc>
      </w:tr>
      <w:tr>
        <w:trPr>
          <w:cantSplit w:val="0"/>
          <w:tblHeader w:val="0"/>
        </w:trPr>
        <w:tc>
          <w:tcPr>
            <w:vAlign w:val="center"/>
          </w:tcPr>
          <w:p w:rsidR="00000000" w:rsidDel="00000000" w:rsidP="00000000" w:rsidRDefault="00000000" w:rsidRPr="00000000" w14:paraId="0000006E">
            <w:pPr>
              <w:keepNext w:val="1"/>
              <w:keepLines w:val="1"/>
              <w:spacing w:line="276" w:lineRule="auto"/>
              <w:jc w:val="center"/>
              <w:rPr>
                <w:sz w:val="20"/>
                <w:szCs w:val="20"/>
              </w:rPr>
            </w:pPr>
            <w:r w:rsidDel="00000000" w:rsidR="00000000" w:rsidRPr="00000000">
              <w:rPr>
                <w:sz w:val="20"/>
                <w:szCs w:val="20"/>
                <w:rtl w:val="0"/>
              </w:rPr>
              <w:t xml:space="preserve">12</w:t>
            </w:r>
          </w:p>
        </w:tc>
        <w:tc>
          <w:tcPr>
            <w:vAlign w:val="center"/>
          </w:tcPr>
          <w:p w:rsidR="00000000" w:rsidDel="00000000" w:rsidP="00000000" w:rsidRDefault="00000000" w:rsidRPr="00000000" w14:paraId="0000006F">
            <w:pPr>
              <w:keepNext w:val="1"/>
              <w:keepLines w:val="1"/>
              <w:spacing w:line="276" w:lineRule="auto"/>
              <w:jc w:val="center"/>
              <w:rPr>
                <w:sz w:val="20"/>
                <w:szCs w:val="20"/>
              </w:rPr>
            </w:pPr>
            <w:r w:rsidDel="00000000" w:rsidR="00000000" w:rsidRPr="00000000">
              <w:rPr>
                <w:sz w:val="20"/>
                <w:szCs w:val="20"/>
              </w:rPr>
              <mc:AlternateContent>
                <mc:Choice Requires="wpg">
                  <w:drawing>
                    <wp:inline distB="0" distT="0" distL="0" distR="0">
                      <wp:extent cx="732700" cy="372700"/>
                      <wp:effectExtent b="0" l="0" r="0" t="0"/>
                      <wp:docPr id="2078613070" name=""/>
                      <a:graphic>
                        <a:graphicData uri="http://schemas.microsoft.com/office/word/2010/wordprocessingShape">
                          <wps:wsp>
                            <wps:cNvSpPr/>
                            <wps:cNvPr id="8" name="Shape 8"/>
                            <wps:spPr>
                              <a:xfrm>
                                <a:off x="4986000" y="3600000"/>
                                <a:ext cx="720000" cy="360000"/>
                              </a:xfrm>
                              <a:prstGeom prst="flowChartMagneticDrum">
                                <a:avLst/>
                              </a:prstGeom>
                              <a:solidFill>
                                <a:srgbClr val="D8E2F3"/>
                              </a:solidFill>
                              <a:ln cap="flat" cmpd="sng" w="12700">
                                <a:solidFill>
                                  <a:srgbClr val="4472C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732700" cy="372700"/>
                      <wp:effectExtent b="0" l="0" r="0" t="0"/>
                      <wp:docPr id="207861307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32700" cy="372700"/>
                              </a:xfrm>
                              <a:prstGeom prst="rect"/>
                              <a:ln/>
                            </pic:spPr>
                          </pic:pic>
                        </a:graphicData>
                      </a:graphic>
                    </wp:inline>
                  </w:drawing>
                </mc:Fallback>
              </mc:AlternateContent>
            </w:r>
            <w:r w:rsidDel="00000000" w:rsidR="00000000" w:rsidRPr="00000000">
              <w:rPr>
                <w:rtl w:val="0"/>
              </w:rPr>
            </w:r>
          </w:p>
        </w:tc>
        <w:tc>
          <w:tcPr>
            <w:vAlign w:val="center"/>
          </w:tcPr>
          <w:p w:rsidR="00000000" w:rsidDel="00000000" w:rsidP="00000000" w:rsidRDefault="00000000" w:rsidRPr="00000000" w14:paraId="00000070">
            <w:pPr>
              <w:keepNext w:val="1"/>
              <w:keepLines w:val="1"/>
              <w:spacing w:line="276" w:lineRule="auto"/>
              <w:rPr>
                <w:b w:val="1"/>
                <w:i w:val="1"/>
                <w:sz w:val="20"/>
                <w:szCs w:val="20"/>
              </w:rPr>
            </w:pPr>
            <w:r w:rsidDel="00000000" w:rsidR="00000000" w:rsidRPr="00000000">
              <w:rPr>
                <w:b w:val="1"/>
                <w:i w:val="1"/>
                <w:sz w:val="20"/>
                <w:szCs w:val="20"/>
                <w:rtl w:val="0"/>
              </w:rPr>
              <w:t xml:space="preserve">Direct Access Storage</w:t>
            </w:r>
          </w:p>
          <w:p w:rsidR="00000000" w:rsidDel="00000000" w:rsidP="00000000" w:rsidRDefault="00000000" w:rsidRPr="00000000" w14:paraId="00000071">
            <w:pPr>
              <w:keepNext w:val="1"/>
              <w:keepLines w:val="1"/>
              <w:spacing w:line="276" w:lineRule="auto"/>
              <w:rPr>
                <w:sz w:val="20"/>
                <w:szCs w:val="20"/>
              </w:rPr>
            </w:pPr>
            <w:r w:rsidDel="00000000" w:rsidR="00000000" w:rsidRPr="00000000">
              <w:rPr>
                <w:sz w:val="20"/>
                <w:szCs w:val="20"/>
                <w:rtl w:val="0"/>
              </w:rPr>
              <w:t xml:space="preserve">Simbol untuk menyatakan penyimpanan data berasal dan disimpan.</w:t>
            </w:r>
          </w:p>
        </w:tc>
      </w:tr>
    </w:tbl>
    <w:p w:rsidR="00000000" w:rsidDel="00000000" w:rsidP="00000000" w:rsidRDefault="00000000" w:rsidRPr="00000000" w14:paraId="00000072">
      <w:pPr>
        <w:rPr>
          <w:rFonts w:ascii="Lato" w:cs="Lato" w:eastAsia="Lato" w:hAnsi="Lato"/>
          <w:sz w:val="22"/>
          <w:szCs w:val="22"/>
        </w:rPr>
      </w:pPr>
      <w:r w:rsidDel="00000000" w:rsidR="00000000" w:rsidRPr="00000000">
        <w:rPr>
          <w:rtl w:val="0"/>
        </w:rPr>
      </w:r>
    </w:p>
    <w:p w:rsidR="00000000" w:rsidDel="00000000" w:rsidP="00000000" w:rsidRDefault="00000000" w:rsidRPr="00000000" w14:paraId="00000073">
      <w:pPr>
        <w:rPr>
          <w:rFonts w:ascii="Lato" w:cs="Lato" w:eastAsia="Lato" w:hAnsi="La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jc w:val="center"/>
        <w:rPr/>
      </w:pPr>
      <w:bookmarkStart w:colFirst="0" w:colLast="0" w:name="_heading=h.tyjcwt" w:id="5"/>
      <w:bookmarkEnd w:id="5"/>
      <w:r w:rsidDel="00000000" w:rsidR="00000000" w:rsidRPr="00000000">
        <w:rPr>
          <w:highlight w:val="yellow"/>
          <w:rtl w:val="0"/>
        </w:rPr>
        <w:t xml:space="preserve">HALAMAN PENGESAHAN</w:t>
      </w:r>
      <w:r w:rsidDel="00000000" w:rsidR="00000000" w:rsidRPr="00000000">
        <w:rPr>
          <w:rtl w:val="0"/>
        </w:rPr>
      </w:r>
    </w:p>
    <w:p w:rsidR="00000000" w:rsidDel="00000000" w:rsidP="00000000" w:rsidRDefault="00000000" w:rsidRPr="00000000" w14:paraId="00000075">
      <w:pPr>
        <w:spacing w:line="360" w:lineRule="auto"/>
        <w:jc w:val="center"/>
        <w:rPr>
          <w:rFonts w:ascii="Lato" w:cs="Lato" w:eastAsia="Lato" w:hAnsi="Lato"/>
          <w:sz w:val="20"/>
          <w:szCs w:val="20"/>
        </w:rPr>
      </w:pPr>
      <w:r w:rsidDel="00000000" w:rsidR="00000000" w:rsidRPr="00000000">
        <w:rPr>
          <w:rtl w:val="0"/>
        </w:rPr>
      </w:r>
    </w:p>
    <w:p w:rsidR="00000000" w:rsidDel="00000000" w:rsidP="00000000" w:rsidRDefault="00000000" w:rsidRPr="00000000" w14:paraId="00000076">
      <w:pPr>
        <w:spacing w:line="360" w:lineRule="auto"/>
        <w:jc w:val="center"/>
        <w:rPr>
          <w:rFonts w:ascii="Lato" w:cs="Lato" w:eastAsia="Lato" w:hAnsi="Lato"/>
          <w:b w:val="1"/>
          <w:sz w:val="20"/>
          <w:szCs w:val="20"/>
        </w:rPr>
      </w:pPr>
      <w:r w:rsidDel="00000000" w:rsidR="00000000" w:rsidRPr="00000000">
        <w:rPr>
          <w:rFonts w:ascii="Lato" w:cs="Lato" w:eastAsia="Lato" w:hAnsi="Lato"/>
          <w:b w:val="1"/>
          <w:sz w:val="20"/>
          <w:szCs w:val="20"/>
          <w:rtl w:val="0"/>
        </w:rPr>
        <w:t xml:space="preserve">DENGAN INI DINYATAKAN BAHWA ISI DARI DOKUMEN BLUEPRINT JASA REBUILDING SIGMA SIG</w:t>
      </w:r>
    </w:p>
    <w:p w:rsidR="00000000" w:rsidDel="00000000" w:rsidP="00000000" w:rsidRDefault="00000000" w:rsidRPr="00000000" w14:paraId="00000077">
      <w:pPr>
        <w:spacing w:line="360"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Telah Dipresentasikan Kepada </w:t>
      </w:r>
    </w:p>
    <w:p w:rsidR="00000000" w:rsidDel="00000000" w:rsidP="00000000" w:rsidRDefault="00000000" w:rsidRPr="00000000" w14:paraId="00000078">
      <w:pPr>
        <w:spacing w:line="360"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TIM PT SEMEN INDONESIA (Persero) Tbk</w:t>
      </w:r>
    </w:p>
    <w:p w:rsidR="00000000" w:rsidDel="00000000" w:rsidP="00000000" w:rsidRDefault="00000000" w:rsidRPr="00000000" w14:paraId="00000079">
      <w:pPr>
        <w:spacing w:line="360" w:lineRule="auto"/>
        <w:jc w:val="center"/>
        <w:rPr>
          <w:rFonts w:ascii="Lato" w:cs="Lato" w:eastAsia="Lato" w:hAnsi="Lato"/>
          <w:color w:val="000000"/>
          <w:sz w:val="20"/>
          <w:szCs w:val="20"/>
        </w:rPr>
      </w:pPr>
      <w:r w:rsidDel="00000000" w:rsidR="00000000" w:rsidRPr="00000000">
        <w:rPr>
          <w:rFonts w:ascii="Lato" w:cs="Lato" w:eastAsia="Lato" w:hAnsi="Lato"/>
          <w:color w:val="000000"/>
          <w:sz w:val="20"/>
          <w:szCs w:val="20"/>
          <w:rtl w:val="0"/>
        </w:rPr>
        <w:t xml:space="preserve">Jakarta, </w:t>
      </w:r>
      <w:r w:rsidDel="00000000" w:rsidR="00000000" w:rsidRPr="00000000">
        <w:rPr>
          <w:rFonts w:ascii="Lato" w:cs="Lato" w:eastAsia="Lato" w:hAnsi="Lato"/>
          <w:color w:val="000000"/>
          <w:sz w:val="20"/>
          <w:szCs w:val="20"/>
          <w:highlight w:val="yellow"/>
          <w:rtl w:val="0"/>
        </w:rPr>
        <w:t xml:space="preserve">31 Maret 2024</w:t>
      </w:r>
      <w:r w:rsidDel="00000000" w:rsidR="00000000" w:rsidRPr="00000000">
        <w:rPr>
          <w:rtl w:val="0"/>
        </w:rPr>
      </w:r>
    </w:p>
    <w:p w:rsidR="00000000" w:rsidDel="00000000" w:rsidP="00000000" w:rsidRDefault="00000000" w:rsidRPr="00000000" w14:paraId="0000007A">
      <w:pPr>
        <w:spacing w:line="360" w:lineRule="auto"/>
        <w:jc w:val="center"/>
        <w:rPr>
          <w:rFonts w:ascii="Lato" w:cs="Lato" w:eastAsia="Lato" w:hAnsi="Lato"/>
          <w:sz w:val="20"/>
          <w:szCs w:val="20"/>
        </w:rPr>
      </w:pPr>
      <w:r w:rsidDel="00000000" w:rsidR="00000000" w:rsidRPr="00000000">
        <w:rPr>
          <w:rtl w:val="0"/>
        </w:rPr>
      </w:r>
    </w:p>
    <w:tbl>
      <w:tblPr>
        <w:tblStyle w:val="Table2"/>
        <w:tblW w:w="9210.0" w:type="dxa"/>
        <w:jc w:val="left"/>
        <w:tblLayout w:type="fixed"/>
        <w:tblLook w:val="0400"/>
      </w:tblPr>
      <w:tblGrid>
        <w:gridCol w:w="2880"/>
        <w:gridCol w:w="3105"/>
        <w:gridCol w:w="3225"/>
        <w:tblGridChange w:id="0">
          <w:tblGrid>
            <w:gridCol w:w="2880"/>
            <w:gridCol w:w="3105"/>
            <w:gridCol w:w="3225"/>
          </w:tblGrid>
        </w:tblGridChange>
      </w:tblGrid>
      <w:tr>
        <w:trPr>
          <w:cantSplit w:val="0"/>
          <w:tblHeader w:val="0"/>
        </w:trPr>
        <w:tc>
          <w:tcPr>
            <w:gridSpan w:val="3"/>
            <w:tcMar>
              <w:top w:w="0.0" w:type="dxa"/>
              <w:left w:w="115.0" w:type="dxa"/>
              <w:bottom w:w="0.0" w:type="dxa"/>
              <w:right w:w="115.0" w:type="dxa"/>
            </w:tcMar>
          </w:tcPr>
          <w:p w:rsidR="00000000" w:rsidDel="00000000" w:rsidP="00000000" w:rsidRDefault="00000000" w:rsidRPr="00000000" w14:paraId="0000007B">
            <w:pPr>
              <w:jc w:val="center"/>
              <w:rPr>
                <w:rFonts w:ascii="Lato" w:cs="Lato" w:eastAsia="Lato" w:hAnsi="Lato"/>
              </w:rPr>
            </w:pPr>
            <w:r w:rsidDel="00000000" w:rsidR="00000000" w:rsidRPr="00000000">
              <w:rPr>
                <w:rFonts w:ascii="Lato" w:cs="Lato" w:eastAsia="Lato" w:hAnsi="Lato"/>
                <w:color w:val="000000"/>
                <w:sz w:val="20"/>
                <w:szCs w:val="20"/>
                <w:rtl w:val="0"/>
              </w:rPr>
              <w:t xml:space="preserve">Disusun Oleh:</w:t>
            </w:r>
            <w:r w:rsidDel="00000000" w:rsidR="00000000" w:rsidRPr="00000000">
              <w:rPr>
                <w:rtl w:val="0"/>
              </w:rPr>
            </w:r>
          </w:p>
        </w:tc>
      </w:tr>
      <w:tr>
        <w:trPr>
          <w:cantSplit w:val="0"/>
          <w:trHeight w:val="2061" w:hRule="atLeast"/>
          <w:tblHeader w:val="0"/>
        </w:trPr>
        <w:tc>
          <w:tcPr>
            <w:tcMar>
              <w:top w:w="0.0" w:type="dxa"/>
              <w:left w:w="115.0" w:type="dxa"/>
              <w:bottom w:w="0.0" w:type="dxa"/>
              <w:right w:w="115.0" w:type="dxa"/>
            </w:tcMar>
          </w:tcPr>
          <w:p w:rsidR="00000000" w:rsidDel="00000000" w:rsidP="00000000" w:rsidRDefault="00000000" w:rsidRPr="00000000" w14:paraId="0000007E">
            <w:pPr>
              <w:jc w:val="center"/>
              <w:rPr>
                <w:rFonts w:ascii="Lato" w:cs="Lato" w:eastAsia="Lato" w:hAnsi="Lato"/>
              </w:rPr>
            </w:pPr>
            <w:r w:rsidDel="00000000" w:rsidR="00000000" w:rsidRPr="00000000">
              <w:rPr>
                <w:rFonts w:ascii="Lato" w:cs="Lato" w:eastAsia="Lato" w:hAnsi="Lato"/>
                <w:color w:val="000000"/>
                <w:sz w:val="20"/>
                <w:szCs w:val="20"/>
                <w:rtl w:val="0"/>
              </w:rPr>
              <w:t xml:space="preserve">PT Sinergi Informatika Semen Indonesia</w:t>
            </w:r>
            <w:r w:rsidDel="00000000" w:rsidR="00000000" w:rsidRPr="00000000">
              <w:rPr>
                <w:rtl w:val="0"/>
              </w:rPr>
            </w:r>
          </w:p>
          <w:p w:rsidR="00000000" w:rsidDel="00000000" w:rsidP="00000000" w:rsidRDefault="00000000" w:rsidRPr="00000000" w14:paraId="0000007F">
            <w:pPr>
              <w:spacing w:after="240" w:lineRule="auto"/>
              <w:rPr>
                <w:rFonts w:ascii="Lato" w:cs="Lato" w:eastAsia="Lato" w:hAnsi="Lato"/>
              </w:rPr>
            </w:pPr>
            <w:r w:rsidDel="00000000" w:rsidR="00000000" w:rsidRPr="00000000">
              <w:rPr>
                <w:rFonts w:ascii="Lato" w:cs="Lato" w:eastAsia="Lato" w:hAnsi="Lato"/>
                <w:rtl w:val="0"/>
              </w:rPr>
              <w:br w:type="textWrapping"/>
              <w:br w:type="textWrapping"/>
            </w:r>
          </w:p>
          <w:p w:rsidR="00000000" w:rsidDel="00000000" w:rsidP="00000000" w:rsidRDefault="00000000" w:rsidRPr="00000000" w14:paraId="00000080">
            <w:pPr>
              <w:jc w:val="center"/>
              <w:rPr>
                <w:rFonts w:ascii="Lato" w:cs="Lato" w:eastAsia="Lato" w:hAnsi="Lato"/>
              </w:rPr>
            </w:pPr>
            <w:r w:rsidDel="00000000" w:rsidR="00000000" w:rsidRPr="00000000">
              <w:rPr>
                <w:rFonts w:ascii="Lato" w:cs="Lato" w:eastAsia="Lato" w:hAnsi="Lato"/>
                <w:b w:val="1"/>
                <w:color w:val="000000"/>
                <w:sz w:val="20"/>
                <w:szCs w:val="20"/>
                <w:u w:val="single"/>
                <w:rtl w:val="0"/>
              </w:rPr>
              <w:t xml:space="preserve">Muhammad Fakhri Ardian F</w:t>
            </w:r>
            <w:r w:rsidDel="00000000" w:rsidR="00000000" w:rsidRPr="00000000">
              <w:rPr>
                <w:rtl w:val="0"/>
              </w:rPr>
            </w:r>
          </w:p>
          <w:p w:rsidR="00000000" w:rsidDel="00000000" w:rsidP="00000000" w:rsidRDefault="00000000" w:rsidRPr="00000000" w14:paraId="00000081">
            <w:pPr>
              <w:jc w:val="center"/>
              <w:rPr>
                <w:rFonts w:ascii="Lato" w:cs="Lato" w:eastAsia="Lato" w:hAnsi="Lato"/>
              </w:rPr>
            </w:pPr>
            <w:r w:rsidDel="00000000" w:rsidR="00000000" w:rsidRPr="00000000">
              <w:rPr>
                <w:rFonts w:ascii="Lato" w:cs="Lato" w:eastAsia="Lato" w:hAnsi="Lato"/>
                <w:color w:val="000000"/>
                <w:sz w:val="20"/>
                <w:szCs w:val="20"/>
                <w:rtl w:val="0"/>
              </w:rPr>
              <w:t xml:space="preserve">Project Manager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2">
            <w:pPr>
              <w:jc w:val="center"/>
              <w:rPr>
                <w:rFonts w:ascii="Lato" w:cs="Lato" w:eastAsia="Lato" w:hAnsi="Lato"/>
              </w:rPr>
            </w:pPr>
            <w:r w:rsidDel="00000000" w:rsidR="00000000" w:rsidRPr="00000000">
              <w:rPr>
                <w:rFonts w:ascii="Lato" w:cs="Lato" w:eastAsia="Lato" w:hAnsi="Lato"/>
                <w:sz w:val="20"/>
                <w:szCs w:val="20"/>
                <w:rtl w:val="0"/>
              </w:rPr>
              <w:t xml:space="preserve">PT Sinergi Informatika Semen Indonesia</w:t>
            </w:r>
            <w:r w:rsidDel="00000000" w:rsidR="00000000" w:rsidRPr="00000000">
              <w:rPr>
                <w:rtl w:val="0"/>
              </w:rPr>
            </w:r>
          </w:p>
          <w:p w:rsidR="00000000" w:rsidDel="00000000" w:rsidP="00000000" w:rsidRDefault="00000000" w:rsidRPr="00000000" w14:paraId="00000083">
            <w:pPr>
              <w:spacing w:after="240" w:lineRule="auto"/>
              <w:rPr>
                <w:rFonts w:ascii="Lato" w:cs="Lato" w:eastAsia="Lato" w:hAnsi="Lato"/>
              </w:rPr>
            </w:pPr>
            <w:r w:rsidDel="00000000" w:rsidR="00000000" w:rsidRPr="00000000">
              <w:rPr>
                <w:rFonts w:ascii="Lato" w:cs="Lato" w:eastAsia="Lato" w:hAnsi="Lato"/>
                <w:rtl w:val="0"/>
              </w:rPr>
              <w:br w:type="textWrapping"/>
              <w:br w:type="textWrapping"/>
            </w:r>
          </w:p>
          <w:p w:rsidR="00000000" w:rsidDel="00000000" w:rsidP="00000000" w:rsidRDefault="00000000" w:rsidRPr="00000000" w14:paraId="00000084">
            <w:pPr>
              <w:jc w:val="center"/>
              <w:rPr>
                <w:rFonts w:ascii="Lato" w:cs="Lato" w:eastAsia="Lato" w:hAnsi="Lato"/>
              </w:rPr>
            </w:pPr>
            <w:r w:rsidDel="00000000" w:rsidR="00000000" w:rsidRPr="00000000">
              <w:rPr>
                <w:rFonts w:ascii="Lato" w:cs="Lato" w:eastAsia="Lato" w:hAnsi="Lato"/>
                <w:b w:val="1"/>
                <w:sz w:val="20"/>
                <w:szCs w:val="20"/>
                <w:u w:val="single"/>
                <w:rtl w:val="0"/>
              </w:rPr>
              <w:t xml:space="preserve">Fauzan Hanif</w:t>
            </w:r>
            <w:r w:rsidDel="00000000" w:rsidR="00000000" w:rsidRPr="00000000">
              <w:rPr>
                <w:rtl w:val="0"/>
              </w:rPr>
            </w:r>
          </w:p>
          <w:p w:rsidR="00000000" w:rsidDel="00000000" w:rsidP="00000000" w:rsidRDefault="00000000" w:rsidRPr="00000000" w14:paraId="00000085">
            <w:pPr>
              <w:jc w:val="center"/>
              <w:rPr>
                <w:rFonts w:ascii="Lato" w:cs="Lato" w:eastAsia="Lato" w:hAnsi="Lato"/>
              </w:rPr>
            </w:pPr>
            <w:r w:rsidDel="00000000" w:rsidR="00000000" w:rsidRPr="00000000">
              <w:rPr>
                <w:rFonts w:ascii="Lato" w:cs="Lato" w:eastAsia="Lato" w:hAnsi="Lato"/>
                <w:sz w:val="20"/>
                <w:szCs w:val="20"/>
                <w:rtl w:val="0"/>
              </w:rPr>
              <w:t xml:space="preserve">Bussines Analyst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6">
            <w:pPr>
              <w:jc w:val="center"/>
              <w:rPr>
                <w:rFonts w:ascii="Lato" w:cs="Lato" w:eastAsia="Lato" w:hAnsi="Lato"/>
              </w:rPr>
            </w:pPr>
            <w:r w:rsidDel="00000000" w:rsidR="00000000" w:rsidRPr="00000000">
              <w:rPr>
                <w:rFonts w:ascii="Lato" w:cs="Lato" w:eastAsia="Lato" w:hAnsi="Lato"/>
                <w:color w:val="000000"/>
                <w:sz w:val="20"/>
                <w:szCs w:val="20"/>
                <w:rtl w:val="0"/>
              </w:rPr>
              <w:t xml:space="preserve">PT Sinergi Informatika Semen Indonesia</w:t>
            </w:r>
            <w:r w:rsidDel="00000000" w:rsidR="00000000" w:rsidRPr="00000000">
              <w:rPr>
                <w:rtl w:val="0"/>
              </w:rPr>
            </w:r>
          </w:p>
          <w:p w:rsidR="00000000" w:rsidDel="00000000" w:rsidP="00000000" w:rsidRDefault="00000000" w:rsidRPr="00000000" w14:paraId="00000087">
            <w:pPr>
              <w:spacing w:after="240" w:lineRule="auto"/>
              <w:rPr>
                <w:rFonts w:ascii="Lato" w:cs="Lato" w:eastAsia="Lato" w:hAnsi="Lato"/>
              </w:rPr>
            </w:pPr>
            <w:r w:rsidDel="00000000" w:rsidR="00000000" w:rsidRPr="00000000">
              <w:rPr>
                <w:rFonts w:ascii="Lato" w:cs="Lato" w:eastAsia="Lato" w:hAnsi="Lato"/>
                <w:rtl w:val="0"/>
              </w:rPr>
              <w:br w:type="textWrapping"/>
              <w:br w:type="textWrapping"/>
            </w:r>
          </w:p>
          <w:p w:rsidR="00000000" w:rsidDel="00000000" w:rsidP="00000000" w:rsidRDefault="00000000" w:rsidRPr="00000000" w14:paraId="00000088">
            <w:pPr>
              <w:jc w:val="center"/>
              <w:rPr>
                <w:rFonts w:ascii="Lato" w:cs="Lato" w:eastAsia="Lato" w:hAnsi="Lato"/>
              </w:rPr>
            </w:pPr>
            <w:r w:rsidDel="00000000" w:rsidR="00000000" w:rsidRPr="00000000">
              <w:rPr>
                <w:rFonts w:ascii="Lato" w:cs="Lato" w:eastAsia="Lato" w:hAnsi="Lato"/>
                <w:b w:val="1"/>
                <w:sz w:val="20"/>
                <w:szCs w:val="20"/>
                <w:u w:val="single"/>
                <w:rtl w:val="0"/>
              </w:rPr>
              <w:t xml:space="preserve">Zidane Ramadhan Misbahuddin Najib</w:t>
            </w:r>
            <w:r w:rsidDel="00000000" w:rsidR="00000000" w:rsidRPr="00000000">
              <w:rPr>
                <w:rtl w:val="0"/>
              </w:rPr>
            </w:r>
          </w:p>
          <w:p w:rsidR="00000000" w:rsidDel="00000000" w:rsidP="00000000" w:rsidRDefault="00000000" w:rsidRPr="00000000" w14:paraId="00000089">
            <w:pPr>
              <w:jc w:val="center"/>
              <w:rPr>
                <w:rFonts w:ascii="Lato" w:cs="Lato" w:eastAsia="Lato" w:hAnsi="Lato"/>
              </w:rPr>
            </w:pPr>
            <w:r w:rsidDel="00000000" w:rsidR="00000000" w:rsidRPr="00000000">
              <w:rPr>
                <w:rFonts w:ascii="Lato" w:cs="Lato" w:eastAsia="Lato" w:hAnsi="Lato"/>
                <w:sz w:val="20"/>
                <w:szCs w:val="20"/>
                <w:rtl w:val="0"/>
              </w:rPr>
              <w:t xml:space="preserve">Bussiness</w:t>
            </w:r>
            <w:r w:rsidDel="00000000" w:rsidR="00000000" w:rsidRPr="00000000">
              <w:rPr>
                <w:rFonts w:ascii="Lato" w:cs="Lato" w:eastAsia="Lato" w:hAnsi="Lato"/>
                <w:color w:val="000000"/>
                <w:sz w:val="20"/>
                <w:szCs w:val="20"/>
                <w:rtl w:val="0"/>
              </w:rPr>
              <w:t xml:space="preserve"> Analyst</w:t>
            </w:r>
            <w:r w:rsidDel="00000000" w:rsidR="00000000" w:rsidRPr="00000000">
              <w:rPr>
                <w:rtl w:val="0"/>
              </w:rPr>
            </w:r>
          </w:p>
        </w:tc>
      </w:tr>
    </w:tbl>
    <w:p w:rsidR="00000000" w:rsidDel="00000000" w:rsidP="00000000" w:rsidRDefault="00000000" w:rsidRPr="00000000" w14:paraId="0000008A">
      <w:pPr>
        <w:rPr>
          <w:rFonts w:ascii="Lato" w:cs="Lato" w:eastAsia="Lato" w:hAnsi="Lato"/>
        </w:rPr>
      </w:pPr>
      <w:r w:rsidDel="00000000" w:rsidR="00000000" w:rsidRPr="00000000">
        <w:rPr>
          <w:rtl w:val="0"/>
        </w:rPr>
      </w:r>
    </w:p>
    <w:p w:rsidR="00000000" w:rsidDel="00000000" w:rsidP="00000000" w:rsidRDefault="00000000" w:rsidRPr="00000000" w14:paraId="0000008B">
      <w:pPr>
        <w:rPr>
          <w:rFonts w:ascii="Lato" w:cs="Lato" w:eastAsia="Lato" w:hAnsi="Lato"/>
        </w:rPr>
      </w:pPr>
      <w:r w:rsidDel="00000000" w:rsidR="00000000" w:rsidRPr="00000000">
        <w:rPr>
          <w:rtl w:val="0"/>
        </w:rPr>
      </w:r>
    </w:p>
    <w:tbl>
      <w:tblPr>
        <w:tblStyle w:val="Table3"/>
        <w:tblW w:w="9456.0" w:type="dxa"/>
        <w:jc w:val="left"/>
        <w:tblLayout w:type="fixed"/>
        <w:tblLook w:val="0400"/>
      </w:tblPr>
      <w:tblGrid>
        <w:gridCol w:w="3132"/>
        <w:gridCol w:w="3121"/>
        <w:gridCol w:w="3203"/>
        <w:tblGridChange w:id="0">
          <w:tblGrid>
            <w:gridCol w:w="3132"/>
            <w:gridCol w:w="3121"/>
            <w:gridCol w:w="3203"/>
          </w:tblGrid>
        </w:tblGridChange>
      </w:tblGrid>
      <w:tr>
        <w:trPr>
          <w:cantSplit w:val="0"/>
          <w:trHeight w:val="200" w:hRule="atLeast"/>
          <w:tblHeader w:val="0"/>
        </w:trPr>
        <w:tc>
          <w:tcPr>
            <w:gridSpan w:val="3"/>
            <w:tcMar>
              <w:top w:w="0.0" w:type="dxa"/>
              <w:left w:w="115.0" w:type="dxa"/>
              <w:bottom w:w="0.0" w:type="dxa"/>
              <w:right w:w="115.0" w:type="dxa"/>
            </w:tcMar>
          </w:tcPr>
          <w:p w:rsidR="00000000" w:rsidDel="00000000" w:rsidP="00000000" w:rsidRDefault="00000000" w:rsidRPr="00000000" w14:paraId="0000008C">
            <w:pPr>
              <w:spacing w:line="360" w:lineRule="auto"/>
              <w:ind w:hanging="30"/>
              <w:jc w:val="center"/>
              <w:rPr>
                <w:rFonts w:ascii="Lato" w:cs="Lato" w:eastAsia="Lato" w:hAnsi="Lato"/>
              </w:rPr>
            </w:pPr>
            <w:r w:rsidDel="00000000" w:rsidR="00000000" w:rsidRPr="00000000">
              <w:rPr>
                <w:rFonts w:ascii="Lato" w:cs="Lato" w:eastAsia="Lato" w:hAnsi="Lato"/>
                <w:color w:val="000000"/>
                <w:sz w:val="20"/>
                <w:szCs w:val="20"/>
                <w:rtl w:val="0"/>
              </w:rPr>
              <w:t xml:space="preserve">Disetujui Oleh:</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8F">
            <w:pPr>
              <w:jc w:val="center"/>
              <w:rPr>
                <w:rFonts w:ascii="Lato" w:cs="Lato" w:eastAsia="Lato" w:hAnsi="Lato"/>
              </w:rPr>
            </w:pPr>
            <w:r w:rsidDel="00000000" w:rsidR="00000000" w:rsidRPr="00000000">
              <w:rPr>
                <w:rFonts w:ascii="Lato" w:cs="Lato" w:eastAsia="Lato" w:hAnsi="Lato"/>
                <w:color w:val="000000"/>
                <w:sz w:val="20"/>
                <w:szCs w:val="20"/>
                <w:rtl w:val="0"/>
              </w:rPr>
              <w:t xml:space="preserve">PT Semen Indonesia (Persero) Tbk</w:t>
            </w:r>
            <w:r w:rsidDel="00000000" w:rsidR="00000000" w:rsidRPr="00000000">
              <w:rPr>
                <w:rtl w:val="0"/>
              </w:rPr>
            </w:r>
          </w:p>
          <w:p w:rsidR="00000000" w:rsidDel="00000000" w:rsidP="00000000" w:rsidRDefault="00000000" w:rsidRPr="00000000" w14:paraId="00000090">
            <w:pPr>
              <w:rPr>
                <w:rFonts w:ascii="Lato" w:cs="Lato" w:eastAsia="Lato" w:hAnsi="Lato"/>
              </w:rPr>
            </w:pPr>
            <w:r w:rsidDel="00000000" w:rsidR="00000000" w:rsidRPr="00000000">
              <w:rPr>
                <w:rFonts w:ascii="Lato" w:cs="Lato" w:eastAsia="Lato" w:hAnsi="Lato"/>
                <w:color w:val="000000"/>
                <w:sz w:val="20"/>
                <w:szCs w:val="20"/>
                <w:rtl w:val="0"/>
              </w:rPr>
              <w:tab/>
            </w:r>
            <w:r w:rsidDel="00000000" w:rsidR="00000000" w:rsidRPr="00000000">
              <w:rPr>
                <w:rtl w:val="0"/>
              </w:rPr>
            </w:r>
          </w:p>
          <w:p w:rsidR="00000000" w:rsidDel="00000000" w:rsidP="00000000" w:rsidRDefault="00000000" w:rsidRPr="00000000" w14:paraId="00000091">
            <w:pPr>
              <w:spacing w:after="240" w:lineRule="auto"/>
              <w:rPr>
                <w:rFonts w:ascii="Lato" w:cs="Lato" w:eastAsia="Lato" w:hAnsi="Lato"/>
              </w:rPr>
            </w:pPr>
            <w:r w:rsidDel="00000000" w:rsidR="00000000" w:rsidRPr="00000000">
              <w:rPr>
                <w:rFonts w:ascii="Lato" w:cs="Lato" w:eastAsia="Lato" w:hAnsi="Lato"/>
                <w:rtl w:val="0"/>
              </w:rPr>
              <w:br w:type="textWrapping"/>
            </w:r>
          </w:p>
          <w:p w:rsidR="00000000" w:rsidDel="00000000" w:rsidP="00000000" w:rsidRDefault="00000000" w:rsidRPr="00000000" w14:paraId="00000092">
            <w:pPr>
              <w:jc w:val="center"/>
              <w:rPr>
                <w:rFonts w:ascii="Lato" w:cs="Lato" w:eastAsia="Lato" w:hAnsi="Lato"/>
              </w:rPr>
            </w:pPr>
            <w:r w:rsidDel="00000000" w:rsidR="00000000" w:rsidRPr="00000000">
              <w:rPr>
                <w:rFonts w:ascii="Lato" w:cs="Lato" w:eastAsia="Lato" w:hAnsi="Lato"/>
                <w:b w:val="1"/>
                <w:color w:val="000000"/>
                <w:sz w:val="20"/>
                <w:szCs w:val="20"/>
                <w:u w:val="single"/>
                <w:rtl w:val="0"/>
              </w:rPr>
              <w:t xml:space="preserve">Budi Setyo Nugroho</w:t>
            </w:r>
            <w:r w:rsidDel="00000000" w:rsidR="00000000" w:rsidRPr="00000000">
              <w:rPr>
                <w:rtl w:val="0"/>
              </w:rPr>
            </w:r>
          </w:p>
          <w:p w:rsidR="00000000" w:rsidDel="00000000" w:rsidP="00000000" w:rsidRDefault="00000000" w:rsidRPr="00000000" w14:paraId="00000093">
            <w:pPr>
              <w:jc w:val="center"/>
              <w:rPr>
                <w:rFonts w:ascii="Lato" w:cs="Lato" w:eastAsia="Lato" w:hAnsi="Lato"/>
              </w:rPr>
            </w:pPr>
            <w:r w:rsidDel="00000000" w:rsidR="00000000" w:rsidRPr="00000000">
              <w:rPr>
                <w:rFonts w:ascii="Lato" w:cs="Lato" w:eastAsia="Lato" w:hAnsi="Lato"/>
                <w:color w:val="000000"/>
                <w:sz w:val="20"/>
                <w:szCs w:val="20"/>
                <w:rtl w:val="0"/>
              </w:rPr>
              <w:t xml:space="preserve">Project Manager</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4">
            <w:pPr>
              <w:jc w:val="center"/>
              <w:rPr>
                <w:rFonts w:ascii="Lato" w:cs="Lato" w:eastAsia="Lato" w:hAnsi="Lato"/>
                <w:highlight w:val="yellow"/>
              </w:rPr>
            </w:pPr>
            <w:r w:rsidDel="00000000" w:rsidR="00000000" w:rsidRPr="00000000">
              <w:rPr>
                <w:rFonts w:ascii="Lato" w:cs="Lato" w:eastAsia="Lato" w:hAnsi="Lato"/>
                <w:color w:val="000000"/>
                <w:sz w:val="20"/>
                <w:szCs w:val="20"/>
                <w:highlight w:val="yellow"/>
                <w:rtl w:val="0"/>
              </w:rPr>
              <w:t xml:space="preserve">PT Semen Indonesia (Persero) Tbk</w:t>
            </w:r>
            <w:r w:rsidDel="00000000" w:rsidR="00000000" w:rsidRPr="00000000">
              <w:rPr>
                <w:rtl w:val="0"/>
              </w:rPr>
            </w:r>
          </w:p>
          <w:p w:rsidR="00000000" w:rsidDel="00000000" w:rsidP="00000000" w:rsidRDefault="00000000" w:rsidRPr="00000000" w14:paraId="00000095">
            <w:pPr>
              <w:spacing w:after="240" w:lineRule="auto"/>
              <w:rPr>
                <w:rFonts w:ascii="Lato" w:cs="Lato" w:eastAsia="Lato" w:hAnsi="Lato"/>
                <w:highlight w:val="yellow"/>
              </w:rPr>
            </w:pPr>
            <w:r w:rsidDel="00000000" w:rsidR="00000000" w:rsidRPr="00000000">
              <w:rPr>
                <w:rFonts w:ascii="Lato" w:cs="Lato" w:eastAsia="Lato" w:hAnsi="Lato"/>
                <w:highlight w:val="yellow"/>
                <w:rtl w:val="0"/>
              </w:rPr>
              <w:br w:type="textWrapping"/>
              <w:br w:type="textWrapping"/>
            </w:r>
          </w:p>
          <w:p w:rsidR="00000000" w:rsidDel="00000000" w:rsidP="00000000" w:rsidRDefault="00000000" w:rsidRPr="00000000" w14:paraId="00000096">
            <w:pPr>
              <w:jc w:val="center"/>
              <w:rPr>
                <w:rFonts w:ascii="Lato" w:cs="Lato" w:eastAsia="Lato" w:hAnsi="Lato"/>
                <w:highlight w:val="yellow"/>
              </w:rPr>
            </w:pPr>
            <w:r w:rsidDel="00000000" w:rsidR="00000000" w:rsidRPr="00000000">
              <w:rPr>
                <w:rFonts w:ascii="Lato" w:cs="Lato" w:eastAsia="Lato" w:hAnsi="Lato"/>
                <w:b w:val="1"/>
                <w:sz w:val="20"/>
                <w:szCs w:val="20"/>
                <w:highlight w:val="yellow"/>
                <w:u w:val="single"/>
                <w:rtl w:val="0"/>
              </w:rPr>
              <w:t xml:space="preserve">Muhammad Harwindra</w:t>
            </w:r>
            <w:r w:rsidDel="00000000" w:rsidR="00000000" w:rsidRPr="00000000">
              <w:rPr>
                <w:rtl w:val="0"/>
              </w:rPr>
            </w:r>
          </w:p>
          <w:p w:rsidR="00000000" w:rsidDel="00000000" w:rsidP="00000000" w:rsidRDefault="00000000" w:rsidRPr="00000000" w14:paraId="00000097">
            <w:pPr>
              <w:jc w:val="center"/>
              <w:rPr>
                <w:rFonts w:ascii="Lato" w:cs="Lato" w:eastAsia="Lato" w:hAnsi="Lato"/>
                <w:highlight w:val="yellow"/>
              </w:rPr>
            </w:pPr>
            <w:r w:rsidDel="00000000" w:rsidR="00000000" w:rsidRPr="00000000">
              <w:rPr>
                <w:rFonts w:ascii="Lato" w:cs="Lato" w:eastAsia="Lato" w:hAnsi="Lato"/>
                <w:sz w:val="20"/>
                <w:szCs w:val="20"/>
                <w:highlight w:val="yellow"/>
                <w:rtl w:val="0"/>
              </w:rPr>
              <w:t xml:space="preserve">BPO</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8">
            <w:pPr>
              <w:jc w:val="center"/>
              <w:rPr>
                <w:rFonts w:ascii="Lato" w:cs="Lato" w:eastAsia="Lato" w:hAnsi="Lato"/>
                <w:highlight w:val="yellow"/>
              </w:rPr>
            </w:pPr>
            <w:r w:rsidDel="00000000" w:rsidR="00000000" w:rsidRPr="00000000">
              <w:rPr>
                <w:rFonts w:ascii="Lato" w:cs="Lato" w:eastAsia="Lato" w:hAnsi="Lato"/>
                <w:color w:val="000000"/>
                <w:sz w:val="20"/>
                <w:szCs w:val="20"/>
                <w:highlight w:val="yellow"/>
                <w:rtl w:val="0"/>
              </w:rPr>
              <w:t xml:space="preserve">PT Semen Indonesia (Persero) Tbk</w:t>
            </w:r>
            <w:r w:rsidDel="00000000" w:rsidR="00000000" w:rsidRPr="00000000">
              <w:rPr>
                <w:rFonts w:ascii="Lato" w:cs="Lato" w:eastAsia="Lato" w:hAnsi="Lato"/>
                <w:highlight w:val="yellow"/>
                <w:rtl w:val="0"/>
              </w:rPr>
              <w:br w:type="textWrapping"/>
            </w:r>
          </w:p>
          <w:p w:rsidR="00000000" w:rsidDel="00000000" w:rsidP="00000000" w:rsidRDefault="00000000" w:rsidRPr="00000000" w14:paraId="00000099">
            <w:pPr>
              <w:jc w:val="center"/>
              <w:rPr>
                <w:rFonts w:ascii="Lato" w:cs="Lato" w:eastAsia="Lato" w:hAnsi="Lato"/>
                <w:highlight w:val="yellow"/>
              </w:rPr>
            </w:pPr>
            <w:r w:rsidDel="00000000" w:rsidR="00000000" w:rsidRPr="00000000">
              <w:rPr>
                <w:rtl w:val="0"/>
              </w:rPr>
            </w:r>
          </w:p>
          <w:p w:rsidR="00000000" w:rsidDel="00000000" w:rsidP="00000000" w:rsidRDefault="00000000" w:rsidRPr="00000000" w14:paraId="0000009A">
            <w:pPr>
              <w:spacing w:line="480" w:lineRule="auto"/>
              <w:rPr>
                <w:rFonts w:ascii="Lato" w:cs="Lato" w:eastAsia="Lato" w:hAnsi="Lato"/>
                <w:highlight w:val="yellow"/>
              </w:rPr>
            </w:pPr>
            <w:r w:rsidDel="00000000" w:rsidR="00000000" w:rsidRPr="00000000">
              <w:rPr>
                <w:rtl w:val="0"/>
              </w:rPr>
            </w:r>
          </w:p>
          <w:p w:rsidR="00000000" w:rsidDel="00000000" w:rsidP="00000000" w:rsidRDefault="00000000" w:rsidRPr="00000000" w14:paraId="0000009B">
            <w:pPr>
              <w:jc w:val="center"/>
              <w:rPr>
                <w:rFonts w:ascii="Lato" w:cs="Lato" w:eastAsia="Lato" w:hAnsi="Lato"/>
                <w:b w:val="1"/>
                <w:color w:val="000000"/>
                <w:sz w:val="20"/>
                <w:szCs w:val="20"/>
                <w:highlight w:val="yellow"/>
                <w:u w:val="single"/>
              </w:rPr>
            </w:pPr>
            <w:r w:rsidDel="00000000" w:rsidR="00000000" w:rsidRPr="00000000">
              <w:rPr>
                <w:rFonts w:ascii="Lato" w:cs="Lato" w:eastAsia="Lato" w:hAnsi="Lato"/>
                <w:b w:val="1"/>
                <w:sz w:val="20"/>
                <w:szCs w:val="20"/>
                <w:highlight w:val="yellow"/>
                <w:u w:val="single"/>
                <w:rtl w:val="0"/>
              </w:rPr>
              <w:t xml:space="preserve">Khadijah Utami</w:t>
            </w:r>
            <w:r w:rsidDel="00000000" w:rsidR="00000000" w:rsidRPr="00000000">
              <w:rPr>
                <w:rFonts w:ascii="Lato" w:cs="Lato" w:eastAsia="Lato" w:hAnsi="Lato"/>
                <w:b w:val="1"/>
                <w:color w:val="000000"/>
                <w:sz w:val="20"/>
                <w:szCs w:val="20"/>
                <w:highlight w:val="yellow"/>
                <w:u w:val="single"/>
                <w:rtl w:val="0"/>
              </w:rPr>
              <w:t xml:space="preserve"> </w:t>
            </w:r>
          </w:p>
          <w:p w:rsidR="00000000" w:rsidDel="00000000" w:rsidP="00000000" w:rsidRDefault="00000000" w:rsidRPr="00000000" w14:paraId="0000009C">
            <w:pPr>
              <w:jc w:val="center"/>
              <w:rPr>
                <w:rFonts w:ascii="Lato" w:cs="Lato" w:eastAsia="Lato" w:hAnsi="Lato"/>
                <w:highlight w:val="yellow"/>
              </w:rPr>
            </w:pPr>
            <w:r w:rsidDel="00000000" w:rsidR="00000000" w:rsidRPr="00000000">
              <w:rPr>
                <w:rFonts w:ascii="Lato" w:cs="Lato" w:eastAsia="Lato" w:hAnsi="Lato"/>
                <w:color w:val="000000"/>
                <w:sz w:val="20"/>
                <w:szCs w:val="20"/>
                <w:highlight w:val="yellow"/>
                <w:rtl w:val="0"/>
              </w:rPr>
              <w:t xml:space="preserve">Stream IT</w:t>
            </w:r>
            <w:r w:rsidDel="00000000" w:rsidR="00000000" w:rsidRPr="00000000">
              <w:rPr>
                <w:rtl w:val="0"/>
              </w:rPr>
            </w:r>
          </w:p>
        </w:tc>
      </w:tr>
    </w:tbl>
    <w:p w:rsidR="00000000" w:rsidDel="00000000" w:rsidP="00000000" w:rsidRDefault="00000000" w:rsidRPr="00000000" w14:paraId="0000009D">
      <w:pPr>
        <w:rPr>
          <w:rFonts w:ascii="Lato" w:cs="Lato" w:eastAsia="Lato" w:hAnsi="Lato"/>
        </w:rPr>
      </w:pPr>
      <w:r w:rsidDel="00000000" w:rsidR="00000000" w:rsidRPr="00000000">
        <w:rPr>
          <w:rtl w:val="0"/>
        </w:rPr>
      </w:r>
    </w:p>
    <w:p w:rsidR="00000000" w:rsidDel="00000000" w:rsidP="00000000" w:rsidRDefault="00000000" w:rsidRPr="00000000" w14:paraId="0000009E">
      <w:pPr>
        <w:rPr>
          <w:rFonts w:ascii="Lato" w:cs="Lato" w:eastAsia="Lato" w:hAnsi="Lato"/>
        </w:rPr>
      </w:pPr>
      <w:r w:rsidDel="00000000" w:rsidR="00000000" w:rsidRPr="00000000">
        <w:rPr>
          <w:rtl w:val="0"/>
        </w:rPr>
      </w:r>
    </w:p>
    <w:p w:rsidR="00000000" w:rsidDel="00000000" w:rsidP="00000000" w:rsidRDefault="00000000" w:rsidRPr="00000000" w14:paraId="0000009F">
      <w:pPr>
        <w:jc w:val="center"/>
        <w:rPr>
          <w:rFonts w:ascii="Lato" w:cs="Lato" w:eastAsia="Lato" w:hAnsi="Lato"/>
        </w:rPr>
      </w:pPr>
      <w:r w:rsidDel="00000000" w:rsidR="00000000" w:rsidRPr="00000000">
        <w:rPr>
          <w:rtl w:val="0"/>
        </w:rPr>
      </w:r>
    </w:p>
    <w:p w:rsidR="00000000" w:rsidDel="00000000" w:rsidP="00000000" w:rsidRDefault="00000000" w:rsidRPr="00000000" w14:paraId="000000A0">
      <w:pPr>
        <w:rPr>
          <w:rFonts w:ascii="Lato" w:cs="Lato" w:eastAsia="Lato" w:hAnsi="Lato"/>
        </w:rPr>
      </w:pPr>
      <w:r w:rsidDel="00000000" w:rsidR="00000000" w:rsidRPr="00000000">
        <w:rPr>
          <w:rtl w:val="0"/>
        </w:rPr>
      </w:r>
    </w:p>
    <w:p w:rsidR="00000000" w:rsidDel="00000000" w:rsidP="00000000" w:rsidRDefault="00000000" w:rsidRPr="00000000" w14:paraId="000000A1">
      <w:pPr>
        <w:rPr>
          <w:rFonts w:ascii="Lato" w:cs="Lato" w:eastAsia="Lato" w:hAnsi="Lato"/>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keepLines w:val="1"/>
        <w:jc w:val="center"/>
        <w:rPr>
          <w:rFonts w:ascii="Lato" w:cs="Lato" w:eastAsia="Lato" w:hAnsi="Lato"/>
          <w:b w:val="1"/>
          <w:color w:val="000000"/>
          <w:sz w:val="28"/>
          <w:szCs w:val="28"/>
        </w:rPr>
      </w:pPr>
      <w:bookmarkStart w:colFirst="0" w:colLast="0" w:name="_heading=h.3dy6vkm" w:id="6"/>
      <w:bookmarkEnd w:id="6"/>
      <w:r w:rsidDel="00000000" w:rsidR="00000000" w:rsidRPr="00000000">
        <w:rPr>
          <w:rFonts w:ascii="Lato" w:cs="Lato" w:eastAsia="Lato" w:hAnsi="Lato"/>
          <w:b w:val="1"/>
          <w:color w:val="000000"/>
          <w:sz w:val="28"/>
          <w:szCs w:val="28"/>
          <w:rtl w:val="0"/>
        </w:rPr>
        <w:t xml:space="preserve">CHANGE LOG</w:t>
      </w:r>
    </w:p>
    <w:p w:rsidR="00000000" w:rsidDel="00000000" w:rsidP="00000000" w:rsidRDefault="00000000" w:rsidRPr="00000000" w14:paraId="000000A3">
      <w:pPr>
        <w:rPr>
          <w:rFonts w:ascii="Lato" w:cs="Lato" w:eastAsia="Lato" w:hAnsi="Lato"/>
        </w:rPr>
      </w:pPr>
      <w:r w:rsidDel="00000000" w:rsidR="00000000" w:rsidRPr="00000000">
        <w:rPr>
          <w:rtl w:val="0"/>
        </w:rPr>
      </w:r>
    </w:p>
    <w:tbl>
      <w:tblPr>
        <w:tblStyle w:val="Table4"/>
        <w:tblW w:w="901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85"/>
        <w:gridCol w:w="2487"/>
        <w:gridCol w:w="2268"/>
        <w:gridCol w:w="2140"/>
        <w:gridCol w:w="1630"/>
        <w:tblGridChange w:id="0">
          <w:tblGrid>
            <w:gridCol w:w="485"/>
            <w:gridCol w:w="2487"/>
            <w:gridCol w:w="2268"/>
            <w:gridCol w:w="2140"/>
            <w:gridCol w:w="1630"/>
          </w:tblGrid>
        </w:tblGridChange>
      </w:tblGrid>
      <w:tr>
        <w:trPr>
          <w:cantSplit w:val="0"/>
          <w:trHeight w:val="537" w:hRule="atLeast"/>
          <w:tblHeader w:val="0"/>
        </w:trPr>
        <w:tc>
          <w:tcPr>
            <w:tcBorders>
              <w:top w:color="bfbfbf" w:space="0" w:sz="4" w:val="single"/>
              <w:left w:color="bfbfbf" w:space="0" w:sz="4" w:val="single"/>
              <w:bottom w:color="bfbfbf" w:space="0" w:sz="4" w:val="single"/>
              <w:right w:color="bfbfbf" w:space="0" w:sz="4" w:val="single"/>
            </w:tcBorders>
            <w:shd w:fill="b4c6e7" w:val="clear"/>
            <w:vAlign w:val="center"/>
          </w:tcPr>
          <w:p w:rsidR="00000000" w:rsidDel="00000000" w:rsidP="00000000" w:rsidRDefault="00000000" w:rsidRPr="00000000" w14:paraId="000000A4">
            <w:pPr>
              <w:spacing w:line="276" w:lineRule="auto"/>
              <w:jc w:val="center"/>
              <w:rPr>
                <w:b w:val="1"/>
                <w:sz w:val="20"/>
                <w:szCs w:val="20"/>
              </w:rPr>
            </w:pPr>
            <w:r w:rsidDel="00000000" w:rsidR="00000000" w:rsidRPr="00000000">
              <w:rPr>
                <w:b w:val="1"/>
                <w:sz w:val="20"/>
                <w:szCs w:val="20"/>
                <w:rtl w:val="0"/>
              </w:rPr>
              <w:t xml:space="preserve">No</w:t>
            </w:r>
          </w:p>
        </w:tc>
        <w:tc>
          <w:tcPr>
            <w:tcBorders>
              <w:top w:color="bfbfbf" w:space="0" w:sz="4" w:val="single"/>
              <w:left w:color="bfbfbf" w:space="0" w:sz="4" w:val="single"/>
              <w:bottom w:color="bfbfbf" w:space="0" w:sz="4" w:val="single"/>
              <w:right w:color="bfbfbf" w:space="0" w:sz="4" w:val="single"/>
            </w:tcBorders>
            <w:shd w:fill="b4c6e7" w:val="clear"/>
            <w:vAlign w:val="center"/>
          </w:tcPr>
          <w:p w:rsidR="00000000" w:rsidDel="00000000" w:rsidP="00000000" w:rsidRDefault="00000000" w:rsidRPr="00000000" w14:paraId="000000A5">
            <w:pPr>
              <w:spacing w:line="276" w:lineRule="auto"/>
              <w:jc w:val="center"/>
              <w:rPr>
                <w:b w:val="1"/>
                <w:sz w:val="20"/>
                <w:szCs w:val="20"/>
              </w:rPr>
            </w:pPr>
            <w:r w:rsidDel="00000000" w:rsidR="00000000" w:rsidRPr="00000000">
              <w:rPr>
                <w:b w:val="1"/>
                <w:sz w:val="20"/>
                <w:szCs w:val="20"/>
                <w:rtl w:val="0"/>
              </w:rPr>
              <w:t xml:space="preserve">Change Log</w:t>
            </w:r>
          </w:p>
        </w:tc>
        <w:tc>
          <w:tcPr>
            <w:tcBorders>
              <w:top w:color="bfbfbf" w:space="0" w:sz="4" w:val="single"/>
              <w:left w:color="bfbfbf" w:space="0" w:sz="4" w:val="single"/>
              <w:bottom w:color="bfbfbf" w:space="0" w:sz="4" w:val="single"/>
              <w:right w:color="bfbfbf" w:space="0" w:sz="4" w:val="single"/>
            </w:tcBorders>
            <w:shd w:fill="b4c6e7" w:val="clear"/>
            <w:vAlign w:val="center"/>
          </w:tcPr>
          <w:p w:rsidR="00000000" w:rsidDel="00000000" w:rsidP="00000000" w:rsidRDefault="00000000" w:rsidRPr="00000000" w14:paraId="000000A6">
            <w:pPr>
              <w:spacing w:line="276" w:lineRule="auto"/>
              <w:jc w:val="center"/>
              <w:rPr>
                <w:b w:val="1"/>
                <w:sz w:val="20"/>
                <w:szCs w:val="20"/>
              </w:rPr>
            </w:pPr>
            <w:r w:rsidDel="00000000" w:rsidR="00000000" w:rsidRPr="00000000">
              <w:rPr>
                <w:b w:val="1"/>
                <w:sz w:val="20"/>
                <w:szCs w:val="20"/>
                <w:rtl w:val="0"/>
              </w:rPr>
              <w:t xml:space="preserve">Changed By</w:t>
            </w:r>
          </w:p>
        </w:tc>
        <w:tc>
          <w:tcPr>
            <w:tcBorders>
              <w:top w:color="bfbfbf" w:space="0" w:sz="4" w:val="single"/>
              <w:left w:color="bfbfbf" w:space="0" w:sz="4" w:val="single"/>
              <w:bottom w:color="bfbfbf" w:space="0" w:sz="4" w:val="single"/>
              <w:right w:color="bfbfbf" w:space="0" w:sz="4" w:val="single"/>
            </w:tcBorders>
            <w:shd w:fill="b4c6e7" w:val="clear"/>
            <w:vAlign w:val="center"/>
          </w:tcPr>
          <w:p w:rsidR="00000000" w:rsidDel="00000000" w:rsidP="00000000" w:rsidRDefault="00000000" w:rsidRPr="00000000" w14:paraId="000000A7">
            <w:pPr>
              <w:spacing w:line="276" w:lineRule="auto"/>
              <w:jc w:val="center"/>
              <w:rPr>
                <w:b w:val="1"/>
                <w:sz w:val="20"/>
                <w:szCs w:val="20"/>
              </w:rPr>
            </w:pPr>
            <w:r w:rsidDel="00000000" w:rsidR="00000000" w:rsidRPr="00000000">
              <w:rPr>
                <w:b w:val="1"/>
                <w:sz w:val="20"/>
                <w:szCs w:val="20"/>
                <w:rtl w:val="0"/>
              </w:rPr>
              <w:t xml:space="preserve">Change Date</w:t>
            </w:r>
          </w:p>
        </w:tc>
        <w:tc>
          <w:tcPr>
            <w:tcBorders>
              <w:top w:color="bfbfbf" w:space="0" w:sz="4" w:val="single"/>
              <w:left w:color="bfbfbf" w:space="0" w:sz="4" w:val="single"/>
              <w:bottom w:color="bfbfbf" w:space="0" w:sz="4" w:val="single"/>
              <w:right w:color="bfbfbf" w:space="0" w:sz="4" w:val="single"/>
            </w:tcBorders>
            <w:shd w:fill="b4c6e7" w:val="clear"/>
            <w:vAlign w:val="center"/>
          </w:tcPr>
          <w:p w:rsidR="00000000" w:rsidDel="00000000" w:rsidP="00000000" w:rsidRDefault="00000000" w:rsidRPr="00000000" w14:paraId="000000A8">
            <w:pPr>
              <w:spacing w:line="276" w:lineRule="auto"/>
              <w:jc w:val="center"/>
              <w:rPr>
                <w:b w:val="1"/>
                <w:sz w:val="20"/>
                <w:szCs w:val="20"/>
              </w:rPr>
            </w:pPr>
            <w:r w:rsidDel="00000000" w:rsidR="00000000" w:rsidRPr="00000000">
              <w:rPr>
                <w:b w:val="1"/>
                <w:sz w:val="20"/>
                <w:szCs w:val="20"/>
                <w:rtl w:val="0"/>
              </w:rPr>
              <w:t xml:space="preserve">Version</w:t>
            </w:r>
          </w:p>
        </w:tc>
      </w:tr>
      <w:tr>
        <w:trPr>
          <w:cantSplit w:val="0"/>
          <w:trHeight w:val="418"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9">
            <w:pPr>
              <w:spacing w:line="276" w:lineRule="auto"/>
              <w:jc w:val="center"/>
              <w:rPr>
                <w:sz w:val="20"/>
                <w:szCs w:val="20"/>
              </w:rPr>
            </w:pPr>
            <w:r w:rsidDel="00000000" w:rsidR="00000000" w:rsidRPr="00000000">
              <w:rPr>
                <w:sz w:val="20"/>
                <w:szCs w:val="20"/>
                <w:rtl w:val="0"/>
              </w:rPr>
              <w:t xml:space="preserve">1</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A">
            <w:pPr>
              <w:spacing w:line="276"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C">
            <w:pPr>
              <w:spacing w:line="276"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D">
            <w:pPr>
              <w:spacing w:line="276" w:lineRule="auto"/>
              <w:jc w:val="center"/>
              <w:rPr>
                <w:sz w:val="20"/>
                <w:szCs w:val="20"/>
              </w:rPr>
            </w:pPr>
            <w:r w:rsidDel="00000000" w:rsidR="00000000" w:rsidRPr="00000000">
              <w:rPr>
                <w:rtl w:val="0"/>
              </w:rPr>
            </w:r>
          </w:p>
        </w:tc>
      </w:tr>
      <w:tr>
        <w:trPr>
          <w:cantSplit w:val="0"/>
          <w:trHeight w:val="409"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E">
            <w:pPr>
              <w:spacing w:line="276" w:lineRule="auto"/>
              <w:jc w:val="center"/>
              <w:rPr>
                <w:sz w:val="20"/>
                <w:szCs w:val="20"/>
              </w:rPr>
            </w:pPr>
            <w:r w:rsidDel="00000000" w:rsidR="00000000" w:rsidRPr="00000000">
              <w:rPr>
                <w:sz w:val="20"/>
                <w:szCs w:val="20"/>
                <w:rtl w:val="0"/>
              </w:rPr>
              <w:t xml:space="preserve">2</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2"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0">
            <w:pPr>
              <w:spacing w:line="276"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1">
            <w:pPr>
              <w:spacing w:line="276"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2">
            <w:pPr>
              <w:spacing w:line="276" w:lineRule="auto"/>
              <w:jc w:val="center"/>
              <w:rPr>
                <w:sz w:val="20"/>
                <w:szCs w:val="20"/>
              </w:rPr>
            </w:pPr>
            <w:r w:rsidDel="00000000" w:rsidR="00000000" w:rsidRPr="00000000">
              <w:rPr>
                <w:rtl w:val="0"/>
              </w:rPr>
            </w:r>
          </w:p>
        </w:tc>
      </w:tr>
      <w:tr>
        <w:trPr>
          <w:cantSplit w:val="0"/>
          <w:trHeight w:val="409"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3">
            <w:pPr>
              <w:spacing w:line="276" w:lineRule="auto"/>
              <w:jc w:val="center"/>
              <w:rPr>
                <w:sz w:val="20"/>
                <w:szCs w:val="20"/>
              </w:rPr>
            </w:pPr>
            <w:r w:rsidDel="00000000" w:rsidR="00000000" w:rsidRPr="00000000">
              <w:rPr>
                <w:sz w:val="20"/>
                <w:szCs w:val="20"/>
                <w:rtl w:val="0"/>
              </w:rPr>
              <w:t xml:space="preserve">3</w:t>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5">
            <w:pPr>
              <w:spacing w:line="276" w:lineRule="auto"/>
              <w:ind w:left="360" w:firstLine="0"/>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6">
            <w:pPr>
              <w:spacing w:line="276" w:lineRule="auto"/>
              <w:rPr>
                <w:sz w:val="20"/>
                <w:szCs w:val="20"/>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7">
            <w:pPr>
              <w:spacing w:line="276" w:lineRule="auto"/>
              <w:jc w:val="center"/>
              <w:rPr>
                <w:sz w:val="20"/>
                <w:szCs w:val="20"/>
              </w:rPr>
            </w:pPr>
            <w:r w:rsidDel="00000000" w:rsidR="00000000" w:rsidRPr="00000000">
              <w:rPr>
                <w:rtl w:val="0"/>
              </w:rPr>
            </w:r>
          </w:p>
        </w:tc>
      </w:tr>
    </w:tbl>
    <w:p w:rsidR="00000000" w:rsidDel="00000000" w:rsidP="00000000" w:rsidRDefault="00000000" w:rsidRPr="00000000" w14:paraId="000000B8">
      <w:pPr>
        <w:rPr>
          <w:rFonts w:ascii="Lato" w:cs="Lato" w:eastAsia="Lato" w:hAnsi="Lato"/>
        </w:rPr>
      </w:pPr>
      <w:r w:rsidDel="00000000" w:rsidR="00000000" w:rsidRPr="00000000">
        <w:rPr>
          <w:rtl w:val="0"/>
        </w:rPr>
      </w:r>
    </w:p>
    <w:p w:rsidR="00000000" w:rsidDel="00000000" w:rsidP="00000000" w:rsidRDefault="00000000" w:rsidRPr="00000000" w14:paraId="000000B9">
      <w:pPr>
        <w:rPr>
          <w:rFonts w:ascii="Lato" w:cs="Lato" w:eastAsia="Lato" w:hAnsi="Lato"/>
        </w:rPr>
      </w:pPr>
      <w:r w:rsidDel="00000000" w:rsidR="00000000" w:rsidRPr="00000000">
        <w:rPr>
          <w:rtl w:val="0"/>
        </w:rPr>
      </w:r>
    </w:p>
    <w:p w:rsidR="00000000" w:rsidDel="00000000" w:rsidP="00000000" w:rsidRDefault="00000000" w:rsidRPr="00000000" w14:paraId="000000BA">
      <w:pPr>
        <w:rPr>
          <w:rFonts w:ascii="Lato" w:cs="Lato" w:eastAsia="Lato" w:hAnsi="Lato"/>
        </w:rPr>
      </w:pPr>
      <w:r w:rsidDel="00000000" w:rsidR="00000000" w:rsidRPr="00000000">
        <w:rPr>
          <w:rtl w:val="0"/>
        </w:rPr>
      </w:r>
    </w:p>
    <w:p w:rsidR="00000000" w:rsidDel="00000000" w:rsidP="00000000" w:rsidRDefault="00000000" w:rsidRPr="00000000" w14:paraId="000000BB">
      <w:pPr>
        <w:rPr>
          <w:rFonts w:ascii="Lato" w:cs="Lato" w:eastAsia="Lato" w:hAnsi="Lato"/>
        </w:rPr>
      </w:pPr>
      <w:r w:rsidDel="00000000" w:rsidR="00000000" w:rsidRPr="00000000">
        <w:rPr>
          <w:rtl w:val="0"/>
        </w:rPr>
      </w:r>
    </w:p>
    <w:p w:rsidR="00000000" w:rsidDel="00000000" w:rsidP="00000000" w:rsidRDefault="00000000" w:rsidRPr="00000000" w14:paraId="000000BC">
      <w:pPr>
        <w:rPr>
          <w:rFonts w:ascii="Lato" w:cs="Lato" w:eastAsia="Lato" w:hAnsi="Lato"/>
        </w:rPr>
      </w:pPr>
      <w:r w:rsidDel="00000000" w:rsidR="00000000" w:rsidRPr="00000000">
        <w:rPr>
          <w:rtl w:val="0"/>
        </w:rPr>
      </w:r>
    </w:p>
    <w:p w:rsidR="00000000" w:rsidDel="00000000" w:rsidP="00000000" w:rsidRDefault="00000000" w:rsidRPr="00000000" w14:paraId="000000BD">
      <w:pPr>
        <w:rPr>
          <w:rFonts w:ascii="Lato" w:cs="Lato" w:eastAsia="Lato" w:hAnsi="Lato"/>
        </w:rPr>
      </w:pPr>
      <w:r w:rsidDel="00000000" w:rsidR="00000000" w:rsidRPr="00000000">
        <w:rPr>
          <w:rtl w:val="0"/>
        </w:rPr>
      </w:r>
    </w:p>
    <w:p w:rsidR="00000000" w:rsidDel="00000000" w:rsidP="00000000" w:rsidRDefault="00000000" w:rsidRPr="00000000" w14:paraId="000000BE">
      <w:pPr>
        <w:rPr>
          <w:rFonts w:ascii="Lato" w:cs="Lato" w:eastAsia="Lato" w:hAnsi="Lato"/>
        </w:rPr>
      </w:pPr>
      <w:r w:rsidDel="00000000" w:rsidR="00000000" w:rsidRPr="00000000">
        <w:rPr>
          <w:rtl w:val="0"/>
        </w:rPr>
      </w:r>
    </w:p>
    <w:p w:rsidR="00000000" w:rsidDel="00000000" w:rsidP="00000000" w:rsidRDefault="00000000" w:rsidRPr="00000000" w14:paraId="000000BF">
      <w:pPr>
        <w:rPr>
          <w:rFonts w:ascii="Lato" w:cs="Lato" w:eastAsia="Lato" w:hAnsi="Lato"/>
        </w:rPr>
      </w:pPr>
      <w:r w:rsidDel="00000000" w:rsidR="00000000" w:rsidRPr="00000000">
        <w:rPr>
          <w:rtl w:val="0"/>
        </w:rPr>
      </w:r>
    </w:p>
    <w:p w:rsidR="00000000" w:rsidDel="00000000" w:rsidP="00000000" w:rsidRDefault="00000000" w:rsidRPr="00000000" w14:paraId="000000C0">
      <w:pPr>
        <w:rPr>
          <w:rFonts w:ascii="Lato" w:cs="Lato" w:eastAsia="Lato" w:hAnsi="Lato"/>
        </w:rPr>
      </w:pPr>
      <w:r w:rsidDel="00000000" w:rsidR="00000000" w:rsidRPr="00000000">
        <w:rPr>
          <w:rtl w:val="0"/>
        </w:rPr>
      </w:r>
    </w:p>
    <w:p w:rsidR="00000000" w:rsidDel="00000000" w:rsidP="00000000" w:rsidRDefault="00000000" w:rsidRPr="00000000" w14:paraId="000000C1">
      <w:pPr>
        <w:rPr>
          <w:rFonts w:ascii="Lato" w:cs="Lato" w:eastAsia="Lato" w:hAnsi="Lato"/>
        </w:rPr>
      </w:pPr>
      <w:r w:rsidDel="00000000" w:rsidR="00000000" w:rsidRPr="00000000">
        <w:rPr>
          <w:rtl w:val="0"/>
        </w:rPr>
      </w:r>
    </w:p>
    <w:p w:rsidR="00000000" w:rsidDel="00000000" w:rsidP="00000000" w:rsidRDefault="00000000" w:rsidRPr="00000000" w14:paraId="000000C2">
      <w:pPr>
        <w:rPr>
          <w:rFonts w:ascii="Lato" w:cs="Lato" w:eastAsia="Lato" w:hAnsi="Lato"/>
        </w:rPr>
      </w:pPr>
      <w:r w:rsidDel="00000000" w:rsidR="00000000" w:rsidRPr="00000000">
        <w:rPr>
          <w:rtl w:val="0"/>
        </w:rPr>
      </w:r>
    </w:p>
    <w:p w:rsidR="00000000" w:rsidDel="00000000" w:rsidP="00000000" w:rsidRDefault="00000000" w:rsidRPr="00000000" w14:paraId="000000C3">
      <w:pPr>
        <w:rPr>
          <w:rFonts w:ascii="Lato" w:cs="Lato" w:eastAsia="Lato" w:hAnsi="Lato"/>
        </w:rPr>
      </w:pPr>
      <w:r w:rsidDel="00000000" w:rsidR="00000000" w:rsidRPr="00000000">
        <w:rPr>
          <w:rtl w:val="0"/>
        </w:rPr>
      </w:r>
    </w:p>
    <w:p w:rsidR="00000000" w:rsidDel="00000000" w:rsidP="00000000" w:rsidRDefault="00000000" w:rsidRPr="00000000" w14:paraId="000000C4">
      <w:pPr>
        <w:rPr>
          <w:rFonts w:ascii="Lato" w:cs="Lato" w:eastAsia="Lato" w:hAnsi="Lato"/>
        </w:rPr>
      </w:pPr>
      <w:r w:rsidDel="00000000" w:rsidR="00000000" w:rsidRPr="00000000">
        <w:rPr>
          <w:rtl w:val="0"/>
        </w:rPr>
      </w:r>
    </w:p>
    <w:p w:rsidR="00000000" w:rsidDel="00000000" w:rsidP="00000000" w:rsidRDefault="00000000" w:rsidRPr="00000000" w14:paraId="000000C5">
      <w:pPr>
        <w:rPr>
          <w:rFonts w:ascii="Lato" w:cs="Lato" w:eastAsia="Lato" w:hAnsi="Lato"/>
        </w:rPr>
      </w:pPr>
      <w:r w:rsidDel="00000000" w:rsidR="00000000" w:rsidRPr="00000000">
        <w:rPr>
          <w:rtl w:val="0"/>
        </w:rPr>
      </w:r>
    </w:p>
    <w:p w:rsidR="00000000" w:rsidDel="00000000" w:rsidP="00000000" w:rsidRDefault="00000000" w:rsidRPr="00000000" w14:paraId="000000C6">
      <w:pPr>
        <w:rPr>
          <w:rFonts w:ascii="Lato" w:cs="Lato" w:eastAsia="Lato" w:hAnsi="Lato"/>
        </w:rPr>
      </w:pPr>
      <w:r w:rsidDel="00000000" w:rsidR="00000000" w:rsidRPr="00000000">
        <w:rPr>
          <w:rtl w:val="0"/>
        </w:rPr>
      </w:r>
    </w:p>
    <w:p w:rsidR="00000000" w:rsidDel="00000000" w:rsidP="00000000" w:rsidRDefault="00000000" w:rsidRPr="00000000" w14:paraId="000000C7">
      <w:pPr>
        <w:rPr>
          <w:rFonts w:ascii="Lato" w:cs="Lato" w:eastAsia="Lato" w:hAnsi="Lato"/>
        </w:rPr>
      </w:pPr>
      <w:r w:rsidDel="00000000" w:rsidR="00000000" w:rsidRPr="00000000">
        <w:rPr>
          <w:rtl w:val="0"/>
        </w:rPr>
      </w:r>
    </w:p>
    <w:p w:rsidR="00000000" w:rsidDel="00000000" w:rsidP="00000000" w:rsidRDefault="00000000" w:rsidRPr="00000000" w14:paraId="000000C8">
      <w:pPr>
        <w:rPr>
          <w:rFonts w:ascii="Lato" w:cs="Lato" w:eastAsia="Lato" w:hAnsi="Lato"/>
        </w:rPr>
      </w:pPr>
      <w:r w:rsidDel="00000000" w:rsidR="00000000" w:rsidRPr="00000000">
        <w:rPr>
          <w:rtl w:val="0"/>
        </w:rPr>
      </w:r>
    </w:p>
    <w:p w:rsidR="00000000" w:rsidDel="00000000" w:rsidP="00000000" w:rsidRDefault="00000000" w:rsidRPr="00000000" w14:paraId="000000C9">
      <w:pPr>
        <w:rPr>
          <w:rFonts w:ascii="Lato" w:cs="Lato" w:eastAsia="Lato" w:hAnsi="Lato"/>
        </w:rPr>
      </w:pPr>
      <w:r w:rsidDel="00000000" w:rsidR="00000000" w:rsidRPr="00000000">
        <w:rPr>
          <w:rtl w:val="0"/>
        </w:rPr>
      </w:r>
    </w:p>
    <w:p w:rsidR="00000000" w:rsidDel="00000000" w:rsidP="00000000" w:rsidRDefault="00000000" w:rsidRPr="00000000" w14:paraId="000000CA">
      <w:pPr>
        <w:rPr>
          <w:rFonts w:ascii="Lato" w:cs="Lato" w:eastAsia="Lato" w:hAnsi="Lato"/>
        </w:rPr>
      </w:pPr>
      <w:r w:rsidDel="00000000" w:rsidR="00000000" w:rsidRPr="00000000">
        <w:rPr>
          <w:rtl w:val="0"/>
        </w:rPr>
      </w:r>
    </w:p>
    <w:p w:rsidR="00000000" w:rsidDel="00000000" w:rsidP="00000000" w:rsidRDefault="00000000" w:rsidRPr="00000000" w14:paraId="000000CB">
      <w:pPr>
        <w:rPr>
          <w:rFonts w:ascii="Lato" w:cs="Lato" w:eastAsia="Lato" w:hAnsi="Lato"/>
        </w:rPr>
      </w:pPr>
      <w:r w:rsidDel="00000000" w:rsidR="00000000" w:rsidRPr="00000000">
        <w:rPr>
          <w:rtl w:val="0"/>
        </w:rPr>
      </w:r>
    </w:p>
    <w:p w:rsidR="00000000" w:rsidDel="00000000" w:rsidP="00000000" w:rsidRDefault="00000000" w:rsidRPr="00000000" w14:paraId="000000CC">
      <w:pPr>
        <w:rPr>
          <w:rFonts w:ascii="Lato" w:cs="Lato" w:eastAsia="Lato" w:hAnsi="Lato"/>
        </w:rPr>
      </w:pPr>
      <w:r w:rsidDel="00000000" w:rsidR="00000000" w:rsidRPr="00000000">
        <w:rPr>
          <w:rtl w:val="0"/>
        </w:rPr>
      </w:r>
    </w:p>
    <w:p w:rsidR="00000000" w:rsidDel="00000000" w:rsidP="00000000" w:rsidRDefault="00000000" w:rsidRPr="00000000" w14:paraId="000000CD">
      <w:pPr>
        <w:rPr>
          <w:rFonts w:ascii="Lato" w:cs="Lato" w:eastAsia="Lato" w:hAnsi="Lato"/>
        </w:rPr>
      </w:pPr>
      <w:r w:rsidDel="00000000" w:rsidR="00000000" w:rsidRPr="00000000">
        <w:rPr>
          <w:rtl w:val="0"/>
        </w:rPr>
      </w:r>
    </w:p>
    <w:p w:rsidR="00000000" w:rsidDel="00000000" w:rsidP="00000000" w:rsidRDefault="00000000" w:rsidRPr="00000000" w14:paraId="000000CE">
      <w:pPr>
        <w:rPr>
          <w:rFonts w:ascii="Lato" w:cs="Lato" w:eastAsia="Lato" w:hAnsi="Lato"/>
        </w:rPr>
        <w:sectPr>
          <w:footerReference r:id="rId14" w:type="default"/>
          <w:type w:val="nextPage"/>
          <w:pgSz w:h="16840" w:w="11900" w:orient="portrait"/>
          <w:pgMar w:bottom="1440" w:top="1440" w:left="1440" w:right="1440" w:header="510"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numPr>
          <w:ilvl w:val="0"/>
          <w:numId w:val="2"/>
        </w:numPr>
        <w:ind w:left="432" w:hanging="432"/>
        <w:rPr>
          <w:color w:val="000000"/>
        </w:rPr>
      </w:pPr>
      <w:bookmarkStart w:colFirst="0" w:colLast="0" w:name="_heading=h.1t3h5sf" w:id="7"/>
      <w:bookmarkEnd w:id="7"/>
      <w:r w:rsidDel="00000000" w:rsidR="00000000" w:rsidRPr="00000000">
        <w:rPr>
          <w:color w:val="000000"/>
          <w:rtl w:val="0"/>
        </w:rPr>
        <w:t xml:space="preserve">LATAR BELAKANG</w:t>
      </w:r>
    </w:p>
    <w:p w:rsidR="00000000" w:rsidDel="00000000" w:rsidP="00000000" w:rsidRDefault="00000000" w:rsidRPr="00000000" w14:paraId="000000D0">
      <w:pPr>
        <w:pStyle w:val="Heading2"/>
        <w:numPr>
          <w:ilvl w:val="1"/>
          <w:numId w:val="2"/>
        </w:numPr>
        <w:ind w:left="576" w:hanging="576"/>
        <w:rPr>
          <w:highlight w:val="yellow"/>
        </w:rPr>
      </w:pPr>
      <w:bookmarkStart w:colFirst="0" w:colLast="0" w:name="_heading=h.2s8eyo1" w:id="8"/>
      <w:bookmarkEnd w:id="8"/>
      <w:r w:rsidDel="00000000" w:rsidR="00000000" w:rsidRPr="00000000">
        <w:rPr>
          <w:highlight w:val="yellow"/>
          <w:rtl w:val="0"/>
        </w:rPr>
        <w:t xml:space="preserve">Latar Belakang</w:t>
      </w:r>
    </w:p>
    <w:p w:rsidR="00000000" w:rsidDel="00000000" w:rsidP="00000000" w:rsidRDefault="00000000" w:rsidRPr="00000000" w14:paraId="000000D1">
      <w:pPr>
        <w:spacing w:line="360" w:lineRule="auto"/>
        <w:ind w:firstLine="720"/>
        <w:jc w:val="both"/>
        <w:rPr>
          <w:rFonts w:ascii="Lato" w:cs="Lato" w:eastAsia="Lato" w:hAnsi="Lato"/>
          <w:sz w:val="20"/>
          <w:szCs w:val="20"/>
        </w:rPr>
      </w:pPr>
      <w:r w:rsidDel="00000000" w:rsidR="00000000" w:rsidRPr="00000000">
        <w:rPr>
          <w:rFonts w:ascii="Lato" w:cs="Lato" w:eastAsia="Lato" w:hAnsi="Lato"/>
          <w:sz w:val="20"/>
          <w:szCs w:val="20"/>
          <w:rtl w:val="0"/>
        </w:rPr>
        <w:t xml:space="preserve">PT. Semen Indonesia (Persero), Tbk. Sebelumnya bernama PT Semen Gresik (Persero) Tbk. Diresmikan di Gresik pada tanggal 7 Agustus 1957, merupakan perusahaan BUMN persemenan yang menjadi penopang pembangunan nasional sejak masa kemerdekaan hingga saat ini. Pada tahun 1991, Perseroan mencatatkan diri sebagai perusahaan BUMN pertama yang go public di Bursa Efek Indonesia (BEI) dengan kode emiten “SMGR”.</w:t>
      </w:r>
    </w:p>
    <w:p w:rsidR="00000000" w:rsidDel="00000000" w:rsidP="00000000" w:rsidRDefault="00000000" w:rsidRPr="00000000" w14:paraId="000000D2">
      <w:pPr>
        <w:spacing w:line="360" w:lineRule="auto"/>
        <w:ind w:left="0" w:firstLine="720"/>
        <w:jc w:val="both"/>
        <w:rPr>
          <w:rFonts w:ascii="Lato" w:cs="Lato" w:eastAsia="Lato" w:hAnsi="Lato"/>
          <w:sz w:val="20"/>
          <w:szCs w:val="20"/>
        </w:rPr>
      </w:pPr>
      <w:r w:rsidDel="00000000" w:rsidR="00000000" w:rsidRPr="00000000">
        <w:rPr>
          <w:rFonts w:ascii="Lato" w:cs="Lato" w:eastAsia="Lato" w:hAnsi="Lato"/>
          <w:sz w:val="20"/>
          <w:szCs w:val="20"/>
          <w:rtl w:val="0"/>
        </w:rPr>
        <w:t xml:space="preserve">PT. Semen Indonesia (Persero), Tbk. Dan anak perusahaannya yaitu PT. Semen Gresik , PT. Semen Padang , PT. Semen Tonasa dan Thang Long Cement Company (TLCC) , untuk selanjutnya disebut Semen Indonesia Group (SIG) , adalah Badan Usaha Milik Negara yang memiliki kapasitas produksi semen terbesar di Indonesia.</w:t>
      </w:r>
    </w:p>
    <w:p w:rsidR="00000000" w:rsidDel="00000000" w:rsidP="00000000" w:rsidRDefault="00000000" w:rsidRPr="00000000" w14:paraId="000000D3">
      <w:pPr>
        <w:spacing w:line="360" w:lineRule="auto"/>
        <w:ind w:left="0" w:firstLine="720"/>
        <w:jc w:val="both"/>
        <w:rPr>
          <w:rFonts w:ascii="Lato" w:cs="Lato" w:eastAsia="Lato" w:hAnsi="Lato"/>
          <w:sz w:val="20"/>
          <w:szCs w:val="20"/>
        </w:rPr>
      </w:pPr>
      <w:r w:rsidDel="00000000" w:rsidR="00000000" w:rsidRPr="00000000">
        <w:rPr>
          <w:rFonts w:ascii="Lato" w:cs="Lato" w:eastAsia="Lato" w:hAnsi="Lato"/>
          <w:sz w:val="20"/>
          <w:szCs w:val="20"/>
          <w:rtl w:val="0"/>
        </w:rPr>
        <w:t xml:space="preserve">PT. Semen Indonesia (Persero) Tbk atau SIG merupakan strategic holding company yang memayungi anak usaha dibidang produsen semen, non semen, dan jasa di seluruh Indonesia. Sebagai Badan Usaha Milik Negara (BUMN), porsi saham PT. Semen Indonesia (Persero) Tbk. Saat ini 51,01% milik pemerintah RI dan 48,99% milik publik. Menguasai pangsa pasar nasional dan jangkauan pasar regional, Perseroan berupaya menjadi perusahaan penyedia solusi bahan bangunan terdepan di regional dengan menyediakan berbagai produk dan layanan yang lengkap dan berkualitas.</w:t>
      </w:r>
    </w:p>
    <w:p w:rsidR="00000000" w:rsidDel="00000000" w:rsidP="00000000" w:rsidRDefault="00000000" w:rsidRPr="00000000" w14:paraId="000000D4">
      <w:pPr>
        <w:spacing w:line="360" w:lineRule="auto"/>
        <w:ind w:left="0" w:firstLine="720"/>
        <w:jc w:val="both"/>
        <w:rPr>
          <w:rFonts w:ascii="Lato" w:cs="Lato" w:eastAsia="Lato" w:hAnsi="Lato"/>
          <w:sz w:val="20"/>
          <w:szCs w:val="20"/>
        </w:rPr>
      </w:pPr>
      <w:r w:rsidDel="00000000" w:rsidR="00000000" w:rsidRPr="00000000">
        <w:rPr>
          <w:rFonts w:ascii="Lato" w:cs="Lato" w:eastAsia="Lato" w:hAnsi="Lato"/>
          <w:sz w:val="20"/>
          <w:szCs w:val="20"/>
          <w:rtl w:val="0"/>
        </w:rPr>
        <w:t xml:space="preserve">Dengan adanya dukungan ICT yang baik diharapkan SIG bisa mendapatkan pemasukan pendapatan dari pengelolaan pelabuhan, mengingat pelabuhan SIG ada di beberapa tempat besar di Indonesia dan memiliki fasilitas yang memadai sebagai pelabuhan  commercial.</w:t>
      </w:r>
    </w:p>
    <w:p w:rsidR="00000000" w:rsidDel="00000000" w:rsidP="00000000" w:rsidRDefault="00000000" w:rsidRPr="00000000" w14:paraId="000000D5">
      <w:pPr>
        <w:spacing w:line="360" w:lineRule="auto"/>
        <w:ind w:left="0" w:firstLine="720"/>
        <w:jc w:val="both"/>
        <w:rPr>
          <w:rFonts w:ascii="Lato" w:cs="Lato" w:eastAsia="Lato" w:hAnsi="Lato"/>
          <w:sz w:val="20"/>
          <w:szCs w:val="20"/>
        </w:rPr>
      </w:pPr>
      <w:r w:rsidDel="00000000" w:rsidR="00000000" w:rsidRPr="00000000">
        <w:rPr>
          <w:rFonts w:ascii="Lato" w:cs="Lato" w:eastAsia="Lato" w:hAnsi="Lato"/>
          <w:sz w:val="20"/>
          <w:szCs w:val="20"/>
          <w:rtl w:val="0"/>
        </w:rPr>
        <w:t xml:space="preserve">Pengelolaan pelabuhan yang baik akan mempengaruhi performa pengiriman yang menggunakan transportasi laut. Penjadwalan kedatangan dan keberangkatan kapal menuju dan keluar dari pelabuhan sangat mempengaruhi performa keluar masuknya barang. </w:t>
      </w:r>
    </w:p>
    <w:p w:rsidR="00000000" w:rsidDel="00000000" w:rsidP="00000000" w:rsidRDefault="00000000" w:rsidRPr="00000000" w14:paraId="000000D6">
      <w:pPr>
        <w:spacing w:line="360" w:lineRule="auto"/>
        <w:ind w:left="0" w:firstLine="720"/>
        <w:jc w:val="both"/>
        <w:rPr>
          <w:rFonts w:ascii="Lato" w:cs="Lato" w:eastAsia="Lato" w:hAnsi="Lato"/>
          <w:sz w:val="20"/>
          <w:szCs w:val="20"/>
        </w:rPr>
      </w:pPr>
      <w:r w:rsidDel="00000000" w:rsidR="00000000" w:rsidRPr="00000000">
        <w:rPr>
          <w:rFonts w:ascii="Lato" w:cs="Lato" w:eastAsia="Lato" w:hAnsi="Lato"/>
          <w:sz w:val="20"/>
          <w:szCs w:val="20"/>
          <w:rtl w:val="0"/>
        </w:rPr>
        <w:t xml:space="preserve">SIG memiliki 25 pelabuhan yang belum dikelola secara profesional dan belum memiliki aturan-aturan standar pelabuhan. Dampaknya adalah SIG belum bisa melakukan kegiatan yang dapat menghasilkan sebuah profit. Padahal proses monitoring membutuhkan adanya standar operasional dan aturan-aturan yang dapat digunakan.</w:t>
      </w:r>
    </w:p>
    <w:p w:rsidR="00000000" w:rsidDel="00000000" w:rsidP="00000000" w:rsidRDefault="00000000" w:rsidRPr="00000000" w14:paraId="000000D7">
      <w:pPr>
        <w:spacing w:line="360" w:lineRule="auto"/>
        <w:ind w:left="0" w:firstLine="720"/>
        <w:jc w:val="both"/>
        <w:rPr>
          <w:rFonts w:ascii="Lato" w:cs="Lato" w:eastAsia="Lato" w:hAnsi="Lato"/>
          <w:sz w:val="20"/>
          <w:szCs w:val="20"/>
        </w:rPr>
      </w:pPr>
      <w:r w:rsidDel="00000000" w:rsidR="00000000" w:rsidRPr="00000000">
        <w:rPr>
          <w:rFonts w:ascii="Lato" w:cs="Lato" w:eastAsia="Lato" w:hAnsi="Lato"/>
          <w:sz w:val="20"/>
          <w:szCs w:val="20"/>
          <w:rtl w:val="0"/>
        </w:rPr>
        <w:t xml:space="preserve">Untuk mendukung peningkatan pengelolaan pelabuhan Semen Indonesia Group, maka ICT berencana menyediakan Aplikasi Advanced Port Management System atau SIG maritime analytic (SIGMA) untuk mendukung kinerja pengelolaan jadwal kedatangan kapal, kepergian kapal / truk dan kegiatan lainnya yang menunjang operasional pelabuhan.</w:t>
      </w:r>
    </w:p>
    <w:p w:rsidR="00000000" w:rsidDel="00000000" w:rsidP="00000000" w:rsidRDefault="00000000" w:rsidRPr="00000000" w14:paraId="000000D8">
      <w:pPr>
        <w:pStyle w:val="Heading2"/>
        <w:numPr>
          <w:ilvl w:val="1"/>
          <w:numId w:val="2"/>
        </w:numPr>
        <w:ind w:left="576" w:hanging="576"/>
        <w:rPr>
          <w:color w:val="000000"/>
          <w:highlight w:val="yellow"/>
        </w:rPr>
      </w:pPr>
      <w:bookmarkStart w:colFirst="0" w:colLast="0" w:name="_heading=h.17dp8vu" w:id="9"/>
      <w:bookmarkEnd w:id="9"/>
      <w:r w:rsidDel="00000000" w:rsidR="00000000" w:rsidRPr="00000000">
        <w:rPr>
          <w:color w:val="000000"/>
          <w:highlight w:val="yellow"/>
          <w:rtl w:val="0"/>
        </w:rPr>
        <w:t xml:space="preserve">Maksud &amp; Tujuan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89" w:firstLine="0"/>
        <w:jc w:val="both"/>
        <w:rPr>
          <w:rFonts w:ascii="Lato" w:cs="Lato" w:eastAsia="Lato" w:hAnsi="Lato"/>
          <w:sz w:val="20"/>
          <w:szCs w:val="20"/>
        </w:rPr>
      </w:pPr>
      <w:r w:rsidDel="00000000" w:rsidR="00000000" w:rsidRPr="00000000">
        <w:rPr>
          <w:rFonts w:ascii="Lato" w:cs="Lato" w:eastAsia="Lato" w:hAnsi="Lato"/>
          <w:sz w:val="20"/>
          <w:szCs w:val="20"/>
          <w:rtl w:val="0"/>
        </w:rPr>
        <w:t xml:space="preserve">Maksud dan Tujuan dari implementasi Aplikasi Advanced Port Management System ini  adalah untuk </w:t>
      </w:r>
      <w:r w:rsidDel="00000000" w:rsidR="00000000" w:rsidRPr="00000000">
        <w:rPr>
          <w:rFonts w:ascii="Lato" w:cs="Lato" w:eastAsia="Lato" w:hAnsi="Lato"/>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36" w:line="360" w:lineRule="auto"/>
        <w:ind w:left="720" w:right="89" w:hanging="360"/>
        <w:jc w:val="both"/>
        <w:rPr>
          <w:rFonts w:ascii="Lato" w:cs="Lato" w:eastAsia="Lato" w:hAnsi="Lato"/>
          <w:sz w:val="20"/>
          <w:szCs w:val="20"/>
          <w:u w:val="none"/>
        </w:rPr>
      </w:pPr>
      <w:r w:rsidDel="00000000" w:rsidR="00000000" w:rsidRPr="00000000">
        <w:rPr>
          <w:rFonts w:ascii="Lato" w:cs="Lato" w:eastAsia="Lato" w:hAnsi="Lato"/>
          <w:sz w:val="20"/>
          <w:szCs w:val="20"/>
          <w:rtl w:val="0"/>
        </w:rPr>
        <w:t xml:space="preserve">Memastikan proses kepelabuhan di seluruh Port SIG memiliki satu standar yang sama,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89" w:hanging="360"/>
        <w:jc w:val="both"/>
        <w:rPr>
          <w:rFonts w:ascii="Lato" w:cs="Lato" w:eastAsia="Lato" w:hAnsi="Lato"/>
          <w:sz w:val="20"/>
          <w:szCs w:val="20"/>
          <w:u w:val="none"/>
        </w:rPr>
      </w:pPr>
      <w:r w:rsidDel="00000000" w:rsidR="00000000" w:rsidRPr="00000000">
        <w:rPr>
          <w:rFonts w:ascii="Lato" w:cs="Lato" w:eastAsia="Lato" w:hAnsi="Lato"/>
          <w:sz w:val="20"/>
          <w:szCs w:val="20"/>
          <w:rtl w:val="0"/>
        </w:rPr>
        <w:t xml:space="preserve">Pemetaan setiap aktifitas di dalam proses tersebut yang memungkinkan untuk dilakukan digitalisasi</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89" w:hanging="360"/>
        <w:jc w:val="both"/>
        <w:rPr>
          <w:rFonts w:ascii="Lato" w:cs="Lato" w:eastAsia="Lato" w:hAnsi="Lato"/>
          <w:sz w:val="20"/>
          <w:szCs w:val="20"/>
          <w:u w:val="none"/>
        </w:rPr>
      </w:pPr>
      <w:r w:rsidDel="00000000" w:rsidR="00000000" w:rsidRPr="00000000">
        <w:rPr>
          <w:rFonts w:ascii="Lato" w:cs="Lato" w:eastAsia="Lato" w:hAnsi="Lato"/>
          <w:sz w:val="20"/>
          <w:szCs w:val="20"/>
          <w:rtl w:val="0"/>
        </w:rPr>
        <w:t xml:space="preserve">Melakukan test 1 Full Cycle terhadap seluruh modul di dalam sistem (Operasional &amp; Monitoring)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89" w:hanging="360"/>
        <w:jc w:val="both"/>
        <w:rPr>
          <w:rFonts w:ascii="Lato" w:cs="Lato" w:eastAsia="Lato" w:hAnsi="Lato"/>
          <w:sz w:val="20"/>
          <w:szCs w:val="20"/>
          <w:u w:val="none"/>
        </w:rPr>
      </w:pPr>
      <w:r w:rsidDel="00000000" w:rsidR="00000000" w:rsidRPr="00000000">
        <w:rPr>
          <w:rFonts w:ascii="Lato" w:cs="Lato" w:eastAsia="Lato" w:hAnsi="Lato"/>
          <w:sz w:val="20"/>
          <w:szCs w:val="20"/>
          <w:rtl w:val="0"/>
        </w:rPr>
        <w:t xml:space="preserve">Sistem yang telah siap digunakan secara operasional perlahan dikembangkan untuk otomatisasi dan kesempatan untuk berintegrasi</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beforeAutospacing="0" w:line="360" w:lineRule="auto"/>
        <w:ind w:left="720" w:right="89" w:hanging="360"/>
        <w:jc w:val="both"/>
        <w:rPr>
          <w:rFonts w:ascii="Lato" w:cs="Lato" w:eastAsia="Lato" w:hAnsi="Lato"/>
          <w:sz w:val="20"/>
          <w:szCs w:val="20"/>
          <w:u w:val="none"/>
        </w:rPr>
      </w:pPr>
      <w:r w:rsidDel="00000000" w:rsidR="00000000" w:rsidRPr="00000000">
        <w:rPr>
          <w:rFonts w:ascii="Lato" w:cs="Lato" w:eastAsia="Lato" w:hAnsi="Lato"/>
          <w:sz w:val="20"/>
          <w:szCs w:val="20"/>
          <w:rtl w:val="0"/>
        </w:rPr>
        <w:t xml:space="preserve">Terintegrasinya sistem pelabuhan dengan yang lain memberikan kemudahan untuk dilakukan prediksi atas isu operasional yang akan datang.</w:t>
      </w:r>
    </w:p>
    <w:p w:rsidR="00000000" w:rsidDel="00000000" w:rsidP="00000000" w:rsidRDefault="00000000" w:rsidRPr="00000000" w14:paraId="000000DF">
      <w:pPr>
        <w:pStyle w:val="Heading2"/>
        <w:numPr>
          <w:ilvl w:val="1"/>
          <w:numId w:val="2"/>
        </w:numPr>
        <w:ind w:left="576" w:hanging="576"/>
        <w:rPr>
          <w:highlight w:val="yellow"/>
        </w:rPr>
      </w:pPr>
      <w:r w:rsidDel="00000000" w:rsidR="00000000" w:rsidRPr="00000000">
        <w:rPr>
          <w:highlight w:val="yellow"/>
          <w:rtl w:val="0"/>
        </w:rPr>
        <w:t xml:space="preserve">Ruang Lingkup</w:t>
      </w:r>
    </w:p>
    <w:p w:rsidR="00000000" w:rsidDel="00000000" w:rsidP="00000000" w:rsidRDefault="00000000" w:rsidRPr="00000000" w14:paraId="000000E0">
      <w:pPr>
        <w:pStyle w:val="Heading3"/>
        <w:ind w:left="0" w:firstLine="0"/>
        <w:rPr/>
      </w:pPr>
      <w:bookmarkStart w:colFirst="0" w:colLast="0" w:name="_heading=h.mw16dtdlof5" w:id="10"/>
      <w:bookmarkEnd w:id="10"/>
      <w:r w:rsidDel="00000000" w:rsidR="00000000" w:rsidRPr="00000000">
        <w:rPr>
          <w:rtl w:val="0"/>
        </w:rPr>
        <w:t xml:space="preserve">1.3.1  Daftar Menu</w:t>
      </w:r>
    </w:p>
    <w:sdt>
      <w:sdtPr>
        <w:lock w:val="contentLocked"/>
        <w:tag w:val="goog_rdk_210"/>
      </w:sdtPr>
      <w:sdtContent>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655"/>
            <w:gridCol w:w="2685"/>
            <w:gridCol w:w="105"/>
            <w:gridCol w:w="2685"/>
            <w:gridCol w:w="300"/>
            <w:tblGridChange w:id="0">
              <w:tblGrid>
                <w:gridCol w:w="585"/>
                <w:gridCol w:w="2655"/>
                <w:gridCol w:w="2685"/>
                <w:gridCol w:w="105"/>
                <w:gridCol w:w="2685"/>
                <w:gridCol w:w="300"/>
              </w:tblGrid>
            </w:tblGridChange>
          </w:tblGrid>
          <w:tr>
            <w:trPr>
              <w:cantSplit w:val="0"/>
              <w:trHeight w:val="630" w:hRule="atLeast"/>
              <w:tblHeader w:val="0"/>
            </w:trPr>
            <w:sdt>
              <w:sdtPr>
                <w:lock w:val="contentLocked"/>
                <w:tag w:val="goog_rdk_0"/>
              </w:sdtPr>
              <w:sdtContent>
                <w:tc>
                  <w:tcPr>
                    <w:vMerge w:val="restart"/>
                    <w:tcBorders>
                      <w:top w:color="000000"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0E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No</w:t>
                    </w:r>
                  </w:p>
                </w:tc>
              </w:sdtContent>
            </w:sdt>
            <w:sdt>
              <w:sdtPr>
                <w:lock w:val="contentLocked"/>
                <w:tag w:val="goog_rdk_1"/>
              </w:sdtPr>
              <w:sdtContent>
                <w:tc>
                  <w:tcPr>
                    <w:vMerge w:val="restart"/>
                    <w:tcBorders>
                      <w:top w:color="000000" w:space="0" w:sz="6" w:val="single"/>
                      <w:left w:color="cccccc"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0E2">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Fitur / Menu</w:t>
                    </w:r>
                  </w:p>
                </w:tc>
              </w:sdtContent>
            </w:sdt>
            <w:sdt>
              <w:sdtPr>
                <w:lock w:val="contentLocked"/>
                <w:tag w:val="goog_rdk_2"/>
              </w:sdtPr>
              <w:sdtContent>
                <w:tc>
                  <w:tcPr>
                    <w:gridSpan w:val="2"/>
                    <w:vMerge w:val="restart"/>
                    <w:tcBorders>
                      <w:top w:color="000000" w:space="0" w:sz="6" w:val="single"/>
                      <w:left w:color="cccccc"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0E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Sub Menu</w:t>
                    </w:r>
                  </w:p>
                </w:tc>
              </w:sdtContent>
            </w:sdt>
            <w:sdt>
              <w:sdtPr>
                <w:lock w:val="contentLocked"/>
                <w:tag w:val="goog_rdk_4"/>
              </w:sdtPr>
              <w:sdtContent>
                <w:tc>
                  <w:tcPr>
                    <w:gridSpan w:val="2"/>
                    <w:vMerge w:val="restart"/>
                    <w:tcBorders>
                      <w:top w:color="000000" w:space="0" w:sz="6" w:val="single"/>
                      <w:left w:color="cccccc"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0E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Sub Menu</w:t>
                    </w:r>
                  </w:p>
                </w:tc>
              </w:sdtContent>
            </w:sdt>
          </w:tr>
          <w:tr>
            <w:trPr>
              <w:cantSplit w:val="0"/>
              <w:tblHeader w:val="0"/>
            </w:trPr>
            <w:sdt>
              <w:sdtPr>
                <w:lock w:val="contentLocked"/>
                <w:tag w:val="goog_rdk_6"/>
              </w:sdtPr>
              <w:sdtContent>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7"/>
              </w:sdtPr>
              <w:sdtContent>
                <w:tc>
                  <w:tcPr>
                    <w:vMerge w:val="continue"/>
                    <w:tcBorders>
                      <w:top w:color="000000"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
              </w:sdtPr>
              <w:sdtContent>
                <w:tc>
                  <w:tcPr>
                    <w:gridSpan w:val="2"/>
                    <w:vMerge w:val="continue"/>
                    <w:tcBorders>
                      <w:top w:color="000000"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0"/>
              </w:sdtPr>
              <w:sdtContent>
                <w:tc>
                  <w:tcPr>
                    <w:gridSpan w:val="2"/>
                    <w:vMerge w:val="continue"/>
                    <w:tcBorders>
                      <w:top w:color="000000"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76" w:lineRule="auto"/>
                      <w:rPr>
                        <w:rFonts w:ascii="Arial" w:cs="Arial" w:eastAsia="Arial" w:hAnsi="Arial"/>
                        <w:sz w:val="20"/>
                        <w:szCs w:val="20"/>
                      </w:rPr>
                    </w:pPr>
                    <w:r w:rsidDel="00000000" w:rsidR="00000000" w:rsidRPr="00000000">
                      <w:rPr>
                        <w:rtl w:val="0"/>
                      </w:rPr>
                    </w:r>
                  </w:p>
                </w:tc>
              </w:sdtContent>
            </w:sdt>
          </w:tr>
          <w:tr>
            <w:trPr>
              <w:cantSplit w:val="0"/>
              <w:trHeight w:val="345" w:hRule="atLeast"/>
              <w:tblHeader w:val="0"/>
            </w:trPr>
            <w:sdt>
              <w:sdtPr>
                <w:lock w:val="contentLocked"/>
                <w:tag w:val="goog_rdk_12"/>
              </w:sdtPr>
              <w:sdtContent>
                <w:tc>
                  <w:tcPr>
                    <w:vMerge w:val="restart"/>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0E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1</w:t>
                    </w:r>
                  </w:p>
                </w:tc>
              </w:sdtContent>
            </w:sdt>
            <w:sdt>
              <w:sdtPr>
                <w:lock w:val="contentLocked"/>
                <w:tag w:val="goog_rdk_13"/>
              </w:sdtPr>
              <w:sdtContent>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Dashboard</w:t>
                    </w:r>
                  </w:p>
                </w:tc>
              </w:sdtContent>
            </w:sdt>
            <w:sdt>
              <w:sdtPr>
                <w:lock w:val="contentLocked"/>
                <w:tag w:val="goog_rdk_1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Executive</w:t>
                    </w:r>
                  </w:p>
                </w:tc>
              </w:sdtContent>
            </w:sdt>
            <w:sdt>
              <w:sdtPr>
                <w:lock w:val="contentLocked"/>
                <w:tag w:val="goog_rdk_1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Operations</w:t>
                    </w:r>
                  </w:p>
                </w:tc>
              </w:sdtContent>
            </w:sdt>
            <w:sdt>
              <w:sdtPr>
                <w:lock w:val="contentLocked"/>
                <w:tag w:val="goog_rdk_2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24"/>
              </w:sdtPr>
              <w:sdtContent>
                <w:tc>
                  <w:tcPr>
                    <w:vMerge w:val="restart"/>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2</w:t>
                    </w:r>
                  </w:p>
                </w:tc>
              </w:sdtContent>
            </w:sdt>
            <w:sdt>
              <w:sdtPr>
                <w:lock w:val="contentLocked"/>
                <w:tag w:val="goog_rdk_25"/>
              </w:sdtPr>
              <w:sdtContent>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Port Service</w:t>
                    </w:r>
                  </w:p>
                </w:tc>
              </w:sdtContent>
            </w:sdt>
            <w:sdt>
              <w:sdtPr>
                <w:lock w:val="contentLocked"/>
                <w:tag w:val="goog_rdk_2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Laycan</w:t>
                    </w:r>
                  </w:p>
                </w:tc>
              </w:sdtContent>
            </w:sdt>
            <w:sdt>
              <w:sdtPr>
                <w:lock w:val="contentLocked"/>
                <w:tag w:val="goog_rdk_2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3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31"/>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32"/>
              </w:sdtPr>
              <w:sdtContent>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Arrival</w:t>
                    </w:r>
                  </w:p>
                </w:tc>
              </w:sdtContent>
            </w:sdt>
            <w:sdt>
              <w:sdtPr>
                <w:lock w:val="contentLocked"/>
                <w:tag w:val="goog_rdk_3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3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3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38"/>
              </w:sdtPr>
              <w:sdtContent>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4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4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43"/>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44"/>
              </w:sdtPr>
              <w:sdtContent>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Berthing</w:t>
                    </w:r>
                  </w:p>
                </w:tc>
              </w:sdtContent>
            </w:sdt>
            <w:sdt>
              <w:sdtPr>
                <w:lock w:val="contentLocked"/>
                <w:tag w:val="goog_rdk_4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4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49"/>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50"/>
              </w:sdtPr>
              <w:sdtContent>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5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5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55"/>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56"/>
              </w:sdtPr>
              <w:sdtContent>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Jetty Ops</w:t>
                    </w:r>
                  </w:p>
                </w:tc>
              </w:sdtContent>
            </w:sdt>
            <w:sdt>
              <w:sdtPr>
                <w:lock w:val="contentLocked"/>
                <w:tag w:val="goog_rdk_5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1B">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6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61"/>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62"/>
              </w:sdtPr>
              <w:sdtContent>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6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6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6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68"/>
              </w:sdtPr>
              <w:sdtContent>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Departure</w:t>
                    </w:r>
                  </w:p>
                </w:tc>
              </w:sdtContent>
            </w:sdt>
            <w:sdt>
              <w:sdtPr>
                <w:lock w:val="contentLocked"/>
                <w:tag w:val="goog_rdk_7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7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73"/>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74"/>
              </w:sdtPr>
              <w:sdtContent>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7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78"/>
              </w:sdtPr>
              <w:sdtContent>
                <w:tc>
                  <w:tcPr>
                    <w:vMerge w:val="restart"/>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3</w:t>
                    </w:r>
                  </w:p>
                </w:tc>
              </w:sdtContent>
            </w:sdt>
            <w:sdt>
              <w:sdtPr>
                <w:lock w:val="contentLocked"/>
                <w:tag w:val="goog_rdk_79"/>
              </w:sdtPr>
              <w:sdtContent>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PP Service</w:t>
                    </w:r>
                  </w:p>
                </w:tc>
              </w:sdtContent>
            </w:sdt>
            <w:sdt>
              <w:sdtPr>
                <w:lock w:val="contentLocked"/>
                <w:tag w:val="goog_rdk_8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Stock Silo</w:t>
                    </w:r>
                  </w:p>
                </w:tc>
              </w:sdtContent>
            </w:sdt>
            <w:sdt>
              <w:sdtPr>
                <w:lock w:val="contentLocked"/>
                <w:tag w:val="goog_rdk_8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8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5"/>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8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Stock Kantong</w:t>
                    </w:r>
                  </w:p>
                </w:tc>
              </w:sdtContent>
            </w:sdt>
            <w:sdt>
              <w:sdtPr>
                <w:lock w:val="contentLocked"/>
                <w:tag w:val="goog_rdk_8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9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1"/>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Availability</w:t>
                    </w:r>
                  </w:p>
                </w:tc>
              </w:sdtContent>
            </w:sdt>
            <w:sdt>
              <w:sdtPr>
                <w:lock w:val="contentLocked"/>
                <w:tag w:val="goog_rdk_9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9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9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Cost</w:t>
                    </w:r>
                  </w:p>
                </w:tc>
              </w:sdtContent>
            </w:sdt>
            <w:sdt>
              <w:sdtPr>
                <w:lock w:val="contentLocked"/>
                <w:tag w:val="goog_rdk_10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02"/>
              </w:sdtPr>
              <w:sdtContent>
                <w:tc>
                  <w:tcPr>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4</w:t>
                    </w:r>
                  </w:p>
                </w:tc>
              </w:sdtContent>
            </w:sdt>
            <w:sdt>
              <w:sdtPr>
                <w:lock w:val="contentLocked"/>
                <w:tag w:val="goog_rdk_10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Schedule</w:t>
                    </w:r>
                  </w:p>
                </w:tc>
              </w:sdtContent>
            </w:sdt>
            <w:sdt>
              <w:sdtPr>
                <w:lock w:val="contentLocked"/>
                <w:tag w:val="goog_rdk_10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sdt>
              <w:sdtPr>
                <w:lock w:val="contentLocked"/>
                <w:tag w:val="goog_rdk_10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08"/>
              </w:sdtPr>
              <w:sdtContent>
                <w:tc>
                  <w:tcPr>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5</w:t>
                    </w:r>
                  </w:p>
                </w:tc>
              </w:sdtContent>
            </w:sdt>
            <w:sdt>
              <w:sdtPr>
                <w:lock w:val="contentLocked"/>
                <w:tag w:val="goog_rdk_10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E">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Tracking Kapal</w:t>
                    </w:r>
                  </w:p>
                </w:tc>
              </w:sdtContent>
            </w:sdt>
            <w:sdt>
              <w:sdtPr>
                <w:lock w:val="contentLocked"/>
                <w:tag w:val="goog_rdk_11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4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sdt>
              <w:sdtPr>
                <w:lock w:val="contentLocked"/>
                <w:tag w:val="goog_rdk_11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14"/>
              </w:sdtPr>
              <w:sdtContent>
                <w:tc>
                  <w:tcPr>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15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6</w:t>
                    </w:r>
                  </w:p>
                </w:tc>
              </w:sdtContent>
            </w:sdt>
            <w:sdt>
              <w:sdtPr>
                <w:lock w:val="contentLocked"/>
                <w:tag w:val="goog_rdk_11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4">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Plotting</w:t>
                    </w:r>
                  </w:p>
                </w:tc>
              </w:sdtContent>
            </w:sdt>
            <w:sdt>
              <w:sdtPr>
                <w:lock w:val="contentLocked"/>
                <w:tag w:val="goog_rdk_11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sdt>
              <w:sdtPr>
                <w:lock w:val="contentLocked"/>
                <w:tag w:val="goog_rdk_11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120"/>
              </w:sdtPr>
              <w:sdtContent>
                <w:tc>
                  <w:tcPr>
                    <w:vMerge w:val="restart"/>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15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7</w:t>
                    </w:r>
                  </w:p>
                </w:tc>
              </w:sdtContent>
            </w:sdt>
            <w:sdt>
              <w:sdtPr>
                <w:lock w:val="contentLocked"/>
                <w:tag w:val="goog_rdk_121"/>
              </w:sdtPr>
              <w:sdtContent>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5A">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Reporting</w:t>
                    </w:r>
                  </w:p>
                </w:tc>
              </w:sdtContent>
            </w:sdt>
            <w:sdt>
              <w:sdtPr>
                <w:lock w:val="contentLocked"/>
                <w:tag w:val="goog_rdk_12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sdt>
              <w:sdtPr>
                <w:lock w:val="contentLocked"/>
                <w:tag w:val="goog_rdk_12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15" w:hRule="atLeast"/>
              <w:tblHeader w:val="0"/>
            </w:trPr>
            <w:sdt>
              <w:sdtPr>
                <w:lock w:val="contentLocked"/>
                <w:tag w:val="goog_rdk_12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2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sdt>
              <w:sdtPr>
                <w:lock w:val="contentLocked"/>
                <w:tag w:val="goog_rdk_13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32"/>
              </w:sdtPr>
              <w:sdtContent>
                <w:tc>
                  <w:tcPr>
                    <w:vMerge w:val="restart"/>
                    <w:tcBorders>
                      <w:top w:color="cccccc" w:space="0" w:sz="6" w:val="single"/>
                      <w:left w:color="000000" w:space="0" w:sz="6" w:val="single"/>
                      <w:bottom w:color="000000" w:space="0" w:sz="6" w:val="single"/>
                      <w:right w:color="000000" w:space="0" w:sz="6" w:val="single"/>
                    </w:tcBorders>
                    <w:shd w:fill="8ea9db" w:val="clear"/>
                    <w:tcMar>
                      <w:top w:w="40.0" w:type="dxa"/>
                      <w:left w:w="40.0" w:type="dxa"/>
                      <w:bottom w:w="40.0" w:type="dxa"/>
                      <w:right w:w="40.0" w:type="dxa"/>
                    </w:tcMar>
                    <w:vAlign w:val="center"/>
                  </w:tcPr>
                  <w:p w:rsidR="00000000" w:rsidDel="00000000" w:rsidP="00000000" w:rsidRDefault="00000000" w:rsidRPr="00000000" w14:paraId="0000016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8</w:t>
                    </w:r>
                  </w:p>
                </w:tc>
              </w:sdtContent>
            </w:sdt>
            <w:sdt>
              <w:sdtPr>
                <w:lock w:val="contentLocked"/>
                <w:tag w:val="goog_rdk_133"/>
              </w:sdtPr>
              <w:sdtContent>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Settings</w:t>
                    </w:r>
                  </w:p>
                </w:tc>
              </w:sdtContent>
            </w:sdt>
            <w:sdt>
              <w:sdtPr>
                <w:lock w:val="contentLocked"/>
                <w:tag w:val="goog_rdk_13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Vessel</w:t>
                    </w:r>
                  </w:p>
                </w:tc>
              </w:sdtContent>
            </w:sdt>
            <w:sdt>
              <w:sdtPr>
                <w:lock w:val="contentLocked"/>
                <w:tag w:val="goog_rdk_13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3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39"/>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Barang</w:t>
                    </w:r>
                  </w:p>
                </w:tc>
              </w:sdtContent>
            </w:sdt>
            <w:sdt>
              <w:sdtPr>
                <w:lock w:val="contentLocked"/>
                <w:tag w:val="goog_rdk_14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6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4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5"/>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4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Kantong</w:t>
                    </w:r>
                  </w:p>
                </w:tc>
              </w:sdtContent>
            </w:sdt>
            <w:sdt>
              <w:sdtPr>
                <w:lock w:val="contentLocked"/>
                <w:tag w:val="goog_rdk_14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5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1"/>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Truck</w:t>
                    </w:r>
                  </w:p>
                </w:tc>
              </w:sdtContent>
            </w:sdt>
            <w:sdt>
              <w:sdtPr>
                <w:lock w:val="contentLocked"/>
                <w:tag w:val="goog_rdk_15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B">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5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5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7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User</w:t>
                    </w:r>
                  </w:p>
                </w:tc>
              </w:sdtContent>
            </w:sdt>
            <w:sdt>
              <w:sdtPr>
                <w:lock w:val="contentLocked"/>
                <w:tag w:val="goog_rdk_16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6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3"/>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Load/Disc Rate</w:t>
                    </w:r>
                  </w:p>
                </w:tc>
              </w:sdtContent>
            </w:sdt>
            <w:sdt>
              <w:sdtPr>
                <w:lock w:val="contentLocked"/>
                <w:tag w:val="goog_rdk_16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6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69"/>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B">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Customer</w:t>
                    </w:r>
                  </w:p>
                </w:tc>
              </w:sdtContent>
            </w:sdt>
            <w:sdt>
              <w:sdtPr>
                <w:lock w:val="contentLocked"/>
                <w:tag w:val="goog_rdk_17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8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7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5"/>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7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RKAP</w:t>
                    </w:r>
                  </w:p>
                </w:tc>
              </w:sdtContent>
            </w:sdt>
            <w:sdt>
              <w:sdtPr>
                <w:lock w:val="contentLocked"/>
                <w:tag w:val="goog_rdk_17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8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1"/>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7">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Lokasi CP</w:t>
                    </w:r>
                  </w:p>
                </w:tc>
              </w:sdtContent>
            </w:sdt>
            <w:sdt>
              <w:sdtPr>
                <w:lock w:val="contentLocked"/>
                <w:tag w:val="goog_rdk_18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8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8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D">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Lokasi PP/GP</w:t>
                    </w:r>
                  </w:p>
                </w:tc>
              </w:sdtContent>
            </w:sdt>
            <w:sdt>
              <w:sdtPr>
                <w:lock w:val="contentLocked"/>
                <w:tag w:val="goog_rdk_19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9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9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3"/>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4"/>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3">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Silo PP/GP/CP</w:t>
                    </w:r>
                  </w:p>
                </w:tc>
              </w:sdtContent>
            </w:sdt>
            <w:sdt>
              <w:sdtPr>
                <w:lock w:val="contentLocked"/>
                <w:tag w:val="goog_rdk_19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5">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19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199"/>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0"/>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Vessel Maintenance</w:t>
                    </w:r>
                  </w:p>
                </w:tc>
              </w:sdtContent>
            </w:sdt>
            <w:sdt>
              <w:sdtPr>
                <w:lock w:val="contentLocked"/>
                <w:tag w:val="goog_rdk_20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r>
            <w:trPr>
              <w:cantSplit w:val="0"/>
              <w:trHeight w:val="345" w:hRule="atLeast"/>
              <w:tblHeader w:val="0"/>
            </w:trPr>
            <w:sdt>
              <w:sdtPr>
                <w:lock w:val="contentLocked"/>
                <w:tag w:val="goog_rdk_20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5"/>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76" w:lineRule="auto"/>
                      <w:rPr>
                        <w:rFonts w:ascii="Arial" w:cs="Arial" w:eastAsia="Arial" w:hAnsi="Arial"/>
                        <w:sz w:val="20"/>
                        <w:szCs w:val="20"/>
                      </w:rPr>
                    </w:pPr>
                    <w:r w:rsidDel="00000000" w:rsidR="00000000" w:rsidRPr="00000000">
                      <w:rPr>
                        <w:rtl w:val="0"/>
                      </w:rPr>
                    </w:r>
                  </w:p>
                </w:tc>
              </w:sdtContent>
            </w:sdt>
            <w:sdt>
              <w:sdtPr>
                <w:lock w:val="contentLocked"/>
                <w:tag w:val="goog_rdk_206"/>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AF">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Jetty</w:t>
                    </w:r>
                  </w:p>
                </w:tc>
              </w:sdtContent>
            </w:sdt>
            <w:sdt>
              <w:sdtPr>
                <w:lock w:val="contentLocked"/>
                <w:tag w:val="goog_rdk_208"/>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1B1">
                    <w:pPr>
                      <w:widowControl w:val="0"/>
                      <w:spacing w:line="276" w:lineRule="auto"/>
                      <w:jc w:val="center"/>
                      <w:rPr>
                        <w:rFonts w:ascii="Lato" w:cs="Lato" w:eastAsia="Lato" w:hAnsi="Lato"/>
                        <w:sz w:val="20"/>
                        <w:szCs w:val="20"/>
                      </w:rPr>
                    </w:pPr>
                    <w:r w:rsidDel="00000000" w:rsidR="00000000" w:rsidRPr="00000000">
                      <w:rPr>
                        <w:rFonts w:ascii="Lato" w:cs="Lato" w:eastAsia="Lato" w:hAnsi="Lato"/>
                        <w:sz w:val="20"/>
                        <w:szCs w:val="20"/>
                        <w:rtl w:val="0"/>
                      </w:rPr>
                      <w:t xml:space="preserve">-</w:t>
                    </w:r>
                  </w:p>
                </w:tc>
              </w:sdtContent>
            </w:sdt>
          </w:tr>
        </w:tbl>
      </w:sdtContent>
    </w:sdt>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rPr/>
      </w:pPr>
      <w:bookmarkStart w:colFirst="0" w:colLast="0" w:name="_heading=h.u6awdo5e7nz4" w:id="11"/>
      <w:bookmarkEnd w:id="11"/>
      <w:r w:rsidDel="00000000" w:rsidR="00000000" w:rsidRPr="00000000">
        <w:rPr>
          <w:rtl w:val="0"/>
        </w:rPr>
        <w:t xml:space="preserve">1.3.2  Alur Proses Bisnis</w:t>
      </w:r>
    </w:p>
    <w:p w:rsidR="00000000" w:rsidDel="00000000" w:rsidP="00000000" w:rsidRDefault="00000000" w:rsidRPr="00000000" w14:paraId="000001B5">
      <w:pPr>
        <w:pStyle w:val="Heading3"/>
        <w:rPr>
          <w:highlight w:val="yellow"/>
        </w:rPr>
      </w:pPr>
      <w:bookmarkStart w:colFirst="0" w:colLast="0" w:name="_heading=h.23tfb2ffhgr6" w:id="12"/>
      <w:bookmarkEnd w:id="12"/>
      <w:r w:rsidDel="00000000" w:rsidR="00000000" w:rsidRPr="00000000">
        <w:rPr>
          <w:highlight w:val="yellow"/>
        </w:rPr>
        <w:drawing>
          <wp:inline distB="114300" distT="114300" distL="114300" distR="114300">
            <wp:extent cx="5731200" cy="2235200"/>
            <wp:effectExtent b="0" l="0" r="0" t="0"/>
            <wp:docPr id="207861307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3"/>
        <w:rPr>
          <w:highlight w:val="yellow"/>
        </w:rPr>
      </w:pPr>
      <w:bookmarkStart w:colFirst="0" w:colLast="0" w:name="_heading=h.12v8pi3ax71n" w:id="13"/>
      <w:bookmarkEnd w:id="13"/>
      <w:r w:rsidDel="00000000" w:rsidR="00000000" w:rsidRPr="00000000">
        <w:rPr>
          <w:highlight w:val="yellow"/>
        </w:rPr>
        <w:drawing>
          <wp:inline distB="114300" distT="114300" distL="114300" distR="114300">
            <wp:extent cx="5731200" cy="2667000"/>
            <wp:effectExtent b="0" l="0" r="0" t="0"/>
            <wp:docPr id="207861308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1"/>
        <w:numPr>
          <w:ilvl w:val="0"/>
          <w:numId w:val="2"/>
        </w:numPr>
        <w:ind w:left="432" w:hanging="432"/>
        <w:rPr>
          <w:color w:val="000000"/>
          <w:highlight w:val="yellow"/>
        </w:rPr>
      </w:pPr>
      <w:bookmarkStart w:colFirst="0" w:colLast="0" w:name="_heading=h.26in1rg" w:id="14"/>
      <w:bookmarkEnd w:id="14"/>
      <w:r w:rsidDel="00000000" w:rsidR="00000000" w:rsidRPr="00000000">
        <w:rPr>
          <w:color w:val="000000"/>
          <w:highlight w:val="yellow"/>
          <w:rtl w:val="0"/>
        </w:rPr>
        <w:t xml:space="preserve">PERENCANAAN SYSTEM</w:t>
      </w:r>
    </w:p>
    <w:p w:rsidR="00000000" w:rsidDel="00000000" w:rsidP="00000000" w:rsidRDefault="00000000" w:rsidRPr="00000000" w14:paraId="000001B9">
      <w:pPr>
        <w:pStyle w:val="Heading2"/>
        <w:numPr>
          <w:ilvl w:val="1"/>
          <w:numId w:val="2"/>
        </w:numPr>
        <w:spacing w:after="0" w:lineRule="auto"/>
        <w:ind w:left="576" w:hanging="576"/>
        <w:rPr>
          <w:color w:val="000000"/>
        </w:rPr>
      </w:pPr>
      <w:bookmarkStart w:colFirst="0" w:colLast="0" w:name="_heading=h.lnxbz9" w:id="15"/>
      <w:bookmarkEnd w:id="15"/>
      <w:r w:rsidDel="00000000" w:rsidR="00000000" w:rsidRPr="00000000">
        <w:rPr>
          <w:color w:val="000000"/>
          <w:rtl w:val="0"/>
        </w:rPr>
        <w:t xml:space="preserve">Topology Server Development</w:t>
      </w:r>
    </w:p>
    <w:p w:rsidR="00000000" w:rsidDel="00000000" w:rsidP="00000000" w:rsidRDefault="00000000" w:rsidRPr="00000000" w14:paraId="000001BA">
      <w:pPr>
        <w:pStyle w:val="Heading2"/>
        <w:numPr>
          <w:ilvl w:val="1"/>
          <w:numId w:val="2"/>
        </w:numPr>
        <w:ind w:left="576" w:hanging="576"/>
        <w:rPr/>
      </w:pPr>
      <w:r w:rsidDel="00000000" w:rsidR="00000000" w:rsidRPr="00000000">
        <w:rPr>
          <w:rtl w:val="0"/>
        </w:rPr>
        <w:t xml:space="preserve">Topology Server Production</w:t>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numPr>
          <w:ilvl w:val="0"/>
          <w:numId w:val="2"/>
        </w:numPr>
        <w:ind w:left="432" w:hanging="432"/>
        <w:rPr/>
      </w:pPr>
      <w:r w:rsidDel="00000000" w:rsidR="00000000" w:rsidRPr="00000000">
        <w:rPr>
          <w:rtl w:val="0"/>
        </w:rPr>
        <w:t xml:space="preserve">PROSES BISNIS &amp; FLOWCHART SYSTEM</w:t>
      </w:r>
    </w:p>
    <w:p w:rsidR="00000000" w:rsidDel="00000000" w:rsidP="00000000" w:rsidRDefault="00000000" w:rsidRPr="00000000" w14:paraId="000001BD">
      <w:pPr>
        <w:rPr/>
      </w:pPr>
      <w:r w:rsidDel="00000000" w:rsidR="00000000" w:rsidRPr="00000000">
        <w:rPr>
          <w:rtl w:val="0"/>
        </w:rPr>
        <w:t xml:space="preserve">Gambaran besar alur proses bisnis SIGMA,...........................</w:t>
      </w:r>
    </w:p>
    <w:p w:rsidR="00000000" w:rsidDel="00000000" w:rsidP="00000000" w:rsidRDefault="00000000" w:rsidRPr="00000000" w14:paraId="000001BE">
      <w:pPr>
        <w:rPr/>
      </w:pPr>
      <w:r w:rsidDel="00000000" w:rsidR="00000000" w:rsidRPr="00000000">
        <w:rPr>
          <w:rtl w:val="0"/>
        </w:rPr>
        <w:t xml:space="preserve">Adapun proses bisnis SIGMA dapat digambarkan sebagai berikut :</w:t>
      </w:r>
    </w:p>
    <w:p w:rsidR="00000000" w:rsidDel="00000000" w:rsidP="00000000" w:rsidRDefault="00000000" w:rsidRPr="00000000" w14:paraId="000001BF">
      <w:pPr>
        <w:pStyle w:val="Heading2"/>
        <w:numPr>
          <w:ilvl w:val="1"/>
          <w:numId w:val="2"/>
        </w:numPr>
        <w:ind w:left="576" w:hanging="576"/>
        <w:rPr/>
      </w:pPr>
      <w:r w:rsidDel="00000000" w:rsidR="00000000" w:rsidRPr="00000000">
        <w:rPr>
          <w:rtl w:val="0"/>
        </w:rPr>
        <w:t xml:space="preserve">Master Data</w:t>
      </w:r>
    </w:p>
    <w:p w:rsidR="00000000" w:rsidDel="00000000" w:rsidP="00000000" w:rsidRDefault="00000000" w:rsidRPr="00000000" w14:paraId="000001C0">
      <w:pPr>
        <w:pStyle w:val="Heading2"/>
        <w:numPr>
          <w:ilvl w:val="1"/>
          <w:numId w:val="2"/>
        </w:numPr>
        <w:ind w:left="576" w:hanging="576"/>
        <w:rPr/>
      </w:pPr>
      <w:r w:rsidDel="00000000" w:rsidR="00000000" w:rsidRPr="00000000">
        <w:rPr>
          <w:rtl w:val="0"/>
        </w:rPr>
        <w:t xml:space="preserve">Dashboard</w:t>
      </w:r>
    </w:p>
    <w:p w:rsidR="00000000" w:rsidDel="00000000" w:rsidP="00000000" w:rsidRDefault="00000000" w:rsidRPr="00000000" w14:paraId="000001C1">
      <w:pPr>
        <w:pStyle w:val="Heading2"/>
        <w:numPr>
          <w:ilvl w:val="1"/>
          <w:numId w:val="2"/>
        </w:numPr>
        <w:ind w:left="576" w:hanging="576"/>
        <w:rPr/>
      </w:pPr>
      <w:r w:rsidDel="00000000" w:rsidR="00000000" w:rsidRPr="00000000">
        <w:rPr>
          <w:rtl w:val="0"/>
        </w:rPr>
        <w:t xml:space="preserve">Setting</w:t>
      </w:r>
    </w:p>
    <w:p w:rsidR="00000000" w:rsidDel="00000000" w:rsidP="00000000" w:rsidRDefault="00000000" w:rsidRPr="00000000" w14:paraId="000001C2">
      <w:pPr>
        <w:pStyle w:val="Heading3"/>
        <w:numPr>
          <w:ilvl w:val="2"/>
          <w:numId w:val="2"/>
        </w:numPr>
        <w:ind w:left="720" w:hanging="720"/>
        <w:rPr/>
      </w:pPr>
      <w:r w:rsidDel="00000000" w:rsidR="00000000" w:rsidRPr="00000000">
        <w:rPr>
          <w:rtl w:val="0"/>
        </w:rPr>
        <w:t xml:space="preserve">Arrival</w:t>
      </w:r>
    </w:p>
    <w:p w:rsidR="00000000" w:rsidDel="00000000" w:rsidP="00000000" w:rsidRDefault="00000000" w:rsidRPr="00000000" w14:paraId="000001C3">
      <w:pPr>
        <w:pStyle w:val="Heading4"/>
        <w:numPr>
          <w:ilvl w:val="3"/>
          <w:numId w:val="2"/>
        </w:numPr>
        <w:ind w:left="864" w:hanging="864"/>
        <w:rPr/>
      </w:pPr>
      <w:r w:rsidDel="00000000" w:rsidR="00000000" w:rsidRPr="00000000">
        <w:rPr>
          <w:rtl w:val="0"/>
        </w:rPr>
        <w:t xml:space="preserve">Laycan Ready</w:t>
      </w:r>
    </w:p>
    <w:p w:rsidR="00000000" w:rsidDel="00000000" w:rsidP="00000000" w:rsidRDefault="00000000" w:rsidRPr="00000000" w14:paraId="000001C4">
      <w:pPr>
        <w:pStyle w:val="Heading4"/>
        <w:numPr>
          <w:ilvl w:val="3"/>
          <w:numId w:val="2"/>
        </w:numPr>
        <w:ind w:left="864" w:hanging="864"/>
        <w:rPr/>
      </w:pPr>
      <w:r w:rsidDel="00000000" w:rsidR="00000000" w:rsidRPr="00000000">
        <w:rPr>
          <w:rtl w:val="0"/>
        </w:rPr>
        <w:t xml:space="preserve">Pre Arrival (PKK)</w:t>
      </w:r>
    </w:p>
    <w:p w:rsidR="00000000" w:rsidDel="00000000" w:rsidP="00000000" w:rsidRDefault="00000000" w:rsidRPr="00000000" w14:paraId="000001C5">
      <w:pPr>
        <w:pStyle w:val="Heading4"/>
        <w:numPr>
          <w:ilvl w:val="3"/>
          <w:numId w:val="2"/>
        </w:numPr>
        <w:ind w:left="864" w:hanging="864"/>
        <w:rPr/>
      </w:pPr>
      <w:r w:rsidDel="00000000" w:rsidR="00000000" w:rsidRPr="00000000">
        <w:rPr>
          <w:rtl w:val="0"/>
        </w:rPr>
        <w:t xml:space="preserve">Non Tender</w:t>
      </w:r>
    </w:p>
    <w:p w:rsidR="00000000" w:rsidDel="00000000" w:rsidP="00000000" w:rsidRDefault="00000000" w:rsidRPr="00000000" w14:paraId="000001C6">
      <w:pPr>
        <w:pStyle w:val="Heading4"/>
        <w:numPr>
          <w:ilvl w:val="3"/>
          <w:numId w:val="2"/>
        </w:numPr>
        <w:ind w:left="864" w:hanging="864"/>
        <w:rPr/>
      </w:pPr>
      <w:r w:rsidDel="00000000" w:rsidR="00000000" w:rsidRPr="00000000">
        <w:rPr>
          <w:rtl w:val="0"/>
        </w:rPr>
        <w:t xml:space="preserve">PPKB in</w:t>
      </w:r>
    </w:p>
    <w:p w:rsidR="00000000" w:rsidDel="00000000" w:rsidP="00000000" w:rsidRDefault="00000000" w:rsidRPr="00000000" w14:paraId="000001C7">
      <w:pPr>
        <w:pStyle w:val="Heading3"/>
        <w:numPr>
          <w:ilvl w:val="2"/>
          <w:numId w:val="2"/>
        </w:numPr>
        <w:ind w:left="720" w:hanging="720"/>
        <w:rPr/>
      </w:pPr>
      <w:r w:rsidDel="00000000" w:rsidR="00000000" w:rsidRPr="00000000">
        <w:rPr>
          <w:rtl w:val="0"/>
        </w:rPr>
        <w:t xml:space="preserve">Berthing</w:t>
      </w:r>
    </w:p>
    <w:p w:rsidR="00000000" w:rsidDel="00000000" w:rsidP="00000000" w:rsidRDefault="00000000" w:rsidRPr="00000000" w14:paraId="000001C8">
      <w:pPr>
        <w:pStyle w:val="Heading4"/>
        <w:numPr>
          <w:ilvl w:val="3"/>
          <w:numId w:val="2"/>
        </w:numPr>
        <w:ind w:left="864" w:hanging="864"/>
        <w:rPr/>
      </w:pPr>
      <w:r w:rsidDel="00000000" w:rsidR="00000000" w:rsidRPr="00000000">
        <w:rPr>
          <w:rtl w:val="0"/>
        </w:rPr>
        <w:t xml:space="preserve">Stock Availability</w:t>
      </w:r>
    </w:p>
    <w:p w:rsidR="00000000" w:rsidDel="00000000" w:rsidP="00000000" w:rsidRDefault="00000000" w:rsidRPr="00000000" w14:paraId="000001C9">
      <w:pPr>
        <w:pStyle w:val="Heading4"/>
        <w:numPr>
          <w:ilvl w:val="3"/>
          <w:numId w:val="2"/>
        </w:numPr>
        <w:ind w:left="864" w:hanging="864"/>
        <w:rPr/>
      </w:pPr>
      <w:r w:rsidDel="00000000" w:rsidR="00000000" w:rsidRPr="00000000">
        <w:rPr>
          <w:rtl w:val="0"/>
        </w:rPr>
        <w:t xml:space="preserve">Surat Perintah Muat (SPM)/ SO/POSTO Clean</w:t>
      </w:r>
    </w:p>
    <w:p w:rsidR="00000000" w:rsidDel="00000000" w:rsidP="00000000" w:rsidRDefault="00000000" w:rsidRPr="00000000" w14:paraId="000001CA">
      <w:pPr>
        <w:pStyle w:val="Heading3"/>
        <w:numPr>
          <w:ilvl w:val="2"/>
          <w:numId w:val="2"/>
        </w:numPr>
        <w:ind w:left="720" w:hanging="720"/>
        <w:rPr/>
      </w:pPr>
      <w:r w:rsidDel="00000000" w:rsidR="00000000" w:rsidRPr="00000000">
        <w:rPr>
          <w:rtl w:val="0"/>
        </w:rPr>
        <w:t xml:space="preserve">Jetty Operation</w:t>
      </w:r>
    </w:p>
    <w:p w:rsidR="00000000" w:rsidDel="00000000" w:rsidP="00000000" w:rsidRDefault="00000000" w:rsidRPr="00000000" w14:paraId="000001CB">
      <w:pPr>
        <w:pStyle w:val="Heading4"/>
        <w:numPr>
          <w:ilvl w:val="3"/>
          <w:numId w:val="2"/>
        </w:numPr>
        <w:ind w:left="864" w:hanging="864"/>
        <w:rPr/>
      </w:pPr>
      <w:r w:rsidDel="00000000" w:rsidR="00000000" w:rsidRPr="00000000">
        <w:rPr>
          <w:rtl w:val="0"/>
        </w:rPr>
        <w:t xml:space="preserve">SPJ/DO Ready (Gate in/Gate out)</w:t>
      </w:r>
    </w:p>
    <w:p w:rsidR="00000000" w:rsidDel="00000000" w:rsidP="00000000" w:rsidRDefault="00000000" w:rsidRPr="00000000" w14:paraId="000001CC">
      <w:pPr>
        <w:pStyle w:val="Heading3"/>
        <w:numPr>
          <w:ilvl w:val="2"/>
          <w:numId w:val="2"/>
        </w:numPr>
        <w:ind w:left="720" w:hanging="720"/>
        <w:rPr/>
      </w:pPr>
      <w:r w:rsidDel="00000000" w:rsidR="00000000" w:rsidRPr="00000000">
        <w:rPr>
          <w:rtl w:val="0"/>
        </w:rPr>
        <w:t xml:space="preserve">Departure</w:t>
      </w:r>
    </w:p>
    <w:p w:rsidR="00000000" w:rsidDel="00000000" w:rsidP="00000000" w:rsidRDefault="00000000" w:rsidRPr="00000000" w14:paraId="000001CD">
      <w:pPr>
        <w:pStyle w:val="Heading4"/>
        <w:numPr>
          <w:ilvl w:val="3"/>
          <w:numId w:val="2"/>
        </w:numPr>
        <w:ind w:left="864" w:hanging="864"/>
        <w:rPr/>
      </w:pPr>
      <w:r w:rsidDel="00000000" w:rsidR="00000000" w:rsidRPr="00000000">
        <w:rPr>
          <w:rtl w:val="0"/>
        </w:rPr>
        <w:t xml:space="preserve">Laytime Calculation (LTC)</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1"/>
        <w:numPr>
          <w:ilvl w:val="0"/>
          <w:numId w:val="2"/>
        </w:numPr>
        <w:ind w:left="432" w:hanging="432"/>
        <w:rPr/>
      </w:pPr>
      <w:r w:rsidDel="00000000" w:rsidR="00000000" w:rsidRPr="00000000">
        <w:rPr>
          <w:rtl w:val="0"/>
        </w:rPr>
        <w:t xml:space="preserve">DESIGN SYSTEM</w:t>
      </w:r>
    </w:p>
    <w:p w:rsidR="00000000" w:rsidDel="00000000" w:rsidP="00000000" w:rsidRDefault="00000000" w:rsidRPr="00000000" w14:paraId="000001DF">
      <w:pPr>
        <w:pStyle w:val="Heading2"/>
        <w:numPr>
          <w:ilvl w:val="1"/>
          <w:numId w:val="2"/>
        </w:numPr>
        <w:ind w:left="576" w:hanging="576"/>
        <w:rPr/>
      </w:pPr>
      <w:r w:rsidDel="00000000" w:rsidR="00000000" w:rsidRPr="00000000">
        <w:rPr>
          <w:rtl w:val="0"/>
        </w:rPr>
        <w:t xml:space="preserve">Design Mockup UI/UX</w:t>
      </w:r>
    </w:p>
    <w:p w:rsidR="00000000" w:rsidDel="00000000" w:rsidP="00000000" w:rsidRDefault="00000000" w:rsidRPr="00000000" w14:paraId="000001E0">
      <w:pPr>
        <w:ind w:left="576" w:firstLine="144"/>
        <w:jc w:val="both"/>
        <w:rPr/>
      </w:pPr>
      <w:r w:rsidDel="00000000" w:rsidR="00000000" w:rsidRPr="00000000">
        <w:rPr>
          <w:rtl w:val="0"/>
        </w:rPr>
        <w:t xml:space="preserve">Design Mockup UI/UX adalah bentuk visualisasi yang merepresentasikan desain sebuah produk sebelum direalisasikan. Rancangan ini dapat menjadi acuan untuk emndapatkan hasil yang sesuai dan tepat. Selain itu rancangan Mockup UI/UX lebih mudah untuk disampaikan daripada sekedar tampilan desain biasa atau bahkan berupa tulisan.</w:t>
      </w:r>
    </w:p>
    <w:p w:rsidR="00000000" w:rsidDel="00000000" w:rsidP="00000000" w:rsidRDefault="00000000" w:rsidRPr="00000000" w14:paraId="000001E1">
      <w:pPr>
        <w:pStyle w:val="Heading2"/>
        <w:numPr>
          <w:ilvl w:val="1"/>
          <w:numId w:val="2"/>
        </w:numPr>
        <w:ind w:left="576" w:hanging="576"/>
        <w:rPr/>
      </w:pPr>
      <w:r w:rsidDel="00000000" w:rsidR="00000000" w:rsidRPr="00000000">
        <w:rPr>
          <w:rtl w:val="0"/>
        </w:rPr>
        <w:t xml:space="preserve">Dashboard</w:t>
      </w:r>
    </w:p>
    <w:p w:rsidR="00000000" w:rsidDel="00000000" w:rsidP="00000000" w:rsidRDefault="00000000" w:rsidRPr="00000000" w14:paraId="000001E2">
      <w:pPr>
        <w:pStyle w:val="Heading2"/>
        <w:numPr>
          <w:ilvl w:val="1"/>
          <w:numId w:val="2"/>
        </w:numPr>
        <w:ind w:left="576" w:hanging="576"/>
        <w:rPr/>
      </w:pPr>
      <w:r w:rsidDel="00000000" w:rsidR="00000000" w:rsidRPr="00000000">
        <w:rPr>
          <w:rtl w:val="0"/>
        </w:rPr>
        <w:t xml:space="preserve">Setting</w:t>
      </w:r>
    </w:p>
    <w:sectPr>
      <w:headerReference r:id="rId17" w:type="first"/>
      <w:footerReference r:id="rId18" w:type="first"/>
      <w:type w:val="continuous"/>
      <w:pgSz w:h="16840" w:w="11900" w:orient="portrait"/>
      <w:pgMar w:bottom="1440" w:top="1440" w:left="1440" w:right="1440" w:header="510"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-922018</wp:posOffset>
          </wp:positionH>
          <wp:positionV relativeFrom="paragraph">
            <wp:posOffset>190500</wp:posOffset>
          </wp:positionV>
          <wp:extent cx="7559675" cy="432435"/>
          <wp:effectExtent b="0" l="0" r="0" t="0"/>
          <wp:wrapNone/>
          <wp:docPr id="207861308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59675" cy="432435"/>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5034280</wp:posOffset>
          </wp:positionH>
          <wp:positionV relativeFrom="paragraph">
            <wp:posOffset>-141745</wp:posOffset>
          </wp:positionV>
          <wp:extent cx="1437370" cy="907200"/>
          <wp:effectExtent b="0" l="0" r="0" t="0"/>
          <wp:wrapNone/>
          <wp:docPr id="2078613081"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1437370" cy="9072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4676775</wp:posOffset>
          </wp:positionH>
          <wp:positionV relativeFrom="paragraph">
            <wp:posOffset>-156844</wp:posOffset>
          </wp:positionV>
          <wp:extent cx="1437370" cy="907200"/>
          <wp:effectExtent b="0" l="0" r="0" t="0"/>
          <wp:wrapNone/>
          <wp:docPr id="2078613079"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1437370" cy="9072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4815840</wp:posOffset>
          </wp:positionH>
          <wp:positionV relativeFrom="paragraph">
            <wp:posOffset>-252094</wp:posOffset>
          </wp:positionV>
          <wp:extent cx="1437370" cy="907200"/>
          <wp:effectExtent b="0" l="0" r="0" t="0"/>
          <wp:wrapNone/>
          <wp:docPr id="2078613080"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1437370" cy="907200"/>
                  </a:xfrm>
                  <a:prstGeom prst="rect"/>
                  <a:ln/>
                </pic:spPr>
              </pic:pic>
            </a:graphicData>
          </a:graphic>
        </wp:anchor>
      </w:drawing>
    </w:r>
  </w:p>
  <w:p w:rsidR="00000000" w:rsidDel="00000000" w:rsidP="00000000" w:rsidRDefault="00000000" w:rsidRPr="00000000" w14:paraId="000001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432" w:hanging="432"/>
      </w:pPr>
      <w:rPr/>
    </w:lvl>
    <w:lvl w:ilvl="1">
      <w:start w:val="1"/>
      <w:numFmt w:val="decimal"/>
      <w:lvlText w:val="%1.%2"/>
      <w:lvlJc w:val="left"/>
      <w:pPr>
        <w:ind w:left="576" w:hanging="576"/>
      </w:pPr>
      <w:rPr>
        <w:rFonts w:ascii="Lato" w:cs="Lato" w:eastAsia="Lato" w:hAnsi="Lato"/>
        <w:b w:val="1"/>
        <w:i w:val="0"/>
        <w:sz w:val="22"/>
        <w:szCs w:val="22"/>
      </w:rPr>
    </w:lvl>
    <w:lvl w:ilvl="2">
      <w:start w:val="1"/>
      <w:numFmt w:val="decimal"/>
      <w:lvlText w:val="%1.%2.%3"/>
      <w:lvlJc w:val="left"/>
      <w:pPr>
        <w:ind w:left="720" w:hanging="720"/>
      </w:pPr>
      <w:rPr>
        <w:rFonts w:ascii="Lato" w:cs="Lato" w:eastAsia="Lato" w:hAnsi="Lato"/>
        <w:b w:val="1"/>
        <w:sz w:val="22"/>
        <w:szCs w:val="22"/>
      </w:rPr>
    </w:lvl>
    <w:lvl w:ilvl="3">
      <w:start w:val="1"/>
      <w:numFmt w:val="decimal"/>
      <w:lvlText w:val="%1.%2.%3.%4"/>
      <w:lvlJc w:val="left"/>
      <w:pPr>
        <w:ind w:left="864" w:hanging="864"/>
      </w:pPr>
      <w:rPr>
        <w:rFonts w:ascii="Lato" w:cs="Lato" w:eastAsia="Lato" w:hAnsi="Lato"/>
        <w:b w:val="0"/>
        <w:sz w:val="20"/>
        <w:szCs w:val="20"/>
      </w:rPr>
    </w:lvl>
    <w:lvl w:ilvl="4">
      <w:start w:val="1"/>
      <w:numFmt w:val="decimal"/>
      <w:lvlText w:val="%1.%2.%3.%4.%5"/>
      <w:lvlJc w:val="left"/>
      <w:pPr>
        <w:ind w:left="1008" w:hanging="1008"/>
      </w:pPr>
      <w:rPr>
        <w:color w:val="00000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d-ID"/>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360" w:lineRule="auto"/>
      <w:ind w:left="432" w:hanging="432"/>
      <w:jc w:val="both"/>
    </w:pPr>
    <w:rPr>
      <w:rFonts w:ascii="Lato" w:cs="Lato" w:eastAsia="Lato" w:hAnsi="Lato"/>
      <w:b w:val="1"/>
      <w:color w:val="262626"/>
      <w:sz w:val="28"/>
      <w:szCs w:val="28"/>
    </w:rPr>
  </w:style>
  <w:style w:type="paragraph" w:styleId="Heading2">
    <w:name w:val="heading 2"/>
    <w:basedOn w:val="Normal"/>
    <w:next w:val="Normal"/>
    <w:pPr>
      <w:keepNext w:val="1"/>
      <w:keepLines w:val="1"/>
      <w:spacing w:after="120" w:before="160" w:line="360" w:lineRule="auto"/>
      <w:ind w:left="576" w:hanging="576"/>
      <w:jc w:val="both"/>
    </w:pPr>
    <w:rPr>
      <w:rFonts w:ascii="Lato" w:cs="Lato" w:eastAsia="Lato" w:hAnsi="Lato"/>
      <w:b w:val="1"/>
    </w:rPr>
  </w:style>
  <w:style w:type="paragraph" w:styleId="Heading3">
    <w:name w:val="heading 3"/>
    <w:basedOn w:val="Normal"/>
    <w:next w:val="Normal"/>
    <w:pPr>
      <w:keepNext w:val="1"/>
      <w:keepLines w:val="1"/>
      <w:spacing w:after="120" w:before="160" w:line="360" w:lineRule="auto"/>
      <w:ind w:left="576"/>
      <w:jc w:val="both"/>
    </w:pPr>
    <w:rPr>
      <w:rFonts w:ascii="Lato" w:cs="Lato" w:eastAsia="Lato" w:hAnsi="Lato"/>
      <w:b w:val="1"/>
      <w:color w:val="262626"/>
      <w:sz w:val="22"/>
      <w:szCs w:val="22"/>
    </w:rPr>
  </w:style>
  <w:style w:type="paragraph" w:styleId="Heading4">
    <w:name w:val="heading 4"/>
    <w:basedOn w:val="Normal"/>
    <w:next w:val="Normal"/>
    <w:pPr>
      <w:keepNext w:val="1"/>
      <w:keepLines w:val="1"/>
      <w:spacing w:after="120" w:before="160" w:lineRule="auto"/>
      <w:ind w:left="864" w:hanging="864"/>
      <w:jc w:val="both"/>
    </w:pPr>
    <w:rPr>
      <w:rFonts w:ascii="Lato" w:cs="Lato" w:eastAsia="Lato" w:hAnsi="Lato"/>
    </w:rPr>
  </w:style>
  <w:style w:type="paragraph" w:styleId="Heading5">
    <w:name w:val="heading 5"/>
    <w:basedOn w:val="Normal"/>
    <w:next w:val="Normal"/>
    <w:pPr>
      <w:keepNext w:val="1"/>
      <w:keepLines w:val="1"/>
      <w:spacing w:before="40" w:lineRule="auto"/>
      <w:ind w:left="1008" w:hanging="1008"/>
    </w:pPr>
    <w:rPr>
      <w:rFonts w:ascii="Calibri" w:cs="Calibri" w:eastAsia="Calibri" w:hAnsi="Calibri"/>
    </w:rPr>
  </w:style>
  <w:style w:type="paragraph" w:styleId="Heading6">
    <w:name w:val="heading 6"/>
    <w:basedOn w:val="Normal"/>
    <w:next w:val="Normal"/>
    <w:pPr>
      <w:keepNext w:val="1"/>
      <w:keepLines w:val="1"/>
      <w:spacing w:before="40" w:lineRule="auto"/>
      <w:ind w:left="1152" w:hanging="1152"/>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rFonts w:ascii="Calibri" w:cs="Calibri" w:eastAsia="Calibri" w:hAnsi="Calibri"/>
      <w:b w:val="1"/>
      <w:sz w:val="72"/>
      <w:szCs w:val="72"/>
    </w:rPr>
  </w:style>
  <w:style w:type="paragraph" w:styleId="Normal" w:default="1">
    <w:name w:val="Normal"/>
    <w:qFormat w:val="1"/>
    <w:rsid w:val="00E124EC"/>
    <w:rPr>
      <w:lang w:val="id-ID"/>
    </w:rPr>
  </w:style>
  <w:style w:type="paragraph" w:styleId="Heading1">
    <w:name w:val="heading 1"/>
    <w:basedOn w:val="Normal"/>
    <w:next w:val="Normal"/>
    <w:link w:val="Heading1Char"/>
    <w:uiPriority w:val="9"/>
    <w:qFormat w:val="1"/>
    <w:rsid w:val="00867ED6"/>
    <w:pPr>
      <w:keepNext w:val="1"/>
      <w:keepLines w:val="1"/>
      <w:numPr>
        <w:numId w:val="1"/>
      </w:numPr>
      <w:spacing w:before="240" w:line="360" w:lineRule="auto"/>
      <w:jc w:val="both"/>
      <w:outlineLvl w:val="0"/>
    </w:pPr>
    <w:rPr>
      <w:rFonts w:ascii="Lato" w:hAnsi="Lato" w:cstheme="majorBidi" w:eastAsiaTheme="majorEastAsia"/>
      <w:b w:val="1"/>
      <w:color w:val="262626" w:themeColor="text1" w:themeTint="0000D9"/>
      <w:sz w:val="28"/>
      <w:szCs w:val="32"/>
    </w:rPr>
  </w:style>
  <w:style w:type="paragraph" w:styleId="Heading2">
    <w:name w:val="heading 2"/>
    <w:basedOn w:val="Normal"/>
    <w:next w:val="Normal"/>
    <w:link w:val="Heading2Char"/>
    <w:uiPriority w:val="9"/>
    <w:unhideWhenUsed w:val="1"/>
    <w:qFormat w:val="1"/>
    <w:rsid w:val="00071757"/>
    <w:pPr>
      <w:keepNext w:val="1"/>
      <w:keepLines w:val="1"/>
      <w:numPr>
        <w:ilvl w:val="1"/>
        <w:numId w:val="1"/>
      </w:numPr>
      <w:spacing w:after="120" w:before="160" w:line="360" w:lineRule="auto"/>
      <w:jc w:val="both"/>
      <w:outlineLvl w:val="1"/>
    </w:pPr>
    <w:rPr>
      <w:rFonts w:ascii="Lato" w:hAnsi="Lato" w:cstheme="majorBidi" w:eastAsiaTheme="majorEastAsia"/>
      <w:b w:val="1"/>
      <w:szCs w:val="26"/>
    </w:rPr>
  </w:style>
  <w:style w:type="paragraph" w:styleId="Heading3">
    <w:name w:val="heading 3"/>
    <w:basedOn w:val="Normal"/>
    <w:next w:val="Normal"/>
    <w:link w:val="Heading3Char"/>
    <w:uiPriority w:val="9"/>
    <w:unhideWhenUsed w:val="1"/>
    <w:qFormat w:val="1"/>
    <w:rsid w:val="00200267"/>
    <w:pPr>
      <w:keepNext w:val="1"/>
      <w:keepLines w:val="1"/>
      <w:numPr>
        <w:ilvl w:val="2"/>
        <w:numId w:val="1"/>
      </w:numPr>
      <w:spacing w:after="120" w:before="160" w:line="360" w:lineRule="auto"/>
      <w:jc w:val="both"/>
      <w:outlineLvl w:val="2"/>
    </w:pPr>
    <w:rPr>
      <w:rFonts w:ascii="Lato" w:hAnsi="Lato" w:cstheme="majorBidi" w:eastAsiaTheme="majorEastAsia"/>
      <w:b w:val="1"/>
      <w:color w:val="262626" w:themeColor="text1" w:themeTint="0000D9"/>
      <w:sz w:val="22"/>
    </w:rPr>
  </w:style>
  <w:style w:type="paragraph" w:styleId="Heading4">
    <w:name w:val="heading 4"/>
    <w:basedOn w:val="Normal"/>
    <w:next w:val="Normal"/>
    <w:link w:val="Heading4Char"/>
    <w:uiPriority w:val="9"/>
    <w:unhideWhenUsed w:val="1"/>
    <w:qFormat w:val="1"/>
    <w:rsid w:val="007D3F5F"/>
    <w:pPr>
      <w:keepNext w:val="1"/>
      <w:keepLines w:val="1"/>
      <w:numPr>
        <w:ilvl w:val="3"/>
        <w:numId w:val="1"/>
      </w:numPr>
      <w:spacing w:after="120" w:before="160"/>
      <w:jc w:val="both"/>
      <w:outlineLvl w:val="3"/>
    </w:pPr>
    <w:rPr>
      <w:rFonts w:ascii="Lato" w:hAnsi="Lato" w:cstheme="majorBidi" w:eastAsiaTheme="majorEastAsia"/>
      <w:iCs w:val="1"/>
    </w:rPr>
  </w:style>
  <w:style w:type="paragraph" w:styleId="Heading5">
    <w:name w:val="heading 5"/>
    <w:basedOn w:val="Normal"/>
    <w:next w:val="Normal"/>
    <w:link w:val="Heading5Char"/>
    <w:uiPriority w:val="9"/>
    <w:unhideWhenUsed w:val="1"/>
    <w:qFormat w:val="1"/>
    <w:rsid w:val="004C0508"/>
    <w:pPr>
      <w:keepNext w:val="1"/>
      <w:keepLines w:val="1"/>
      <w:numPr>
        <w:ilvl w:val="4"/>
        <w:numId w:val="1"/>
      </w:numPr>
      <w:spacing w:before="40"/>
      <w:outlineLvl w:val="4"/>
    </w:pPr>
    <w:rPr>
      <w:rFonts w:asciiTheme="majorHAnsi" w:cstheme="majorBidi" w:eastAsiaTheme="majorEastAsia" w:hAnsiTheme="majorHAnsi"/>
    </w:rPr>
  </w:style>
  <w:style w:type="paragraph" w:styleId="Heading6">
    <w:name w:val="heading 6"/>
    <w:basedOn w:val="Normal"/>
    <w:next w:val="Normal"/>
    <w:link w:val="Heading6Char"/>
    <w:uiPriority w:val="9"/>
    <w:semiHidden w:val="1"/>
    <w:unhideWhenUsed w:val="1"/>
    <w:qFormat w:val="1"/>
    <w:rsid w:val="0095305E"/>
    <w:pPr>
      <w:keepNext w:val="1"/>
      <w:keepLines w:val="1"/>
      <w:numPr>
        <w:ilvl w:val="5"/>
        <w:numId w:val="1"/>
      </w:numPr>
      <w:spacing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unhideWhenUsed w:val="1"/>
    <w:qFormat w:val="1"/>
    <w:rsid w:val="0095305E"/>
    <w:pPr>
      <w:keepNext w:val="1"/>
      <w:keepLines w:val="1"/>
      <w:numPr>
        <w:ilvl w:val="6"/>
        <w:numId w:val="1"/>
      </w:numPr>
      <w:spacing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95305E"/>
    <w:pPr>
      <w:keepNext w:val="1"/>
      <w:keepLines w:val="1"/>
      <w:numPr>
        <w:ilvl w:val="7"/>
        <w:numId w:val="1"/>
      </w:numPr>
      <w:spacing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95305E"/>
    <w:pPr>
      <w:keepNext w:val="1"/>
      <w:keepLines w:val="1"/>
      <w:numPr>
        <w:ilvl w:val="8"/>
        <w:numId w:val="1"/>
      </w:numPr>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85D90"/>
    <w:pPr>
      <w:tabs>
        <w:tab w:val="center" w:pos="4680"/>
        <w:tab w:val="right" w:pos="9360"/>
      </w:tabs>
    </w:pPr>
  </w:style>
  <w:style w:type="character" w:styleId="HeaderChar" w:customStyle="1">
    <w:name w:val="Header Char"/>
    <w:basedOn w:val="DefaultParagraphFont"/>
    <w:link w:val="Header"/>
    <w:uiPriority w:val="99"/>
    <w:rsid w:val="00085D90"/>
  </w:style>
  <w:style w:type="paragraph" w:styleId="Footer">
    <w:name w:val="footer"/>
    <w:basedOn w:val="Normal"/>
    <w:link w:val="FooterChar"/>
    <w:uiPriority w:val="99"/>
    <w:unhideWhenUsed w:val="1"/>
    <w:rsid w:val="00085D90"/>
    <w:pPr>
      <w:tabs>
        <w:tab w:val="center" w:pos="4680"/>
        <w:tab w:val="right" w:pos="9360"/>
      </w:tabs>
    </w:pPr>
  </w:style>
  <w:style w:type="character" w:styleId="FooterChar" w:customStyle="1">
    <w:name w:val="Footer Char"/>
    <w:basedOn w:val="DefaultParagraphFont"/>
    <w:link w:val="Footer"/>
    <w:uiPriority w:val="99"/>
    <w:rsid w:val="00085D90"/>
  </w:style>
  <w:style w:type="paragraph" w:styleId="Caption">
    <w:name w:val="caption"/>
    <w:basedOn w:val="Normal"/>
    <w:next w:val="Normal"/>
    <w:link w:val="CaptionChar"/>
    <w:unhideWhenUsed w:val="1"/>
    <w:qFormat w:val="1"/>
    <w:rsid w:val="00D26E5E"/>
    <w:pPr>
      <w:spacing w:after="200"/>
    </w:pPr>
    <w:rPr>
      <w:i w:val="1"/>
      <w:iCs w:val="1"/>
      <w:color w:val="44546a" w:themeColor="text2"/>
      <w:sz w:val="18"/>
      <w:szCs w:val="18"/>
    </w:rPr>
  </w:style>
  <w:style w:type="table" w:styleId="TableGrid">
    <w:name w:val="Table Grid"/>
    <w:basedOn w:val="TableNormal"/>
    <w:uiPriority w:val="39"/>
    <w:rsid w:val="00FC3F3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ist Paragraph1,lp1,lp11,kepala"/>
    <w:basedOn w:val="Normal"/>
    <w:link w:val="ListParagraphChar"/>
    <w:uiPriority w:val="1"/>
    <w:qFormat w:val="1"/>
    <w:rsid w:val="00F95D73"/>
    <w:pPr>
      <w:ind w:left="720"/>
      <w:contextualSpacing w:val="1"/>
    </w:pPr>
  </w:style>
  <w:style w:type="character" w:styleId="Heading1Char" w:customStyle="1">
    <w:name w:val="Heading 1 Char"/>
    <w:basedOn w:val="DefaultParagraphFont"/>
    <w:link w:val="Heading1"/>
    <w:uiPriority w:val="9"/>
    <w:rsid w:val="00867ED6"/>
    <w:rPr>
      <w:rFonts w:ascii="Lato" w:hAnsi="Lato" w:cstheme="majorBidi" w:eastAsiaTheme="majorEastAsia"/>
      <w:b w:val="1"/>
      <w:color w:val="262626" w:themeColor="text1" w:themeTint="0000D9"/>
      <w:sz w:val="28"/>
      <w:szCs w:val="32"/>
      <w:lang w:val="id-ID"/>
    </w:rPr>
  </w:style>
  <w:style w:type="character" w:styleId="Heading2Char" w:customStyle="1">
    <w:name w:val="Heading 2 Char"/>
    <w:basedOn w:val="DefaultParagraphFont"/>
    <w:link w:val="Heading2"/>
    <w:uiPriority w:val="9"/>
    <w:rsid w:val="00071757"/>
    <w:rPr>
      <w:rFonts w:ascii="Lato" w:hAnsi="Lato" w:cstheme="majorBidi" w:eastAsiaTheme="majorEastAsia"/>
      <w:b w:val="1"/>
      <w:szCs w:val="26"/>
      <w:lang w:val="id-ID"/>
    </w:rPr>
  </w:style>
  <w:style w:type="character" w:styleId="Heading3Char" w:customStyle="1">
    <w:name w:val="Heading 3 Char"/>
    <w:basedOn w:val="DefaultParagraphFont"/>
    <w:link w:val="Heading3"/>
    <w:uiPriority w:val="9"/>
    <w:rsid w:val="00200267"/>
    <w:rPr>
      <w:rFonts w:ascii="Lato" w:hAnsi="Lato" w:cstheme="majorBidi" w:eastAsiaTheme="majorEastAsia"/>
      <w:b w:val="1"/>
      <w:color w:val="262626" w:themeColor="text1" w:themeTint="0000D9"/>
      <w:sz w:val="22"/>
      <w:lang w:val="id-ID"/>
    </w:rPr>
  </w:style>
  <w:style w:type="character" w:styleId="Heading4Char" w:customStyle="1">
    <w:name w:val="Heading 4 Char"/>
    <w:basedOn w:val="DefaultParagraphFont"/>
    <w:link w:val="Heading4"/>
    <w:uiPriority w:val="9"/>
    <w:rsid w:val="007D3F5F"/>
    <w:rPr>
      <w:rFonts w:ascii="Lato" w:hAnsi="Lato" w:cstheme="majorBidi" w:eastAsiaTheme="majorEastAsia"/>
      <w:iCs w:val="1"/>
      <w:lang w:val="id-ID"/>
    </w:rPr>
  </w:style>
  <w:style w:type="character" w:styleId="Heading5Char" w:customStyle="1">
    <w:name w:val="Heading 5 Char"/>
    <w:basedOn w:val="DefaultParagraphFont"/>
    <w:link w:val="Heading5"/>
    <w:uiPriority w:val="9"/>
    <w:rsid w:val="004C0508"/>
    <w:rPr>
      <w:rFonts w:asciiTheme="majorHAnsi" w:cstheme="majorBidi" w:eastAsiaTheme="majorEastAsia" w:hAnsiTheme="majorHAnsi"/>
      <w:lang w:val="id-ID"/>
    </w:rPr>
  </w:style>
  <w:style w:type="character" w:styleId="Heading6Char" w:customStyle="1">
    <w:name w:val="Heading 6 Char"/>
    <w:basedOn w:val="DefaultParagraphFont"/>
    <w:link w:val="Heading6"/>
    <w:uiPriority w:val="9"/>
    <w:semiHidden w:val="1"/>
    <w:rsid w:val="0095305E"/>
    <w:rPr>
      <w:rFonts w:asciiTheme="majorHAnsi" w:cstheme="majorBidi" w:eastAsiaTheme="majorEastAsia" w:hAnsiTheme="majorHAnsi"/>
      <w:color w:val="1f3763" w:themeColor="accent1" w:themeShade="00007F"/>
      <w:lang w:val="id-ID"/>
    </w:rPr>
  </w:style>
  <w:style w:type="character" w:styleId="Heading7Char" w:customStyle="1">
    <w:name w:val="Heading 7 Char"/>
    <w:basedOn w:val="DefaultParagraphFont"/>
    <w:link w:val="Heading7"/>
    <w:uiPriority w:val="9"/>
    <w:rsid w:val="0095305E"/>
    <w:rPr>
      <w:rFonts w:asciiTheme="majorHAnsi" w:cstheme="majorBidi" w:eastAsiaTheme="majorEastAsia" w:hAnsiTheme="majorHAnsi"/>
      <w:i w:val="1"/>
      <w:iCs w:val="1"/>
      <w:color w:val="1f3763" w:themeColor="accent1" w:themeShade="00007F"/>
      <w:lang w:val="id-ID"/>
    </w:rPr>
  </w:style>
  <w:style w:type="character" w:styleId="Heading8Char" w:customStyle="1">
    <w:name w:val="Heading 8 Char"/>
    <w:basedOn w:val="DefaultParagraphFont"/>
    <w:link w:val="Heading8"/>
    <w:uiPriority w:val="9"/>
    <w:semiHidden w:val="1"/>
    <w:rsid w:val="0095305E"/>
    <w:rPr>
      <w:rFonts w:asciiTheme="majorHAnsi" w:cstheme="majorBidi" w:eastAsiaTheme="majorEastAsia" w:hAnsiTheme="majorHAnsi"/>
      <w:color w:val="272727" w:themeColor="text1" w:themeTint="0000D8"/>
      <w:sz w:val="21"/>
      <w:szCs w:val="21"/>
      <w:lang w:val="id-ID"/>
    </w:rPr>
  </w:style>
  <w:style w:type="character" w:styleId="Heading9Char" w:customStyle="1">
    <w:name w:val="Heading 9 Char"/>
    <w:basedOn w:val="DefaultParagraphFont"/>
    <w:link w:val="Heading9"/>
    <w:uiPriority w:val="9"/>
    <w:semiHidden w:val="1"/>
    <w:rsid w:val="0095305E"/>
    <w:rPr>
      <w:rFonts w:asciiTheme="majorHAnsi" w:cstheme="majorBidi" w:eastAsiaTheme="majorEastAsia" w:hAnsiTheme="majorHAnsi"/>
      <w:i w:val="1"/>
      <w:iCs w:val="1"/>
      <w:color w:val="272727" w:themeColor="text1" w:themeTint="0000D8"/>
      <w:sz w:val="21"/>
      <w:szCs w:val="21"/>
      <w:lang w:val="id-ID"/>
    </w:rPr>
  </w:style>
  <w:style w:type="paragraph" w:styleId="TOC6">
    <w:name w:val="toc 6"/>
    <w:basedOn w:val="Normal"/>
    <w:uiPriority w:val="1"/>
    <w:qFormat w:val="1"/>
    <w:rsid w:val="008E37C5"/>
    <w:pPr>
      <w:widowControl w:val="0"/>
      <w:spacing w:before="131"/>
      <w:ind w:left="1421" w:hanging="445"/>
    </w:pPr>
    <w:rPr>
      <w:rFonts w:ascii="Tahoma" w:cs="Tahoma" w:eastAsia="Tahoma" w:hAnsi="Tahoma"/>
      <w:sz w:val="22"/>
      <w:szCs w:val="22"/>
      <w:lang w:val="id"/>
    </w:rPr>
  </w:style>
  <w:style w:type="paragraph" w:styleId="TOCHeading">
    <w:name w:val="TOC Heading"/>
    <w:basedOn w:val="Heading1"/>
    <w:next w:val="Normal"/>
    <w:uiPriority w:val="39"/>
    <w:unhideWhenUsed w:val="1"/>
    <w:qFormat w:val="1"/>
    <w:rsid w:val="005E47CD"/>
    <w:pPr>
      <w:numPr>
        <w:numId w:val="0"/>
      </w:numPr>
      <w:spacing w:line="259" w:lineRule="auto"/>
      <w:jc w:val="left"/>
      <w:outlineLvl w:val="9"/>
    </w:pPr>
    <w:rPr>
      <w:rFonts w:asciiTheme="majorHAnsi" w:hAnsiTheme="majorHAnsi"/>
      <w:b w:val="0"/>
      <w:color w:val="2f5496" w:themeColor="accent1" w:themeShade="0000BF"/>
      <w:sz w:val="32"/>
      <w:lang w:val="en-US"/>
    </w:rPr>
  </w:style>
  <w:style w:type="paragraph" w:styleId="TOC1">
    <w:name w:val="toc 1"/>
    <w:basedOn w:val="Normal"/>
    <w:next w:val="Normal"/>
    <w:autoRedefine w:val="1"/>
    <w:uiPriority w:val="39"/>
    <w:unhideWhenUsed w:val="1"/>
    <w:rsid w:val="00EA24BD"/>
    <w:pPr>
      <w:tabs>
        <w:tab w:val="left" w:pos="900"/>
        <w:tab w:val="right" w:leader="dot" w:pos="9010"/>
      </w:tabs>
      <w:spacing w:line="360" w:lineRule="auto"/>
      <w:ind w:left="284" w:hanging="284"/>
    </w:pPr>
  </w:style>
  <w:style w:type="paragraph" w:styleId="TOC2">
    <w:name w:val="toc 2"/>
    <w:basedOn w:val="Normal"/>
    <w:next w:val="Normal"/>
    <w:autoRedefine w:val="1"/>
    <w:uiPriority w:val="39"/>
    <w:unhideWhenUsed w:val="1"/>
    <w:rsid w:val="00E56F7B"/>
    <w:pPr>
      <w:tabs>
        <w:tab w:val="left" w:pos="880"/>
        <w:tab w:val="right" w:leader="dot" w:pos="9010"/>
      </w:tabs>
      <w:spacing w:after="100"/>
      <w:ind w:left="900" w:hanging="450"/>
    </w:pPr>
  </w:style>
  <w:style w:type="paragraph" w:styleId="TOC3">
    <w:name w:val="toc 3"/>
    <w:basedOn w:val="Normal"/>
    <w:next w:val="Normal"/>
    <w:autoRedefine w:val="1"/>
    <w:uiPriority w:val="39"/>
    <w:unhideWhenUsed w:val="1"/>
    <w:rsid w:val="00274979"/>
    <w:pPr>
      <w:tabs>
        <w:tab w:val="left" w:pos="1800"/>
        <w:tab w:val="right" w:leader="dot" w:pos="9010"/>
      </w:tabs>
      <w:spacing w:after="100"/>
      <w:ind w:left="1530" w:hanging="720"/>
    </w:pPr>
  </w:style>
  <w:style w:type="character" w:styleId="Hyperlink">
    <w:name w:val="Hyperlink"/>
    <w:basedOn w:val="DefaultParagraphFont"/>
    <w:uiPriority w:val="99"/>
    <w:unhideWhenUsed w:val="1"/>
    <w:rsid w:val="005E47CD"/>
    <w:rPr>
      <w:color w:val="0563c1" w:themeColor="hyperlink"/>
      <w:u w:val="single"/>
    </w:rPr>
  </w:style>
  <w:style w:type="character" w:styleId="navbar-item" w:customStyle="1">
    <w:name w:val="navbar-item"/>
    <w:basedOn w:val="DefaultParagraphFont"/>
    <w:rsid w:val="007A6C13"/>
  </w:style>
  <w:style w:type="numbering" w:styleId="NoList1" w:customStyle="1">
    <w:name w:val="No List1"/>
    <w:next w:val="NoList"/>
    <w:uiPriority w:val="99"/>
    <w:semiHidden w:val="1"/>
    <w:unhideWhenUsed w:val="1"/>
    <w:rsid w:val="005317FD"/>
  </w:style>
  <w:style w:type="character" w:styleId="FollowedHyperlink">
    <w:name w:val="FollowedHyperlink"/>
    <w:basedOn w:val="DefaultParagraphFont"/>
    <w:uiPriority w:val="99"/>
    <w:semiHidden w:val="1"/>
    <w:unhideWhenUsed w:val="1"/>
    <w:rsid w:val="005317FD"/>
    <w:rPr>
      <w:color w:val="954f72" w:themeColor="followedHyperlink"/>
      <w:u w:val="single"/>
    </w:rPr>
  </w:style>
  <w:style w:type="paragraph" w:styleId="msonormal0" w:customStyle="1">
    <w:name w:val="msonormal"/>
    <w:basedOn w:val="Normal"/>
    <w:rsid w:val="005317FD"/>
    <w:pPr>
      <w:spacing w:after="100" w:afterAutospacing="1" w:before="100" w:beforeAutospacing="1"/>
    </w:pPr>
    <w:rPr>
      <w:rFonts w:ascii="Times New Roman" w:cs="Times New Roman" w:eastAsia="Times New Roman" w:hAnsi="Times New Roman"/>
      <w:lang w:eastAsia="en-ID"/>
    </w:rPr>
  </w:style>
  <w:style w:type="paragraph" w:styleId="TableofFigures">
    <w:name w:val="table of figures"/>
    <w:basedOn w:val="Normal"/>
    <w:next w:val="Normal"/>
    <w:uiPriority w:val="99"/>
    <w:unhideWhenUsed w:val="1"/>
    <w:rsid w:val="002C5E77"/>
    <w:rPr>
      <w:rFonts w:ascii="Lato" w:cs="Times New Roman" w:eastAsia="Calibri" w:hAnsi="Lato"/>
      <w:sz w:val="18"/>
    </w:rPr>
  </w:style>
  <w:style w:type="table" w:styleId="TableGrid1" w:customStyle="1">
    <w:name w:val="Table Grid1"/>
    <w:basedOn w:val="TableNormal"/>
    <w:next w:val="TableGrid"/>
    <w:uiPriority w:val="39"/>
    <w:rsid w:val="005317FD"/>
    <w:rPr>
      <w:rFonts w:ascii="Calibri" w:cs="Times New Roman" w:eastAsia="Calibri" w:hAnsi="Calibri"/>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1" w:customStyle="1">
    <w:name w:val="Unresolved Mention1"/>
    <w:basedOn w:val="DefaultParagraphFont"/>
    <w:uiPriority w:val="99"/>
    <w:semiHidden w:val="1"/>
    <w:unhideWhenUsed w:val="1"/>
    <w:rsid w:val="00B956F9"/>
    <w:rPr>
      <w:color w:val="605e5c"/>
      <w:shd w:color="auto" w:fill="e1dfdd" w:val="clear"/>
    </w:rPr>
  </w:style>
  <w:style w:type="table" w:styleId="TableGrid2" w:customStyle="1">
    <w:name w:val="Table Grid2"/>
    <w:basedOn w:val="TableNormal"/>
    <w:next w:val="TableGrid"/>
    <w:uiPriority w:val="39"/>
    <w:rsid w:val="00F37300"/>
    <w:pPr>
      <w:jc w:val="both"/>
    </w:pPr>
    <w:rPr>
      <w:rFonts w:eastAsiaTheme="minorEastAsia"/>
      <w:sz w:val="20"/>
      <w:szCs w:val="2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istParagraphChar" w:customStyle="1">
    <w:name w:val="List Paragraph Char"/>
    <w:aliases w:val="List Paragraph1 Char,lp1 Char,lp11 Char,kepala Char"/>
    <w:basedOn w:val="DefaultParagraphFont"/>
    <w:link w:val="ListParagraph"/>
    <w:uiPriority w:val="34"/>
    <w:rsid w:val="00F37300"/>
  </w:style>
  <w:style w:type="paragraph" w:styleId="Heading10" w:customStyle="1">
    <w:name w:val="Heading1"/>
    <w:next w:val="Normal"/>
    <w:qFormat w:val="1"/>
    <w:rsid w:val="00DD6800"/>
    <w:pPr>
      <w:spacing w:after="200" w:line="276" w:lineRule="auto"/>
      <w:jc w:val="both"/>
    </w:pPr>
    <w:rPr>
      <w:rFonts w:ascii="Lato" w:hAnsi="Lato" w:eastAsiaTheme="minorEastAsia"/>
      <w:b w:val="1"/>
      <w:bCs w:val="1"/>
      <w:spacing w:val="10"/>
      <w:lang w:val="en-US"/>
    </w:rPr>
  </w:style>
  <w:style w:type="paragraph" w:styleId="BodyText">
    <w:name w:val="Body Text"/>
    <w:basedOn w:val="Normal"/>
    <w:link w:val="BodyTextChar"/>
    <w:uiPriority w:val="99"/>
    <w:unhideWhenUsed w:val="1"/>
    <w:rsid w:val="00F37300"/>
    <w:pPr>
      <w:spacing w:after="120"/>
    </w:pPr>
    <w:rPr>
      <w:rFonts w:eastAsiaTheme="minorEastAsia"/>
    </w:rPr>
  </w:style>
  <w:style w:type="character" w:styleId="BodyTextChar" w:customStyle="1">
    <w:name w:val="Body Text Char"/>
    <w:basedOn w:val="DefaultParagraphFont"/>
    <w:link w:val="BodyText"/>
    <w:uiPriority w:val="99"/>
    <w:rsid w:val="00F37300"/>
    <w:rPr>
      <w:rFonts w:eastAsiaTheme="minorEastAsia"/>
    </w:rPr>
  </w:style>
  <w:style w:type="paragraph" w:styleId="Heading30" w:customStyle="1">
    <w:name w:val="Heading3"/>
    <w:basedOn w:val="Normal"/>
    <w:qFormat w:val="1"/>
    <w:rsid w:val="00F37300"/>
    <w:pPr>
      <w:spacing w:after="200" w:line="276" w:lineRule="auto"/>
      <w:jc w:val="both"/>
    </w:pPr>
    <w:rPr>
      <w:rFonts w:ascii="Lato" w:hAnsi="Lato" w:eastAsiaTheme="minorEastAsia"/>
      <w:b w:val="1"/>
      <w:bCs w:val="1"/>
      <w:spacing w:val="10"/>
      <w:sz w:val="20"/>
      <w:lang w:val="en-US"/>
    </w:rPr>
  </w:style>
  <w:style w:type="character" w:styleId="UnresolvedMention10" w:customStyle="1">
    <w:name w:val="Unresolved Mention1"/>
    <w:basedOn w:val="DefaultParagraphFont"/>
    <w:uiPriority w:val="99"/>
    <w:semiHidden w:val="1"/>
    <w:unhideWhenUsed w:val="1"/>
    <w:rsid w:val="00F37300"/>
    <w:rPr>
      <w:color w:val="605e5c"/>
      <w:shd w:color="auto" w:fill="e1dfdd" w:val="clear"/>
    </w:rPr>
  </w:style>
  <w:style w:type="table" w:styleId="TableGridLight">
    <w:name w:val="Grid Table Light"/>
    <w:basedOn w:val="TableNormal"/>
    <w:uiPriority w:val="40"/>
    <w:rsid w:val="00F37300"/>
    <w:rPr>
      <w:rFonts w:ascii="Lato" w:hAnsi="Lato" w:cstheme="majorBidi"/>
      <w:color w:val="000000" w:themeColor="text1"/>
      <w:sz w:val="22"/>
      <w:szCs w:val="22"/>
      <w:lang w:val="id-ID"/>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aptionChar" w:customStyle="1">
    <w:name w:val="Caption Char"/>
    <w:basedOn w:val="DefaultParagraphFont"/>
    <w:link w:val="Caption"/>
    <w:rsid w:val="00F37300"/>
    <w:rPr>
      <w:i w:val="1"/>
      <w:iCs w:val="1"/>
      <w:color w:val="44546a" w:themeColor="text2"/>
      <w:sz w:val="18"/>
      <w:szCs w:val="18"/>
    </w:rPr>
  </w:style>
  <w:style w:type="character" w:styleId="CommentReference">
    <w:name w:val="annotation reference"/>
    <w:basedOn w:val="DefaultParagraphFont"/>
    <w:uiPriority w:val="99"/>
    <w:semiHidden w:val="1"/>
    <w:unhideWhenUsed w:val="1"/>
    <w:rsid w:val="00F37300"/>
    <w:rPr>
      <w:sz w:val="16"/>
      <w:szCs w:val="16"/>
    </w:rPr>
  </w:style>
  <w:style w:type="paragraph" w:styleId="NormalWeb">
    <w:name w:val="Normal (Web)"/>
    <w:basedOn w:val="Normal"/>
    <w:uiPriority w:val="99"/>
    <w:unhideWhenUsed w:val="1"/>
    <w:rsid w:val="00F37300"/>
    <w:pPr>
      <w:spacing w:after="100" w:afterAutospacing="1" w:before="100" w:beforeAutospacing="1"/>
    </w:pPr>
    <w:rPr>
      <w:rFonts w:ascii="Times New Roman" w:cs="Times New Roman" w:eastAsia="Times New Roman" w:hAnsi="Times New Roman"/>
      <w:lang w:eastAsia="en-ID"/>
    </w:rPr>
  </w:style>
  <w:style w:type="numbering" w:styleId="NoList2" w:customStyle="1">
    <w:name w:val="No List2"/>
    <w:next w:val="NoList"/>
    <w:uiPriority w:val="99"/>
    <w:semiHidden w:val="1"/>
    <w:unhideWhenUsed w:val="1"/>
    <w:rsid w:val="001643AD"/>
  </w:style>
  <w:style w:type="paragraph" w:styleId="Title">
    <w:name w:val="Title"/>
    <w:basedOn w:val="Normal"/>
    <w:next w:val="Normal"/>
    <w:link w:val="TitleChar"/>
    <w:uiPriority w:val="10"/>
    <w:qFormat w:val="1"/>
    <w:rsid w:val="001643AD"/>
    <w:pPr>
      <w:keepNext w:val="1"/>
      <w:keepLines w:val="1"/>
      <w:spacing w:after="120" w:before="480"/>
    </w:pPr>
    <w:rPr>
      <w:rFonts w:ascii="Calibri" w:cs="Calibri" w:eastAsia="Calibri" w:hAnsi="Calibri"/>
      <w:b w:val="1"/>
      <w:sz w:val="72"/>
      <w:szCs w:val="72"/>
      <w:lang w:eastAsia="en-ID"/>
    </w:rPr>
  </w:style>
  <w:style w:type="character" w:styleId="TitleChar" w:customStyle="1">
    <w:name w:val="Title Char"/>
    <w:basedOn w:val="DefaultParagraphFont"/>
    <w:link w:val="Title"/>
    <w:uiPriority w:val="10"/>
    <w:rsid w:val="001643AD"/>
    <w:rPr>
      <w:rFonts w:ascii="Calibri" w:cs="Calibri" w:eastAsia="Calibri" w:hAnsi="Calibri"/>
      <w:b w:val="1"/>
      <w:sz w:val="72"/>
      <w:szCs w:val="72"/>
      <w:lang w:eastAsia="en-ID"/>
    </w:rPr>
  </w:style>
  <w:style w:type="table" w:styleId="TableGrid3" w:customStyle="1">
    <w:name w:val="Table Grid3"/>
    <w:basedOn w:val="TableNormal"/>
    <w:next w:val="TableGrid"/>
    <w:uiPriority w:val="39"/>
    <w:rsid w:val="001643AD"/>
    <w:rPr>
      <w:rFonts w:ascii="Calibri" w:cs="Calibri" w:eastAsia="Calibri" w:hAnsi="Calibri"/>
      <w:lang w:eastAsia="en-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NoList11" w:customStyle="1">
    <w:name w:val="No List11"/>
    <w:next w:val="NoList"/>
    <w:uiPriority w:val="99"/>
    <w:semiHidden w:val="1"/>
    <w:unhideWhenUsed w:val="1"/>
    <w:rsid w:val="001643AD"/>
  </w:style>
  <w:style w:type="table" w:styleId="TableGrid21" w:customStyle="1">
    <w:name w:val="Table Grid21"/>
    <w:basedOn w:val="TableNormal"/>
    <w:next w:val="TableGrid"/>
    <w:uiPriority w:val="39"/>
    <w:rsid w:val="001643AD"/>
    <w:pPr>
      <w:jc w:val="both"/>
    </w:pPr>
    <w:rPr>
      <w:rFonts w:ascii="Calibri" w:cs="Calibri" w:hAnsi="Calibri" w:eastAsiaTheme="minorEastAsia"/>
      <w:sz w:val="20"/>
      <w:szCs w:val="20"/>
      <w:lang w:eastAsia="en-ID"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next w:val="TableGridLight"/>
    <w:uiPriority w:val="40"/>
    <w:rsid w:val="001643AD"/>
    <w:rPr>
      <w:rFonts w:ascii="Lato" w:eastAsia="Calibri" w:hAnsi="Lato" w:cstheme="majorBidi"/>
      <w:color w:val="000000" w:themeColor="text1"/>
      <w:sz w:val="22"/>
      <w:szCs w:val="22"/>
      <w:lang w:eastAsia="en-ID" w:val="id-ID"/>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link w:val="SubtitleChar"/>
    <w:uiPriority w:val="11"/>
    <w:qFormat w:val="1"/>
    <w:rsid w:val="001643AD"/>
    <w:pPr>
      <w:keepNext w:val="1"/>
      <w:keepLines w:val="1"/>
      <w:spacing w:after="80" w:before="360"/>
    </w:pPr>
    <w:rPr>
      <w:rFonts w:ascii="Georgia" w:cs="Georgia" w:eastAsia="Georgia" w:hAnsi="Georgia"/>
      <w:i w:val="1"/>
      <w:color w:val="666666"/>
      <w:sz w:val="48"/>
      <w:szCs w:val="48"/>
      <w:lang w:eastAsia="en-ID"/>
    </w:rPr>
  </w:style>
  <w:style w:type="character" w:styleId="SubtitleChar" w:customStyle="1">
    <w:name w:val="Subtitle Char"/>
    <w:basedOn w:val="DefaultParagraphFont"/>
    <w:link w:val="Subtitle"/>
    <w:uiPriority w:val="11"/>
    <w:rsid w:val="001643AD"/>
    <w:rPr>
      <w:rFonts w:ascii="Georgia" w:cs="Georgia" w:eastAsia="Georgia" w:hAnsi="Georgia"/>
      <w:i w:val="1"/>
      <w:color w:val="666666"/>
      <w:sz w:val="48"/>
      <w:szCs w:val="48"/>
      <w:lang w:eastAsia="en-ID"/>
    </w:rPr>
  </w:style>
  <w:style w:type="character" w:styleId="apple-tab-span" w:customStyle="1">
    <w:name w:val="apple-tab-span"/>
    <w:basedOn w:val="DefaultParagraphFont"/>
    <w:rsid w:val="00F216D4"/>
  </w:style>
  <w:style w:type="paragraph" w:styleId="NoSpacing">
    <w:name w:val="No Spacing"/>
    <w:uiPriority w:val="1"/>
    <w:qFormat w:val="1"/>
    <w:rsid w:val="00E31B51"/>
  </w:style>
  <w:style w:type="paragraph" w:styleId="CommentText">
    <w:name w:val="annotation text"/>
    <w:basedOn w:val="Normal"/>
    <w:link w:val="CommentTextChar"/>
    <w:uiPriority w:val="99"/>
    <w:unhideWhenUsed w:val="1"/>
    <w:rsid w:val="00C81D6D"/>
    <w:rPr>
      <w:sz w:val="20"/>
      <w:szCs w:val="20"/>
    </w:rPr>
  </w:style>
  <w:style w:type="character" w:styleId="CommentTextChar" w:customStyle="1">
    <w:name w:val="Comment Text Char"/>
    <w:basedOn w:val="DefaultParagraphFont"/>
    <w:link w:val="CommentText"/>
    <w:uiPriority w:val="99"/>
    <w:rsid w:val="00C81D6D"/>
    <w:rPr>
      <w:sz w:val="20"/>
      <w:szCs w:val="20"/>
    </w:rPr>
  </w:style>
  <w:style w:type="paragraph" w:styleId="CommentSubject">
    <w:name w:val="annotation subject"/>
    <w:basedOn w:val="CommentText"/>
    <w:next w:val="CommentText"/>
    <w:link w:val="CommentSubjectChar"/>
    <w:uiPriority w:val="99"/>
    <w:semiHidden w:val="1"/>
    <w:unhideWhenUsed w:val="1"/>
    <w:rsid w:val="00C81D6D"/>
    <w:rPr>
      <w:b w:val="1"/>
      <w:bCs w:val="1"/>
    </w:rPr>
  </w:style>
  <w:style w:type="character" w:styleId="CommentSubjectChar" w:customStyle="1">
    <w:name w:val="Comment Subject Char"/>
    <w:basedOn w:val="CommentTextChar"/>
    <w:link w:val="CommentSubject"/>
    <w:uiPriority w:val="99"/>
    <w:semiHidden w:val="1"/>
    <w:rsid w:val="00C81D6D"/>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rPr>
      <w:rFonts w:ascii="Lato" w:cs="Lato" w:eastAsia="Lato" w:hAnsi="Lato"/>
      <w:color w:val="000000"/>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rPr>
      <w:rFonts w:ascii="Lato" w:cs="Lato" w:eastAsia="Lato" w:hAnsi="Lato"/>
      <w:color w:val="000000"/>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footer" Target="footer3.xml"/><Relationship Id="rId17" Type="http://schemas.openxmlformats.org/officeDocument/2006/relationships/header" Target="header3.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BckIlOEz1oEZojJc6mnqJSpi1Q==">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2025-03-04T06:40:00Z</dcterms:created>
  <dc:creator>Nafsya</dc:creator>
</cp:coreProperties>
</file>