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rPr>
          <w:rFonts w:ascii="Proxima Nova" w:cs="Proxima Nova" w:eastAsia="Proxima Nova" w:hAnsi="Proxima Nova"/>
          <w:b w:val="1"/>
          <w:color w:val="00000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color w:val="000000"/>
          <w:sz w:val="22"/>
          <w:szCs w:val="22"/>
          <w:rtl w:val="0"/>
        </w:rPr>
        <w:t xml:space="preserve">Attendance</w:t>
      </w:r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sz w:val="22"/>
          <w:szCs w:val="22"/>
          <w:rtl w:val="0"/>
        </w:rPr>
        <w:t xml:space="preserve">:</w:t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"/>
        <w:gridCol w:w="3891"/>
        <w:gridCol w:w="4469"/>
        <w:tblGridChange w:id="0">
          <w:tblGrid>
            <w:gridCol w:w="701"/>
            <w:gridCol w:w="3891"/>
            <w:gridCol w:w="4469"/>
          </w:tblGrid>
        </w:tblGridChange>
      </w:tblGrid>
      <w:tr>
        <w:trPr>
          <w:cantSplit w:val="0"/>
          <w:trHeight w:val="431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ffffff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6e7f0" w:space="0" w:sz="6" w:val="single"/>
              <w:left w:color="ffffff" w:space="0" w:sz="6" w:val="single"/>
              <w:bottom w:color="c6e7f0" w:space="0" w:sz="6" w:val="single"/>
              <w:right w:color="ffffff" w:space="0" w:sz="6" w:val="single"/>
            </w:tcBorders>
            <w:shd w:fill="c6e7f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rtl w:val="0"/>
              </w:rPr>
              <w:t xml:space="preserve">Department/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Budi Setyo Nugroho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Fachrur Ridlo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Muhammad Harwindra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Silvia Gracelia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Teja Kusuma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SIG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A Saifudin Hajar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Machmud Ervandrianto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Muhammad Fakhri Ardhiyan F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Antahassy Wibawa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Fauzan Hanif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Zidane Ramadhan M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 Teguh Pribadi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Fatih Syauqi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Nuzulia Rohmah</w:t>
            </w:r>
          </w:p>
        </w:tc>
        <w:tc>
          <w:tcPr>
            <w:tcBorders>
              <w:top w:color="c6e7f0" w:space="0" w:sz="6" w:val="single"/>
              <w:left w:color="c6e7f0" w:space="0" w:sz="6" w:val="single"/>
              <w:bottom w:color="c6e7f0" w:space="0" w:sz="6" w:val="single"/>
              <w:right w:color="c6e7f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</w:tbl>
    <w:p w:rsidR="00000000" w:rsidDel="00000000" w:rsidP="00000000" w:rsidRDefault="00000000" w:rsidRPr="00000000" w14:paraId="0000002F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Proxima Nova" w:cs="Proxima Nova" w:eastAsia="Proxima Nova" w:hAnsi="Proxima Nova"/>
          <w:b w:val="1"/>
          <w:color w:val="000000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1"/>
          <w:color w:val="000000"/>
          <w:sz w:val="22"/>
          <w:szCs w:val="22"/>
          <w:rtl w:val="0"/>
        </w:rPr>
        <w:t xml:space="preserve">Meeting Result</w:t>
      </w:r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sz w:val="22"/>
          <w:szCs w:val="22"/>
          <w:rtl w:val="0"/>
        </w:rPr>
        <w:t xml:space="preserve">:</w:t>
      </w:r>
    </w:p>
    <w:tbl>
      <w:tblPr>
        <w:tblStyle w:val="Table2"/>
        <w:tblW w:w="98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571"/>
        <w:gridCol w:w="7929"/>
        <w:gridCol w:w="1370"/>
        <w:tblGridChange w:id="0">
          <w:tblGrid>
            <w:gridCol w:w="571"/>
            <w:gridCol w:w="7929"/>
            <w:gridCol w:w="137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Proxima Nova" w:cs="Proxima Nova" w:eastAsia="Proxima Nova" w:hAnsi="Proxima Nova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color w:val="000000"/>
                <w:sz w:val="22"/>
                <w:szCs w:val="22"/>
                <w:rtl w:val="0"/>
              </w:rPr>
              <w:t xml:space="preserve">Note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2"/>
                <w:szCs w:val="22"/>
                <w:rtl w:val="0"/>
              </w:rPr>
              <w:t xml:space="preserve">PIC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gridSpan w:val="3"/>
            <w:shd w:fill="efefef" w:val="clear"/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Rebuilding SIGMA merupakan Pengembangan sistem yang dibawahi oleh unit Supply Chain Management untuk kebutuhan 3 pelabuhan utama (Tuban, Teluk Bayur &amp; Biringkasi) dan 30 pelabuhan packing plant.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Bapak Budi Setyo N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Struktur Organisasi Tim Project : 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4905375" cy="2667000"/>
                  <wp:effectExtent b="0" l="0" r="0" t="0"/>
                  <wp:docPr id="5440382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note : 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-. warna kuning : Onsite di SQ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Bapak Fakhri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4905375" cy="2743200"/>
                  <wp:effectExtent b="0" l="0" r="0" t="0"/>
                  <wp:docPr id="5440382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36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Note : Pengembangan dari SIGMA 1.0 -&gt; tidak hanya copy paste SIGMA Existing, tapi ada pengembangan sesuai scope yang ada di 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Bapak Budi Setyo N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4905375" cy="2755900"/>
                  <wp:effectExtent b="0" l="0" r="0" t="0"/>
                  <wp:docPr id="54403821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Note :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Fase Timeline Project ; 4 bulan (Maret - Juni) : proses enhancement project sudah sampai di proses UAT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SIGMA Existing ada HAKI -&gt; perlu nama baru agar tidak terkena pelanggaran HAKI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Bapak Budi Setyo N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4905375" cy="2717800"/>
                  <wp:effectExtent b="0" l="0" r="0" t="0"/>
                  <wp:docPr id="5440382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Pengembangan SIGMA ini mencakup 3 Pelabuhan utama dan 30 Pelabuhan Penunjang (Packing Plant)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line="360" w:lineRule="auto"/>
              <w:ind w:left="720" w:hanging="36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Master Data yang akan digunakan untuk proyek adalah master data yang ditarik dari SAP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Bapak Budi Setyo N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Next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Due Date tanggal 27 Maret 2025 : Mockup meliputi : 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Dashboard,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Laycant Jetty,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Maps (Stock)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  <w:tr>
        <w:trPr>
          <w:cantSplit w:val="0"/>
          <w:trHeight w:val="7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480" w:lineRule="auto"/>
              <w:ind w:right="-111" w:hanging="113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0" w:firstLine="0"/>
              <w:rPr>
                <w:rFonts w:ascii="Proxima Nova" w:cs="Proxima Nova" w:eastAsia="Proxima Nova" w:hAnsi="Proxima Nova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Sesuai kesepakatan, untuk weekly progress akan dilakukan setiap hari Jum’at pukul 08.30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ahoma" w:cs="Tahoma" w:eastAsia="Tahoma" w:hAnsi="Tahoma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2"/>
        <w:gridCol w:w="5050"/>
        <w:tblGridChange w:id="0">
          <w:tblGrid>
            <w:gridCol w:w="4832"/>
            <w:gridCol w:w="5050"/>
          </w:tblGrid>
        </w:tblGridChange>
      </w:tblGrid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Direview Oleh: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Disetujui Oleh:</w:t>
            </w:r>
          </w:p>
        </w:tc>
      </w:tr>
      <w:tr>
        <w:trPr>
          <w:cantSplit w:val="0"/>
          <w:trHeight w:val="95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  <w:rtl w:val="0"/>
              </w:rPr>
              <w:t xml:space="preserve">Muhammad Fakhri Ardhiyan F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u w:val="single"/>
                <w:rtl w:val="0"/>
              </w:rPr>
              <w:t xml:space="preserve">Budi Setyo Nugroho</w:t>
            </w:r>
          </w:p>
        </w:tc>
      </w:tr>
      <w:tr>
        <w:trPr>
          <w:cantSplit w:val="0"/>
          <w:trHeight w:val="148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Project Manager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23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SISI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PT Semen Indonesia (Persero) Tbk</w:t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line="480" w:lineRule="auto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jc w:val="both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Lampiran :</w:t>
      </w:r>
    </w:p>
    <w:tbl>
      <w:tblPr>
        <w:tblStyle w:val="Table4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480" w:lineRule="auto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Bukti Lampiran Daftar Hadir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5262563" cy="2937934"/>
                  <wp:effectExtent b="0" l="0" r="0" t="0"/>
                  <wp:docPr id="54403820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563" cy="29379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480" w:lineRule="auto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</w:rPr>
              <w:drawing>
                <wp:inline distB="114300" distT="114300" distL="114300" distR="114300">
                  <wp:extent cx="5314950" cy="2813651"/>
                  <wp:effectExtent b="0" l="0" r="0" t="0"/>
                  <wp:docPr id="544038214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813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40" w:w="11900" w:orient="portrait"/>
      <w:pgMar w:bottom="1843" w:top="1843" w:left="1440" w:right="1440" w:header="3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nton">
    <w:embedRegular w:fontKey="{00000000-0000-0000-0000-000000000000}" r:id="rId1" w:subsetted="0"/>
  </w:font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at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Tahoma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center" w:leader="none" w:pos="4510"/>
      </w:tabs>
      <w:spacing w:after="200" w:line="276" w:lineRule="auto"/>
      <w:jc w:val="center"/>
      <w:rPr>
        <w:rFonts w:ascii="Lato" w:cs="Lato" w:eastAsia="Lato" w:hAnsi="Lato"/>
        <w:color w:val="3b383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-882009</wp:posOffset>
          </wp:positionH>
          <wp:positionV relativeFrom="paragraph">
            <wp:posOffset>-785489</wp:posOffset>
          </wp:positionV>
          <wp:extent cx="7556500" cy="1079500"/>
          <wp:effectExtent b="0" l="0" r="0" t="0"/>
          <wp:wrapNone/>
          <wp:docPr id="5440382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0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-541015</wp:posOffset>
          </wp:positionH>
          <wp:positionV relativeFrom="paragraph">
            <wp:posOffset>-1140455</wp:posOffset>
          </wp:positionV>
          <wp:extent cx="749935" cy="494665"/>
          <wp:effectExtent b="0" l="0" r="0" t="0"/>
          <wp:wrapNone/>
          <wp:docPr id="5440382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9935" cy="49466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ind w:left="720" w:firstLine="0"/>
      <w:rPr>
        <w:rFonts w:ascii="Anton" w:cs="Anton" w:eastAsia="Anton" w:hAnsi="Anton"/>
        <w:b w:val="1"/>
        <w:color w:val="1f4e79"/>
        <w:sz w:val="32"/>
        <w:szCs w:val="32"/>
      </w:rPr>
    </w:pPr>
    <w:r w:rsidDel="00000000" w:rsidR="00000000" w:rsidRPr="00000000">
      <w:rPr>
        <w:rFonts w:ascii="Anton" w:cs="Anton" w:eastAsia="Anton" w:hAnsi="Anton"/>
        <w:b w:val="1"/>
        <w:color w:val="1f4e79"/>
        <w:sz w:val="32"/>
        <w:szCs w:val="32"/>
        <w:rtl w:val="0"/>
      </w:rPr>
      <w:t xml:space="preserve">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50800</wp:posOffset>
              </wp:positionV>
              <wp:extent cx="1007745" cy="592791"/>
              <wp:effectExtent b="0" l="0" r="0" t="0"/>
              <wp:wrapNone/>
              <wp:docPr id="54403820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42125" y="3483600"/>
                        <a:ext cx="1007745" cy="592791"/>
                        <a:chOff x="4842125" y="3483600"/>
                        <a:chExt cx="1007750" cy="592800"/>
                      </a:xfrm>
                    </wpg:grpSpPr>
                    <wpg:grpSp>
                      <wpg:cNvGrpSpPr/>
                      <wpg:grpSpPr>
                        <a:xfrm>
                          <a:off x="4842128" y="3483605"/>
                          <a:ext cx="1007745" cy="592791"/>
                          <a:chOff x="4842125" y="3483600"/>
                          <a:chExt cx="1007750" cy="592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842125" y="3483600"/>
                            <a:ext cx="1007750" cy="59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842128" y="3483605"/>
                            <a:ext cx="1007745" cy="592791"/>
                            <a:chOff x="4842125" y="3483600"/>
                            <a:chExt cx="1007750" cy="5928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842125" y="3483600"/>
                              <a:ext cx="1007750" cy="592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842128" y="3483605"/>
                              <a:ext cx="1007745" cy="592791"/>
                              <a:chOff x="5029900" y="3645775"/>
                              <a:chExt cx="466875" cy="2684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5029900" y="3645775"/>
                                <a:ext cx="466875" cy="268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029913" y="3645778"/>
                                <a:ext cx="466848" cy="268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-558799</wp:posOffset>
              </wp:positionH>
              <wp:positionV relativeFrom="paragraph">
                <wp:posOffset>50800</wp:posOffset>
              </wp:positionV>
              <wp:extent cx="1007745" cy="592791"/>
              <wp:effectExtent b="0" l="0" r="0" t="0"/>
              <wp:wrapNone/>
              <wp:docPr id="544038208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7745" cy="5927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4953635</wp:posOffset>
          </wp:positionH>
          <wp:positionV relativeFrom="paragraph">
            <wp:posOffset>-328291</wp:posOffset>
          </wp:positionV>
          <wp:extent cx="1721552" cy="1105351"/>
          <wp:effectExtent b="0" l="0" r="0" t="0"/>
          <wp:wrapNone/>
          <wp:docPr id="5440382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721552" cy="110535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ind w:left="720" w:firstLine="0"/>
      <w:rPr>
        <w:rFonts w:ascii="Anton" w:cs="Anton" w:eastAsia="Anton" w:hAnsi="Anton"/>
        <w:b w:val="1"/>
        <w:color w:val="1f4e79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ind w:left="720" w:firstLine="0"/>
      <w:rPr>
        <w:rFonts w:ascii="Anton" w:cs="Anton" w:eastAsia="Anton" w:hAnsi="Anton"/>
        <w:b w:val="1"/>
        <w:color w:val="1f4e79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5"/>
      <w:tblW w:w="8090.0" w:type="dxa"/>
      <w:jc w:val="left"/>
      <w:tblInd w:w="47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330"/>
      <w:gridCol w:w="5760"/>
      <w:tblGridChange w:id="0">
        <w:tblGrid>
          <w:gridCol w:w="2330"/>
          <w:gridCol w:w="5760"/>
        </w:tblGrid>
      </w:tblGridChange>
    </w:tblGrid>
    <w:tr>
      <w:trPr>
        <w:cantSplit w:val="0"/>
        <w:trHeight w:val="454" w:hRule="atLeast"/>
        <w:tblHeader w:val="0"/>
      </w:trPr>
      <w:tc>
        <w:tcPr>
          <w:gridSpan w:val="2"/>
          <w:shd w:fill="auto" w:val="clear"/>
        </w:tcPr>
        <w:p w:rsidR="00000000" w:rsidDel="00000000" w:rsidP="00000000" w:rsidRDefault="00000000" w:rsidRPr="00000000" w14:paraId="0000007B">
          <w:pPr>
            <w:jc w:val="center"/>
            <w:rPr>
              <w:sz w:val="16"/>
              <w:szCs w:val="16"/>
            </w:rPr>
          </w:pPr>
          <w:r w:rsidDel="00000000" w:rsidR="00000000" w:rsidRPr="00000000">
            <w:rPr>
              <w:rFonts w:ascii="Anton" w:cs="Anton" w:eastAsia="Anton" w:hAnsi="Anton"/>
              <w:b w:val="1"/>
              <w:i w:val="1"/>
              <w:color w:val="1f4e79"/>
              <w:sz w:val="28"/>
              <w:szCs w:val="28"/>
              <w:rtl w:val="0"/>
            </w:rPr>
            <w:t xml:space="preserve">Minutes</w:t>
          </w:r>
          <w:r w:rsidDel="00000000" w:rsidR="00000000" w:rsidRPr="00000000">
            <w:rPr>
              <w:rFonts w:ascii="Anton" w:cs="Anton" w:eastAsia="Anton" w:hAnsi="Anton"/>
              <w:b w:val="1"/>
              <w:color w:val="1f4e79"/>
              <w:sz w:val="28"/>
              <w:szCs w:val="28"/>
              <w:rtl w:val="0"/>
            </w:rPr>
            <w:t xml:space="preserve"> of </w:t>
          </w:r>
          <w:r w:rsidDel="00000000" w:rsidR="00000000" w:rsidRPr="00000000">
            <w:rPr>
              <w:rFonts w:ascii="Anton" w:cs="Anton" w:eastAsia="Anton" w:hAnsi="Anton"/>
              <w:b w:val="1"/>
              <w:i w:val="1"/>
              <w:color w:val="1f4e79"/>
              <w:sz w:val="28"/>
              <w:szCs w:val="28"/>
              <w:rtl w:val="0"/>
            </w:rPr>
            <w:t xml:space="preserve">Meeting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7D">
          <w:pPr>
            <w:tabs>
              <w:tab w:val="left" w:leader="none" w:pos="1365"/>
            </w:tabs>
            <w:ind w:right="777"/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Meeting Title:</w:t>
          </w:r>
        </w:p>
      </w:tc>
      <w:tc>
        <w:tcPr>
          <w:tcBorders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7E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Kick off Rebuiding SIGMA SIG</w:t>
          </w:r>
        </w:p>
      </w:tc>
    </w:tr>
    <w:tr>
      <w:trPr>
        <w:cantSplit w:val="0"/>
        <w:trHeight w:val="27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7F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Date: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0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Monday, 03 Maret 2025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1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Time: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2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09.00 - 11.00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3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Place: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4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sz w:val="22"/>
              <w:szCs w:val="22"/>
              <w:rtl w:val="0"/>
            </w:rPr>
            <w:t xml:space="preserve">Offline (Gedung SQ Ruang Pre-Heater) &amp; Online (Teams)</w:t>
          </w:r>
        </w:p>
      </w:tc>
    </w:tr>
    <w:tr>
      <w:trPr>
        <w:cantSplit w:val="0"/>
        <w:trHeight w:val="284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5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i w:val="1"/>
              <w:color w:val="404040"/>
              <w:sz w:val="22"/>
              <w:szCs w:val="22"/>
              <w:rtl w:val="0"/>
            </w:rPr>
            <w:t xml:space="preserve">Chairperson:</w:t>
          </w:r>
        </w:p>
      </w:tc>
      <w:tc>
        <w:tcPr>
          <w:tcBorders>
            <w:top w:color="ffffff" w:space="0" w:sz="4" w:val="single"/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6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Tim SISI &amp; Tim SIG</w:t>
          </w:r>
        </w:p>
      </w:tc>
    </w:tr>
    <w:tr>
      <w:trPr>
        <w:cantSplit w:val="0"/>
        <w:trHeight w:val="25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7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Agenda:</w:t>
          </w:r>
        </w:p>
      </w:tc>
      <w:tc>
        <w:tcPr>
          <w:tcBorders>
            <w:bottom w:color="ffffff" w:space="0" w:sz="4" w:val="single"/>
          </w:tcBorders>
          <w:shd w:fill="c6e7f0" w:val="clear"/>
        </w:tcPr>
        <w:p w:rsidR="00000000" w:rsidDel="00000000" w:rsidP="00000000" w:rsidRDefault="00000000" w:rsidRPr="00000000" w14:paraId="00000088">
          <w:pPr>
            <w:tabs>
              <w:tab w:val="left" w:leader="none" w:pos="1365"/>
            </w:tabs>
            <w:rPr>
              <w:rFonts w:ascii="Proxima Nova" w:cs="Proxima Nova" w:eastAsia="Proxima Nova" w:hAnsi="Proxima Nova"/>
              <w:color w:val="404040"/>
              <w:sz w:val="22"/>
              <w:szCs w:val="22"/>
            </w:rPr>
          </w:pPr>
          <w:r w:rsidDel="00000000" w:rsidR="00000000" w:rsidRPr="00000000">
            <w:rPr>
              <w:rFonts w:ascii="Proxima Nova" w:cs="Proxima Nova" w:eastAsia="Proxima Nova" w:hAnsi="Proxima Nova"/>
              <w:color w:val="404040"/>
              <w:sz w:val="22"/>
              <w:szCs w:val="22"/>
              <w:rtl w:val="0"/>
            </w:rPr>
            <w:t xml:space="preserve">Kick-off  &amp; Penjelasan Proses Bisnis</w:t>
          </w:r>
        </w:p>
      </w:tc>
    </w:tr>
  </w:tbl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200" w:lineRule="auto"/>
      <w:ind w:right="-1328"/>
      <w:jc w:val="both"/>
      <w:rPr>
        <w:rFonts w:ascii="Lato" w:cs="Lato" w:eastAsia="Lato" w:hAnsi="Lato"/>
        <w:color w:val="7f7f7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id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40" w:before="300" w:line="276" w:lineRule="auto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="276" w:lineRule="auto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pPr>
      <w:spacing w:before="120" w:line="360" w:lineRule="auto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pPr>
      <w:spacing w:before="200" w:line="276" w:lineRule="auto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line="276" w:lineRule="auto"/>
    </w:pPr>
    <w:rPr>
      <w:rFonts w:ascii="Lato" w:cs="Lato" w:eastAsia="Lato" w:hAnsi="Lato"/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after="200" w:lineRule="auto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after="40" w:before="300" w:line="276" w:lineRule="auto"/>
      <w:outlineLvl w:val="0"/>
    </w:pPr>
    <w:rPr>
      <w:rFonts w:ascii="Lato" w:cs="Lato" w:eastAsia="Lato" w:hAnsi="Lato"/>
      <w:b w:val="1"/>
      <w:smallCaps w:val="1"/>
      <w:color w:val="3b3838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spacing w:after="80" w:before="240" w:line="276" w:lineRule="auto"/>
      <w:outlineLvl w:val="1"/>
    </w:pPr>
    <w:rPr>
      <w:rFonts w:ascii="Lato" w:cs="Lato" w:eastAsia="Lato" w:hAnsi="Lato"/>
      <w:b w:val="1"/>
      <w:smallCaps w:val="1"/>
      <w:color w:val="3b3838"/>
      <w:sz w:val="24"/>
      <w:szCs w:val="24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spacing w:line="276" w:lineRule="auto"/>
      <w:outlineLvl w:val="2"/>
    </w:pPr>
    <w:rPr>
      <w:rFonts w:ascii="Lato" w:cs="Lato" w:eastAsia="Lato" w:hAnsi="Lato"/>
      <w:smallCaps w:val="1"/>
      <w:color w:val="3b383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spacing w:before="120" w:line="360" w:lineRule="auto"/>
      <w:outlineLvl w:val="3"/>
    </w:pPr>
    <w:rPr>
      <w:rFonts w:ascii="Anton" w:cs="Anton" w:eastAsia="Anton" w:hAnsi="Anton"/>
      <w:b w:val="1"/>
      <w:color w:val="1f3864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spacing w:before="200" w:line="276" w:lineRule="auto"/>
      <w:outlineLvl w:val="4"/>
    </w:pPr>
    <w:rPr>
      <w:rFonts w:ascii="Lato" w:cs="Lato" w:eastAsia="Lato" w:hAnsi="Lato"/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spacing w:line="276" w:lineRule="auto"/>
      <w:outlineLvl w:val="5"/>
    </w:pPr>
    <w:rPr>
      <w:rFonts w:ascii="Lato" w:cs="Lato" w:eastAsia="Lato" w:hAnsi="Lato"/>
      <w:smallCaps w:val="1"/>
      <w:color w:val="ed7d31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pBdr>
        <w:top w:color="ed7d31" w:space="1" w:sz="12" w:val="single"/>
      </w:pBdr>
      <w:spacing w:after="200"/>
      <w:jc w:val="right"/>
    </w:pPr>
    <w:rPr>
      <w:rFonts w:ascii="Anton" w:cs="Anton" w:eastAsia="Anton" w:hAnsi="Anton"/>
      <w:b w:val="1"/>
      <w:smallCaps w:val="1"/>
      <w:color w:val="3b3838"/>
      <w:sz w:val="48"/>
      <w:szCs w:val="48"/>
    </w:rPr>
  </w:style>
  <w:style w:type="paragraph" w:styleId="Subtitle">
    <w:name w:val="Subtitle"/>
    <w:basedOn w:val="Normal"/>
    <w:next w:val="Normal"/>
    <w:uiPriority w:val="11"/>
    <w:qFormat w:val="1"/>
    <w:pPr>
      <w:spacing w:after="720"/>
      <w:jc w:val="right"/>
    </w:pPr>
    <w:rPr>
      <w:rFonts w:ascii="Lato" w:cs="Lato" w:eastAsia="Lato" w:hAnsi="Lato"/>
      <w:b w:val="1"/>
      <w:color w:val="3b383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725F3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5F39"/>
  </w:style>
  <w:style w:type="paragraph" w:styleId="Footer">
    <w:name w:val="footer"/>
    <w:basedOn w:val="Normal"/>
    <w:link w:val="FooterChar"/>
    <w:uiPriority w:val="99"/>
    <w:unhideWhenUsed w:val="1"/>
    <w:rsid w:val="00725F3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5F39"/>
  </w:style>
  <w:style w:type="table" w:styleId="TableGrid">
    <w:name w:val="Table Grid"/>
    <w:basedOn w:val="TableNormal"/>
    <w:uiPriority w:val="39"/>
    <w:rsid w:val="00725F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E1DE9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294CBF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n-ID"/>
    </w:r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720" w:lineRule="auto"/>
      <w:jc w:val="right"/>
    </w:pPr>
    <w:rPr>
      <w:rFonts w:ascii="Lato" w:cs="Lato" w:eastAsia="Lato" w:hAnsi="Lato"/>
      <w:b w:val="1"/>
      <w:color w:val="3b383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on-regular.ttf"/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11" Type="http://schemas.openxmlformats.org/officeDocument/2006/relationships/font" Target="fonts/Tahoma-bold.ttf"/><Relationship Id="rId10" Type="http://schemas.openxmlformats.org/officeDocument/2006/relationships/font" Target="fonts/Tahoma-regular.ttf"/><Relationship Id="rId9" Type="http://schemas.openxmlformats.org/officeDocument/2006/relationships/font" Target="fonts/Lato-boldItalic.ttf"/><Relationship Id="rId5" Type="http://schemas.openxmlformats.org/officeDocument/2006/relationships/font" Target="fonts/ProximaNova-boldItalic.ttf"/><Relationship Id="rId6" Type="http://schemas.openxmlformats.org/officeDocument/2006/relationships/font" Target="fonts/Lato-regular.ttf"/><Relationship Id="rId7" Type="http://schemas.openxmlformats.org/officeDocument/2006/relationships/font" Target="fonts/Lato-bold.ttf"/><Relationship Id="rId8" Type="http://schemas.openxmlformats.org/officeDocument/2006/relationships/font" Target="fonts/Lat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0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9POqQkBkRdLHFOMvKPXYhsJhmA==">CgMxLjA4AHIhMVVvUmhqZEpzUXFrby1maTBFY2hMNUJNWTFmVktUMVd6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2024-01-23T08:45:00Z</dcterms:created>
  <dc:creator>user</dc:creator>
</cp:coreProperties>
</file>