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CC976F" w14:textId="77777777" w:rsidR="004A6F93" w:rsidRPr="007D5217" w:rsidRDefault="00000000">
      <w:pPr>
        <w:jc w:val="center"/>
        <w:rPr>
          <w:lang w:val="ru-RU"/>
        </w:rPr>
      </w:pPr>
      <w:r w:rsidRPr="007D5217">
        <w:rPr>
          <w:b/>
          <w:sz w:val="32"/>
          <w:lang w:val="ru-RU"/>
        </w:rPr>
        <w:t>МЕТОДИЧЕСКИЕ УКАЗАНИЯ ДЛЯ ОБУЧАЮЩИХСЯ</w:t>
      </w:r>
    </w:p>
    <w:p w14:paraId="6DDA5477" w14:textId="77777777" w:rsidR="004A6F93" w:rsidRPr="007D5217" w:rsidRDefault="00000000">
      <w:pPr>
        <w:jc w:val="center"/>
        <w:rPr>
          <w:lang w:val="ru-RU"/>
        </w:rPr>
      </w:pPr>
      <w:r w:rsidRPr="007D5217">
        <w:rPr>
          <w:b/>
          <w:sz w:val="28"/>
          <w:lang w:val="ru-RU"/>
        </w:rPr>
        <w:t>к практической работе №1</w:t>
      </w:r>
    </w:p>
    <w:p w14:paraId="6BE73C95" w14:textId="77777777" w:rsidR="004A6F93" w:rsidRPr="007D5217" w:rsidRDefault="00000000">
      <w:pPr>
        <w:jc w:val="center"/>
        <w:rPr>
          <w:lang w:val="ru-RU"/>
        </w:rPr>
      </w:pPr>
      <w:r w:rsidRPr="007D5217">
        <w:rPr>
          <w:b/>
          <w:sz w:val="28"/>
          <w:lang w:val="ru-RU"/>
        </w:rPr>
        <w:t>«Запуск композиционного анализа и получение исходных артефактов»</w:t>
      </w:r>
    </w:p>
    <w:p w14:paraId="210C1ACA" w14:textId="77777777" w:rsidR="004A6F93" w:rsidRPr="007D5217" w:rsidRDefault="004A6F93">
      <w:pPr>
        <w:rPr>
          <w:lang w:val="ru-RU"/>
        </w:rPr>
      </w:pPr>
    </w:p>
    <w:tbl>
      <w:tblPr>
        <w:tblStyle w:val="aff0"/>
        <w:tblW w:w="0" w:type="auto"/>
        <w:jc w:val="center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  <w:tblLook w:val="04A0" w:firstRow="1" w:lastRow="0" w:firstColumn="1" w:lastColumn="0" w:noHBand="0" w:noVBand="1"/>
      </w:tblPr>
      <w:tblGrid>
        <w:gridCol w:w="2835"/>
        <w:gridCol w:w="6236"/>
      </w:tblGrid>
      <w:tr w:rsidR="004A6F93" w14:paraId="10F28026" w14:textId="77777777">
        <w:trPr>
          <w:cantSplit/>
          <w:tblHeader/>
          <w:jc w:val="center"/>
        </w:trPr>
        <w:tc>
          <w:tcPr>
            <w:tcW w:w="2835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6C7832" w14:textId="77777777" w:rsidR="004A6F93" w:rsidRDefault="00000000">
            <w:pPr>
              <w:jc w:val="center"/>
            </w:pPr>
            <w:r>
              <w:rPr>
                <w:b/>
                <w:sz w:val="20"/>
              </w:rPr>
              <w:t>Параметр</w:t>
            </w:r>
          </w:p>
        </w:tc>
        <w:tc>
          <w:tcPr>
            <w:tcW w:w="6236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4BF493" w14:textId="77777777" w:rsidR="004A6F93" w:rsidRDefault="00000000">
            <w:pPr>
              <w:jc w:val="center"/>
            </w:pPr>
            <w:r>
              <w:rPr>
                <w:b/>
                <w:sz w:val="20"/>
              </w:rPr>
              <w:t>Описание</w:t>
            </w:r>
          </w:p>
        </w:tc>
      </w:tr>
      <w:tr w:rsidR="004A6F93" w:rsidRPr="007D5217" w14:paraId="7CD6F805" w14:textId="77777777">
        <w:trPr>
          <w:cantSplit/>
          <w:jc w:val="center"/>
        </w:trPr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2AF5FD" w14:textId="77777777" w:rsidR="004A6F93" w:rsidRDefault="00000000">
            <w:r>
              <w:rPr>
                <w:sz w:val="20"/>
              </w:rPr>
              <w:t>Направление работы</w:t>
            </w:r>
          </w:p>
        </w:tc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2BCFFE" w14:textId="77777777" w:rsidR="004A6F93" w:rsidRPr="007D5217" w:rsidRDefault="00000000">
            <w:pPr>
              <w:rPr>
                <w:lang w:val="ru-RU"/>
              </w:rPr>
            </w:pPr>
            <w:r w:rsidRPr="007D5217">
              <w:rPr>
                <w:sz w:val="20"/>
                <w:lang w:val="ru-RU"/>
              </w:rPr>
              <w:t xml:space="preserve">Композиционный анализ программного обеспечения, </w:t>
            </w:r>
            <w:r>
              <w:rPr>
                <w:sz w:val="20"/>
              </w:rPr>
              <w:t>SCA</w:t>
            </w:r>
            <w:r w:rsidRPr="007D5217">
              <w:rPr>
                <w:sz w:val="20"/>
                <w:lang w:val="ru-RU"/>
              </w:rPr>
              <w:t>/</w:t>
            </w:r>
            <w:r>
              <w:rPr>
                <w:sz w:val="20"/>
              </w:rPr>
              <w:t>OSA</w:t>
            </w:r>
            <w:r w:rsidRPr="007D5217">
              <w:rPr>
                <w:sz w:val="20"/>
                <w:lang w:val="ru-RU"/>
              </w:rPr>
              <w:t>-анализ</w:t>
            </w:r>
          </w:p>
        </w:tc>
      </w:tr>
      <w:tr w:rsidR="004A6F93" w14:paraId="4F7A40AB" w14:textId="77777777">
        <w:trPr>
          <w:cantSplit/>
          <w:jc w:val="center"/>
        </w:trPr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F5D339" w14:textId="77777777" w:rsidR="004A6F93" w:rsidRDefault="00000000">
            <w:r>
              <w:rPr>
                <w:sz w:val="20"/>
              </w:rPr>
              <w:t>Используемые инструменты</w:t>
            </w:r>
          </w:p>
        </w:tc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B511D7" w14:textId="77777777" w:rsidR="004A6F93" w:rsidRDefault="00000000">
            <w:r>
              <w:rPr>
                <w:sz w:val="20"/>
              </w:rPr>
              <w:t>Code Scoring, Solar appScreener, Jenkins</w:t>
            </w:r>
          </w:p>
        </w:tc>
      </w:tr>
      <w:tr w:rsidR="004A6F93" w14:paraId="6A0EBAFD" w14:textId="77777777">
        <w:trPr>
          <w:cantSplit/>
          <w:jc w:val="center"/>
        </w:trPr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0FB89D" w14:textId="77777777" w:rsidR="004A6F93" w:rsidRDefault="00000000">
            <w:r>
              <w:rPr>
                <w:sz w:val="20"/>
              </w:rPr>
              <w:t>Форма выполнения</w:t>
            </w:r>
          </w:p>
        </w:tc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2A265F" w14:textId="77777777" w:rsidR="004A6F93" w:rsidRPr="007D5217" w:rsidRDefault="00000000">
            <w:pPr>
              <w:rPr>
                <w:sz w:val="20"/>
                <w:szCs w:val="20"/>
              </w:rPr>
            </w:pPr>
            <w:r w:rsidRPr="007D5217">
              <w:rPr>
                <w:sz w:val="20"/>
                <w:szCs w:val="20"/>
              </w:rPr>
              <w:t>индивидуальная</w:t>
            </w:r>
          </w:p>
        </w:tc>
      </w:tr>
      <w:tr w:rsidR="004A6F93" w:rsidRPr="007D5217" w14:paraId="5C7F116E" w14:textId="77777777">
        <w:trPr>
          <w:cantSplit/>
          <w:jc w:val="center"/>
        </w:trPr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2869C1" w14:textId="77777777" w:rsidR="004A6F93" w:rsidRDefault="00000000">
            <w:r>
              <w:rPr>
                <w:sz w:val="20"/>
              </w:rPr>
              <w:t>Форма отчетности</w:t>
            </w:r>
          </w:p>
        </w:tc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6DF5E4" w14:textId="77777777" w:rsidR="004A6F93" w:rsidRPr="007D5217" w:rsidRDefault="00000000">
            <w:pPr>
              <w:rPr>
                <w:lang w:val="ru-RU"/>
              </w:rPr>
            </w:pPr>
            <w:r w:rsidRPr="007D5217">
              <w:rPr>
                <w:sz w:val="20"/>
                <w:lang w:val="ru-RU"/>
              </w:rPr>
              <w:t>письменный отчет с приложением выгруженных артефактов</w:t>
            </w:r>
          </w:p>
        </w:tc>
      </w:tr>
    </w:tbl>
    <w:p w14:paraId="11CC8E7E" w14:textId="77777777" w:rsidR="004A6F93" w:rsidRPr="007D5217" w:rsidRDefault="004A6F93">
      <w:pPr>
        <w:rPr>
          <w:lang w:val="ru-RU"/>
        </w:rPr>
      </w:pPr>
    </w:p>
    <w:p w14:paraId="6F832FF8" w14:textId="77777777" w:rsidR="004A6F93" w:rsidRPr="007D5217" w:rsidRDefault="00000000">
      <w:pPr>
        <w:pStyle w:val="1"/>
        <w:rPr>
          <w:lang w:val="ru-RU"/>
        </w:rPr>
      </w:pPr>
      <w:r w:rsidRPr="007D5217">
        <w:rPr>
          <w:lang w:val="ru-RU"/>
        </w:rPr>
        <w:t>1. Назначение практической работы</w:t>
      </w:r>
    </w:p>
    <w:p w14:paraId="16D41FC7" w14:textId="77777777" w:rsidR="004A6F93" w:rsidRPr="007D5217" w:rsidRDefault="00000000">
      <w:pPr>
        <w:ind w:firstLine="709"/>
        <w:jc w:val="both"/>
        <w:rPr>
          <w:lang w:val="ru-RU"/>
        </w:rPr>
      </w:pPr>
      <w:r w:rsidRPr="007D5217">
        <w:rPr>
          <w:lang w:val="ru-RU"/>
        </w:rPr>
        <w:t xml:space="preserve">Практическая работа направлена на первичное знакомство обучающихся с процессом композиционного анализа программного обеспечения. В ходе работы один и тот же тестовый проект рассматривается в двух инструментах: </w:t>
      </w:r>
      <w:r>
        <w:t>Code</w:t>
      </w:r>
      <w:r w:rsidRPr="007D5217">
        <w:rPr>
          <w:lang w:val="ru-RU"/>
        </w:rPr>
        <w:t xml:space="preserve"> </w:t>
      </w:r>
      <w:r>
        <w:t>Scoring</w:t>
      </w:r>
      <w:r w:rsidRPr="007D5217">
        <w:rPr>
          <w:lang w:val="ru-RU"/>
        </w:rPr>
        <w:t xml:space="preserve"> и </w:t>
      </w:r>
      <w:r>
        <w:t>Solar</w:t>
      </w:r>
      <w:r w:rsidRPr="007D5217">
        <w:rPr>
          <w:lang w:val="ru-RU"/>
        </w:rPr>
        <w:t xml:space="preserve"> </w:t>
      </w:r>
      <w:r>
        <w:t>appScreener</w:t>
      </w:r>
      <w:r w:rsidRPr="007D5217">
        <w:rPr>
          <w:lang w:val="ru-RU"/>
        </w:rPr>
        <w:t>. Основное внимание уделяется не глубокому анализу уязвимостей, а получению исходных артефактов, фиксации состава зависимостей и подготовке данных для дальнейших практических занятий.</w:t>
      </w:r>
    </w:p>
    <w:p w14:paraId="62D3D14F" w14:textId="77777777" w:rsidR="004A6F93" w:rsidRPr="007D5217" w:rsidRDefault="00000000">
      <w:pPr>
        <w:ind w:firstLine="709"/>
        <w:jc w:val="both"/>
        <w:rPr>
          <w:lang w:val="ru-RU"/>
        </w:rPr>
      </w:pPr>
      <w:r w:rsidRPr="007D5217">
        <w:rPr>
          <w:lang w:val="ru-RU"/>
        </w:rPr>
        <w:t xml:space="preserve">Работа формирует представление о том, какие сведения можно получить после </w:t>
      </w:r>
      <w:r>
        <w:t>SCA</w:t>
      </w:r>
      <w:r w:rsidRPr="007D5217">
        <w:rPr>
          <w:lang w:val="ru-RU"/>
        </w:rPr>
        <w:t>/</w:t>
      </w:r>
      <w:r>
        <w:t>OSA</w:t>
      </w:r>
      <w:r w:rsidRPr="007D5217">
        <w:rPr>
          <w:lang w:val="ru-RU"/>
        </w:rPr>
        <w:t>-анализа: список компонентов, версии библиотек, сведения о лицензиях, количество найденных уязвимостей, уровни критичности и экспортируемые отчеты. Полученные материалы будут использоваться как основа для последующего сравнения результатов, анализа уязвимых зависимостей и обсуждения различий между инструментами.</w:t>
      </w:r>
    </w:p>
    <w:p w14:paraId="7311B07E" w14:textId="77777777" w:rsidR="004A6F93" w:rsidRPr="007D5217" w:rsidRDefault="00000000">
      <w:pPr>
        <w:pStyle w:val="1"/>
        <w:rPr>
          <w:lang w:val="ru-RU"/>
        </w:rPr>
      </w:pPr>
      <w:r w:rsidRPr="007D5217">
        <w:rPr>
          <w:lang w:val="ru-RU"/>
        </w:rPr>
        <w:t>2. Цель и образовательные результаты</w:t>
      </w:r>
    </w:p>
    <w:p w14:paraId="08ACC817" w14:textId="77777777" w:rsidR="004A6F93" w:rsidRPr="007D5217" w:rsidRDefault="00000000">
      <w:pPr>
        <w:ind w:firstLine="709"/>
        <w:jc w:val="both"/>
        <w:rPr>
          <w:lang w:val="ru-RU"/>
        </w:rPr>
      </w:pPr>
      <w:r w:rsidRPr="007D5217">
        <w:rPr>
          <w:lang w:val="ru-RU"/>
        </w:rPr>
        <w:t xml:space="preserve">Цель работы — получить первичные результаты композиционного анализа тестового проекта в </w:t>
      </w:r>
      <w:r>
        <w:t>Code</w:t>
      </w:r>
      <w:r w:rsidRPr="007D5217">
        <w:rPr>
          <w:lang w:val="ru-RU"/>
        </w:rPr>
        <w:t xml:space="preserve"> </w:t>
      </w:r>
      <w:r>
        <w:t>Scoring</w:t>
      </w:r>
      <w:r w:rsidRPr="007D5217">
        <w:rPr>
          <w:lang w:val="ru-RU"/>
        </w:rPr>
        <w:t xml:space="preserve"> и </w:t>
      </w:r>
      <w:r>
        <w:t>Solar</w:t>
      </w:r>
      <w:r w:rsidRPr="007D5217">
        <w:rPr>
          <w:lang w:val="ru-RU"/>
        </w:rPr>
        <w:t xml:space="preserve"> </w:t>
      </w:r>
      <w:r>
        <w:t>appScreener</w:t>
      </w:r>
      <w:r w:rsidRPr="007D5217">
        <w:rPr>
          <w:lang w:val="ru-RU"/>
        </w:rPr>
        <w:t>, сохранить экспортируемые материалы и оформить сведения о компонентах проекта в сводной таблице.</w:t>
      </w:r>
    </w:p>
    <w:p w14:paraId="6784C6A3" w14:textId="77777777" w:rsidR="004A6F93" w:rsidRPr="007D5217" w:rsidRDefault="00000000">
      <w:pPr>
        <w:ind w:firstLine="709"/>
        <w:jc w:val="both"/>
        <w:rPr>
          <w:lang w:val="ru-RU"/>
        </w:rPr>
      </w:pPr>
      <w:r w:rsidRPr="007D5217">
        <w:rPr>
          <w:lang w:val="ru-RU"/>
        </w:rPr>
        <w:t>После выполнения практической работы обучающийся должен уметь:</w:t>
      </w:r>
    </w:p>
    <w:p w14:paraId="6BC54277" w14:textId="77777777" w:rsidR="004A6F93" w:rsidRPr="007D5217" w:rsidRDefault="00000000">
      <w:pPr>
        <w:pStyle w:val="a0"/>
        <w:spacing w:after="60"/>
        <w:jc w:val="both"/>
        <w:rPr>
          <w:lang w:val="ru-RU"/>
        </w:rPr>
      </w:pPr>
      <w:r w:rsidRPr="007D5217">
        <w:rPr>
          <w:lang w:val="ru-RU"/>
        </w:rPr>
        <w:t xml:space="preserve">объяснять назначение композиционного анализа программного обеспечения и роль </w:t>
      </w:r>
      <w:r>
        <w:t>SBoM</w:t>
      </w:r>
      <w:r w:rsidRPr="007D5217">
        <w:rPr>
          <w:lang w:val="ru-RU"/>
        </w:rPr>
        <w:t xml:space="preserve"> в анализе зависимостей;</w:t>
      </w:r>
    </w:p>
    <w:p w14:paraId="0993B49D" w14:textId="77777777" w:rsidR="004A6F93" w:rsidRPr="007D5217" w:rsidRDefault="00000000">
      <w:pPr>
        <w:pStyle w:val="a0"/>
        <w:spacing w:after="60"/>
        <w:jc w:val="both"/>
        <w:rPr>
          <w:lang w:val="ru-RU"/>
        </w:rPr>
      </w:pPr>
      <w:r w:rsidRPr="007D5217">
        <w:rPr>
          <w:lang w:val="ru-RU"/>
        </w:rPr>
        <w:t xml:space="preserve">ориентироваться в результатах анализа, полученных в </w:t>
      </w:r>
      <w:r>
        <w:t>Code</w:t>
      </w:r>
      <w:r w:rsidRPr="007D5217">
        <w:rPr>
          <w:lang w:val="ru-RU"/>
        </w:rPr>
        <w:t xml:space="preserve"> </w:t>
      </w:r>
      <w:r>
        <w:t>Scoring</w:t>
      </w:r>
      <w:r w:rsidRPr="007D5217">
        <w:rPr>
          <w:lang w:val="ru-RU"/>
        </w:rPr>
        <w:t xml:space="preserve"> и </w:t>
      </w:r>
      <w:r>
        <w:t>Solar</w:t>
      </w:r>
      <w:r w:rsidRPr="007D5217">
        <w:rPr>
          <w:lang w:val="ru-RU"/>
        </w:rPr>
        <w:t xml:space="preserve"> </w:t>
      </w:r>
      <w:r>
        <w:t>appScreener</w:t>
      </w:r>
      <w:r w:rsidRPr="007D5217">
        <w:rPr>
          <w:lang w:val="ru-RU"/>
        </w:rPr>
        <w:t>;</w:t>
      </w:r>
    </w:p>
    <w:p w14:paraId="02849560" w14:textId="77777777" w:rsidR="004A6F93" w:rsidRPr="007D5217" w:rsidRDefault="00000000">
      <w:pPr>
        <w:pStyle w:val="a0"/>
        <w:spacing w:after="60"/>
        <w:jc w:val="both"/>
        <w:rPr>
          <w:lang w:val="ru-RU"/>
        </w:rPr>
      </w:pPr>
      <w:r w:rsidRPr="007D5217">
        <w:rPr>
          <w:lang w:val="ru-RU"/>
        </w:rPr>
        <w:t>выделять из интерфейса инструмента основные показатели: число компонентов, число уязвимостей, уровни критичности, сведения о лицензиях;</w:t>
      </w:r>
    </w:p>
    <w:p w14:paraId="3363290A" w14:textId="77777777" w:rsidR="004A6F93" w:rsidRPr="007D5217" w:rsidRDefault="00000000">
      <w:pPr>
        <w:pStyle w:val="a0"/>
        <w:spacing w:after="60"/>
        <w:jc w:val="both"/>
        <w:rPr>
          <w:lang w:val="ru-RU"/>
        </w:rPr>
      </w:pPr>
      <w:r w:rsidRPr="007D5217">
        <w:rPr>
          <w:lang w:val="ru-RU"/>
        </w:rPr>
        <w:t xml:space="preserve">сохранять исходные артефакты анализа: </w:t>
      </w:r>
      <w:r>
        <w:t>SBoM</w:t>
      </w:r>
      <w:r w:rsidRPr="007D5217">
        <w:rPr>
          <w:lang w:val="ru-RU"/>
        </w:rPr>
        <w:t xml:space="preserve">, </w:t>
      </w:r>
      <w:r>
        <w:t>PDF</w:t>
      </w:r>
      <w:r w:rsidRPr="007D5217">
        <w:rPr>
          <w:lang w:val="ru-RU"/>
        </w:rPr>
        <w:t>-отчеты и экспортируемые результаты;</w:t>
      </w:r>
    </w:p>
    <w:p w14:paraId="7E2A4211" w14:textId="77777777" w:rsidR="004A6F93" w:rsidRPr="007D5217" w:rsidRDefault="00000000">
      <w:pPr>
        <w:pStyle w:val="a0"/>
        <w:spacing w:after="60"/>
        <w:jc w:val="both"/>
        <w:rPr>
          <w:lang w:val="ru-RU"/>
        </w:rPr>
      </w:pPr>
      <w:r w:rsidRPr="007D5217">
        <w:rPr>
          <w:lang w:val="ru-RU"/>
        </w:rPr>
        <w:lastRenderedPageBreak/>
        <w:t>заполнять сравнительную таблицу компонентов, версий и лицензий по данным двух систем;</w:t>
      </w:r>
    </w:p>
    <w:p w14:paraId="36358A6D" w14:textId="77777777" w:rsidR="004A6F93" w:rsidRPr="007D5217" w:rsidRDefault="00000000">
      <w:pPr>
        <w:pStyle w:val="a0"/>
        <w:spacing w:after="60"/>
        <w:jc w:val="both"/>
        <w:rPr>
          <w:lang w:val="ru-RU"/>
        </w:rPr>
      </w:pPr>
      <w:r w:rsidRPr="007D5217">
        <w:rPr>
          <w:lang w:val="ru-RU"/>
        </w:rPr>
        <w:t>формулировать краткий вывод по результатам первичного анализа без подмены его полноценным сравнением детекторов.</w:t>
      </w:r>
    </w:p>
    <w:p w14:paraId="3F0C4200" w14:textId="77777777" w:rsidR="004A6F93" w:rsidRPr="007D5217" w:rsidRDefault="00000000">
      <w:pPr>
        <w:pStyle w:val="1"/>
        <w:rPr>
          <w:lang w:val="ru-RU"/>
        </w:rPr>
      </w:pPr>
      <w:r w:rsidRPr="007D5217">
        <w:rPr>
          <w:lang w:val="ru-RU"/>
        </w:rPr>
        <w:t>3. Краткие теоретические сведения</w:t>
      </w:r>
    </w:p>
    <w:p w14:paraId="544CE200" w14:textId="77777777" w:rsidR="004A6F93" w:rsidRPr="007D5217" w:rsidRDefault="00000000">
      <w:pPr>
        <w:ind w:firstLine="709"/>
        <w:jc w:val="both"/>
        <w:rPr>
          <w:lang w:val="ru-RU"/>
        </w:rPr>
      </w:pPr>
      <w:r w:rsidRPr="007D5217">
        <w:rPr>
          <w:lang w:val="ru-RU"/>
        </w:rPr>
        <w:t xml:space="preserve">Композиционный анализ программного обеспечения используется для выявления сторонних и </w:t>
      </w:r>
      <w:r>
        <w:t>open</w:t>
      </w:r>
      <w:r w:rsidRPr="007D5217">
        <w:rPr>
          <w:lang w:val="ru-RU"/>
        </w:rPr>
        <w:t>-</w:t>
      </w:r>
      <w:r>
        <w:t>source</w:t>
      </w:r>
      <w:r w:rsidRPr="007D5217">
        <w:rPr>
          <w:lang w:val="ru-RU"/>
        </w:rPr>
        <w:t xml:space="preserve"> компонентов, входящих в состав проекта. Такой анализ помогает понять, какие библиотеки применяются в системе, какие версии используются, какие лицензии связаны с компонентами и какие известные уязвимости могут быть обнаружены в зависимостях.</w:t>
      </w:r>
    </w:p>
    <w:p w14:paraId="2486F856" w14:textId="77777777" w:rsidR="004A6F93" w:rsidRPr="007D5217" w:rsidRDefault="00000000">
      <w:pPr>
        <w:ind w:firstLine="709"/>
        <w:jc w:val="both"/>
        <w:rPr>
          <w:lang w:val="ru-RU"/>
        </w:rPr>
      </w:pPr>
      <w:r>
        <w:t>SCA</w:t>
      </w:r>
      <w:r w:rsidRPr="007D5217">
        <w:rPr>
          <w:lang w:val="ru-RU"/>
        </w:rPr>
        <w:t xml:space="preserve">-анализ ориентирован на исследование состава программного продукта и поиск рисков, связанных с зависимостями. В рамках данной работы результаты </w:t>
      </w:r>
      <w:r>
        <w:t>SCA</w:t>
      </w:r>
      <w:r w:rsidRPr="007D5217">
        <w:rPr>
          <w:lang w:val="ru-RU"/>
        </w:rPr>
        <w:t xml:space="preserve"> рассматриваются на базовом уровне: обучающийся фиксирует сам факт обнаружения компонентов, наличие уязвимостей и основные количественные показатели.</w:t>
      </w:r>
    </w:p>
    <w:p w14:paraId="68F1C904" w14:textId="77777777" w:rsidR="004A6F93" w:rsidRPr="007D5217" w:rsidRDefault="00000000">
      <w:pPr>
        <w:ind w:firstLine="709"/>
        <w:jc w:val="both"/>
        <w:rPr>
          <w:lang w:val="ru-RU"/>
        </w:rPr>
      </w:pPr>
      <w:r>
        <w:t>SBoM</w:t>
      </w:r>
      <w:r w:rsidRPr="007D5217">
        <w:rPr>
          <w:lang w:val="ru-RU"/>
        </w:rPr>
        <w:t xml:space="preserve">, или </w:t>
      </w:r>
      <w:r>
        <w:t>Software</w:t>
      </w:r>
      <w:r w:rsidRPr="007D5217">
        <w:rPr>
          <w:lang w:val="ru-RU"/>
        </w:rPr>
        <w:t xml:space="preserve"> </w:t>
      </w:r>
      <w:r>
        <w:t>Bill</w:t>
      </w:r>
      <w:r w:rsidRPr="007D5217">
        <w:rPr>
          <w:lang w:val="ru-RU"/>
        </w:rPr>
        <w:t xml:space="preserve"> </w:t>
      </w:r>
      <w:r>
        <w:t>of</w:t>
      </w:r>
      <w:r w:rsidRPr="007D5217">
        <w:rPr>
          <w:lang w:val="ru-RU"/>
        </w:rPr>
        <w:t xml:space="preserve"> </w:t>
      </w:r>
      <w:r>
        <w:t>Materials</w:t>
      </w:r>
      <w:r w:rsidRPr="007D5217">
        <w:rPr>
          <w:lang w:val="ru-RU"/>
        </w:rPr>
        <w:t xml:space="preserve">, представляет собой перечень программных компонентов проекта. В учебной работе </w:t>
      </w:r>
      <w:r>
        <w:t>SBoM</w:t>
      </w:r>
      <w:r w:rsidRPr="007D5217">
        <w:rPr>
          <w:lang w:val="ru-RU"/>
        </w:rPr>
        <w:t xml:space="preserve"> используется как один из исходных артефактов и как формат обмена данными между инструментами. Для </w:t>
      </w:r>
      <w:r>
        <w:t>Solar</w:t>
      </w:r>
      <w:r w:rsidRPr="007D5217">
        <w:rPr>
          <w:lang w:val="ru-RU"/>
        </w:rPr>
        <w:t xml:space="preserve"> </w:t>
      </w:r>
      <w:r>
        <w:t>appScreener</w:t>
      </w:r>
      <w:r w:rsidRPr="007D5217">
        <w:rPr>
          <w:lang w:val="ru-RU"/>
        </w:rPr>
        <w:t xml:space="preserve"> применяется подготовленный </w:t>
      </w:r>
      <w:r>
        <w:t>SBOM</w:t>
      </w:r>
      <w:r w:rsidRPr="007D5217">
        <w:rPr>
          <w:lang w:val="ru-RU"/>
        </w:rPr>
        <w:t xml:space="preserve">-файл в формате </w:t>
      </w:r>
      <w:r>
        <w:t>CycloneDX</w:t>
      </w:r>
      <w:r w:rsidRPr="007D5217">
        <w:rPr>
          <w:lang w:val="ru-RU"/>
        </w:rPr>
        <w:t>.</w:t>
      </w:r>
    </w:p>
    <w:p w14:paraId="1EB98D20" w14:textId="77777777" w:rsidR="004A6F93" w:rsidRPr="007D5217" w:rsidRDefault="00000000">
      <w:pPr>
        <w:ind w:firstLine="709"/>
        <w:jc w:val="both"/>
        <w:rPr>
          <w:lang w:val="ru-RU"/>
        </w:rPr>
      </w:pPr>
      <w:r>
        <w:t>OSA</w:t>
      </w:r>
      <w:r w:rsidRPr="007D5217">
        <w:rPr>
          <w:lang w:val="ru-RU"/>
        </w:rPr>
        <w:t xml:space="preserve">-анализ в </w:t>
      </w:r>
      <w:r>
        <w:t>Solar</w:t>
      </w:r>
      <w:r w:rsidRPr="007D5217">
        <w:rPr>
          <w:lang w:val="ru-RU"/>
        </w:rPr>
        <w:t xml:space="preserve"> </w:t>
      </w:r>
      <w:r>
        <w:t>appScreener</w:t>
      </w:r>
      <w:r w:rsidRPr="007D5217">
        <w:rPr>
          <w:lang w:val="ru-RU"/>
        </w:rPr>
        <w:t xml:space="preserve"> применяется для анализа сторонних компонентов, выявления уязвимых библиотек, оценки лицензионных рисков и учета рисков цепочки поставки. В этой работе обучающийся не выполняет детальную интерпретацию каждой уязвимости, а фиксирует общую картину, которую система показывает после сканирования.</w:t>
      </w:r>
    </w:p>
    <w:p w14:paraId="4F67C2F7" w14:textId="77777777" w:rsidR="004A6F93" w:rsidRPr="007D5217" w:rsidRDefault="00000000">
      <w:pPr>
        <w:pStyle w:val="1"/>
        <w:rPr>
          <w:lang w:val="ru-RU"/>
        </w:rPr>
      </w:pPr>
      <w:r w:rsidRPr="007D5217">
        <w:rPr>
          <w:lang w:val="ru-RU"/>
        </w:rPr>
        <w:t>4. Исходные данные и программная среда</w:t>
      </w:r>
    </w:p>
    <w:p w14:paraId="5AAF5C5D" w14:textId="77777777" w:rsidR="004A6F93" w:rsidRPr="007D5217" w:rsidRDefault="00000000">
      <w:pPr>
        <w:ind w:firstLine="709"/>
        <w:jc w:val="both"/>
        <w:rPr>
          <w:lang w:val="ru-RU"/>
        </w:rPr>
      </w:pPr>
      <w:r w:rsidRPr="007D5217">
        <w:rPr>
          <w:lang w:val="ru-RU"/>
        </w:rPr>
        <w:t xml:space="preserve">Для выполнения работы обучающемуся предоставляются тестовый проект, подготовленный </w:t>
      </w:r>
      <w:r>
        <w:t>CycloneDX</w:t>
      </w:r>
      <w:r w:rsidRPr="007D5217">
        <w:rPr>
          <w:lang w:val="ru-RU"/>
        </w:rPr>
        <w:t xml:space="preserve"> </w:t>
      </w:r>
      <w:r>
        <w:t>SBOM</w:t>
      </w:r>
      <w:r w:rsidRPr="007D5217">
        <w:rPr>
          <w:lang w:val="ru-RU"/>
        </w:rPr>
        <w:t xml:space="preserve"> для анализа в </w:t>
      </w:r>
      <w:r>
        <w:t>Solar</w:t>
      </w:r>
      <w:r w:rsidRPr="007D5217">
        <w:rPr>
          <w:lang w:val="ru-RU"/>
        </w:rPr>
        <w:t xml:space="preserve"> </w:t>
      </w:r>
      <w:r>
        <w:t>appScreener</w:t>
      </w:r>
      <w:r w:rsidRPr="007D5217">
        <w:rPr>
          <w:lang w:val="ru-RU"/>
        </w:rPr>
        <w:t xml:space="preserve">, доступ к веб-интерфейсам </w:t>
      </w:r>
      <w:r>
        <w:t>Code</w:t>
      </w:r>
      <w:r w:rsidRPr="007D5217">
        <w:rPr>
          <w:lang w:val="ru-RU"/>
        </w:rPr>
        <w:t xml:space="preserve"> </w:t>
      </w:r>
      <w:r>
        <w:t>Scoring</w:t>
      </w:r>
      <w:r w:rsidRPr="007D5217">
        <w:rPr>
          <w:lang w:val="ru-RU"/>
        </w:rPr>
        <w:t xml:space="preserve"> и </w:t>
      </w:r>
      <w:r>
        <w:t>Solar</w:t>
      </w:r>
      <w:r w:rsidRPr="007D5217">
        <w:rPr>
          <w:lang w:val="ru-RU"/>
        </w:rPr>
        <w:t xml:space="preserve"> </w:t>
      </w:r>
      <w:r>
        <w:t>appScreener</w:t>
      </w:r>
      <w:r w:rsidRPr="007D5217">
        <w:rPr>
          <w:lang w:val="ru-RU"/>
        </w:rPr>
        <w:t xml:space="preserve">, а также шаблон для оформления сравнительной таблицы. Запуск анализа </w:t>
      </w:r>
      <w:r>
        <w:t>Code</w:t>
      </w:r>
      <w:r w:rsidRPr="007D5217">
        <w:rPr>
          <w:lang w:val="ru-RU"/>
        </w:rPr>
        <w:t xml:space="preserve"> </w:t>
      </w:r>
      <w:r>
        <w:t>Scoring</w:t>
      </w:r>
      <w:r w:rsidRPr="007D5217">
        <w:rPr>
          <w:lang w:val="ru-RU"/>
        </w:rPr>
        <w:t xml:space="preserve"> выполняется через локальный сервер </w:t>
      </w:r>
      <w:r>
        <w:t>Jenkins</w:t>
      </w:r>
      <w:r w:rsidRPr="007D5217">
        <w:rPr>
          <w:lang w:val="ru-RU"/>
        </w:rPr>
        <w:t xml:space="preserve">, после чего результаты изучаются в веб-интерфейсе </w:t>
      </w:r>
      <w:r>
        <w:t>Code</w:t>
      </w:r>
      <w:r w:rsidRPr="007D5217">
        <w:rPr>
          <w:lang w:val="ru-RU"/>
        </w:rPr>
        <w:t xml:space="preserve"> </w:t>
      </w:r>
      <w:r>
        <w:t>Scoring</w:t>
      </w:r>
      <w:r w:rsidRPr="007D5217">
        <w:rPr>
          <w:lang w:val="ru-RU"/>
        </w:rPr>
        <w:t>.</w:t>
      </w:r>
    </w:p>
    <w:p w14:paraId="14774570" w14:textId="77777777" w:rsidR="004A6F93" w:rsidRPr="007D5217" w:rsidRDefault="00000000">
      <w:pPr>
        <w:ind w:firstLine="709"/>
        <w:jc w:val="both"/>
        <w:rPr>
          <w:lang w:val="ru-RU"/>
        </w:rPr>
      </w:pPr>
      <w:r w:rsidRPr="007D5217">
        <w:rPr>
          <w:lang w:val="ru-RU"/>
        </w:rPr>
        <w:t xml:space="preserve">Перед началом работы обучающийся должен убедиться, что ему доступны учетные данные для входа в системы, тестовый проект отображается в списке доступных проектов, а </w:t>
      </w:r>
      <w:r>
        <w:t>SBOM</w:t>
      </w:r>
      <w:r w:rsidRPr="007D5217">
        <w:rPr>
          <w:lang w:val="ru-RU"/>
        </w:rPr>
        <w:t xml:space="preserve">-файл находится в рабочей папке и может быть загружен в </w:t>
      </w:r>
      <w:r>
        <w:t>Solar</w:t>
      </w:r>
      <w:r w:rsidRPr="007D5217">
        <w:rPr>
          <w:lang w:val="ru-RU"/>
        </w:rPr>
        <w:t xml:space="preserve"> </w:t>
      </w:r>
      <w:r>
        <w:t>appScreener</w:t>
      </w:r>
      <w:r w:rsidRPr="007D5217">
        <w:rPr>
          <w:lang w:val="ru-RU"/>
        </w:rPr>
        <w:t>.</w:t>
      </w:r>
    </w:p>
    <w:tbl>
      <w:tblPr>
        <w:tblStyle w:val="aff0"/>
        <w:tblW w:w="0" w:type="auto"/>
        <w:jc w:val="center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  <w:tblLook w:val="04A0" w:firstRow="1" w:lastRow="0" w:firstColumn="1" w:lastColumn="0" w:noHBand="0" w:noVBand="1"/>
      </w:tblPr>
      <w:tblGrid>
        <w:gridCol w:w="3118"/>
        <w:gridCol w:w="5953"/>
      </w:tblGrid>
      <w:tr w:rsidR="004A6F93" w14:paraId="492C6282" w14:textId="77777777">
        <w:trPr>
          <w:cantSplit/>
          <w:tblHeader/>
          <w:jc w:val="center"/>
        </w:trPr>
        <w:tc>
          <w:tcPr>
            <w:tcW w:w="3118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AF9182" w14:textId="77777777" w:rsidR="004A6F93" w:rsidRDefault="00000000">
            <w:pPr>
              <w:jc w:val="center"/>
            </w:pPr>
            <w:r>
              <w:rPr>
                <w:b/>
                <w:sz w:val="20"/>
              </w:rPr>
              <w:t>Исходный материал или доступ</w:t>
            </w:r>
          </w:p>
        </w:tc>
        <w:tc>
          <w:tcPr>
            <w:tcW w:w="5953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6E0E6D" w14:textId="77777777" w:rsidR="004A6F93" w:rsidRDefault="00000000">
            <w:pPr>
              <w:jc w:val="center"/>
            </w:pPr>
            <w:r>
              <w:rPr>
                <w:b/>
                <w:sz w:val="20"/>
              </w:rPr>
              <w:t>Назначение в работе</w:t>
            </w:r>
          </w:p>
        </w:tc>
      </w:tr>
      <w:tr w:rsidR="004A6F93" w:rsidRPr="007D5217" w14:paraId="438A0F5A" w14:textId="77777777">
        <w:trPr>
          <w:cantSplit/>
          <w:jc w:val="center"/>
        </w:trPr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CBF941" w14:textId="77777777" w:rsidR="004A6F93" w:rsidRDefault="00000000">
            <w:r>
              <w:rPr>
                <w:sz w:val="20"/>
              </w:rPr>
              <w:t>Тестовый проект</w:t>
            </w:r>
          </w:p>
        </w:tc>
        <w:tc>
          <w:tcPr>
            <w:tcW w:w="595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261F43" w14:textId="77777777" w:rsidR="004A6F93" w:rsidRPr="007D5217" w:rsidRDefault="00000000">
            <w:pPr>
              <w:rPr>
                <w:lang w:val="ru-RU"/>
              </w:rPr>
            </w:pPr>
            <w:r w:rsidRPr="007D5217">
              <w:rPr>
                <w:sz w:val="20"/>
                <w:lang w:val="ru-RU"/>
              </w:rPr>
              <w:t>Используется как единый объект анализа в двух системах.</w:t>
            </w:r>
          </w:p>
        </w:tc>
      </w:tr>
      <w:tr w:rsidR="004A6F93" w:rsidRPr="007D5217" w14:paraId="709A4F04" w14:textId="77777777">
        <w:trPr>
          <w:cantSplit/>
          <w:jc w:val="center"/>
        </w:trPr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7BCA83" w14:textId="77777777" w:rsidR="004A6F93" w:rsidRDefault="00000000">
            <w:r>
              <w:rPr>
                <w:sz w:val="20"/>
              </w:rPr>
              <w:t>Jenkins</w:t>
            </w:r>
          </w:p>
        </w:tc>
        <w:tc>
          <w:tcPr>
            <w:tcW w:w="595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14BCC4" w14:textId="77777777" w:rsidR="004A6F93" w:rsidRPr="007D5217" w:rsidRDefault="00000000">
            <w:pPr>
              <w:rPr>
                <w:lang w:val="ru-RU"/>
              </w:rPr>
            </w:pPr>
            <w:r w:rsidRPr="007D5217">
              <w:rPr>
                <w:sz w:val="20"/>
                <w:lang w:val="ru-RU"/>
              </w:rPr>
              <w:t xml:space="preserve">Применяется для запуска анализа проекта в </w:t>
            </w:r>
            <w:r>
              <w:rPr>
                <w:sz w:val="20"/>
              </w:rPr>
              <w:t>Code</w:t>
            </w:r>
            <w:r w:rsidRPr="007D5217">
              <w:rPr>
                <w:sz w:val="20"/>
                <w:lang w:val="ru-RU"/>
              </w:rPr>
              <w:t xml:space="preserve"> </w:t>
            </w:r>
            <w:r>
              <w:rPr>
                <w:sz w:val="20"/>
              </w:rPr>
              <w:t>Scoring</w:t>
            </w:r>
            <w:r w:rsidRPr="007D5217">
              <w:rPr>
                <w:sz w:val="20"/>
                <w:lang w:val="ru-RU"/>
              </w:rPr>
              <w:t>.</w:t>
            </w:r>
          </w:p>
        </w:tc>
      </w:tr>
      <w:tr w:rsidR="004A6F93" w:rsidRPr="007D5217" w14:paraId="26B802FF" w14:textId="77777777">
        <w:trPr>
          <w:cantSplit/>
          <w:jc w:val="center"/>
        </w:trPr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D645E9" w14:textId="77777777" w:rsidR="004A6F93" w:rsidRDefault="00000000">
            <w:r>
              <w:rPr>
                <w:sz w:val="20"/>
              </w:rPr>
              <w:t>Code Scoring</w:t>
            </w:r>
          </w:p>
        </w:tc>
        <w:tc>
          <w:tcPr>
            <w:tcW w:w="595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44FD59" w14:textId="77777777" w:rsidR="004A6F93" w:rsidRPr="007D5217" w:rsidRDefault="00000000">
            <w:pPr>
              <w:rPr>
                <w:lang w:val="ru-RU"/>
              </w:rPr>
            </w:pPr>
            <w:r w:rsidRPr="007D5217">
              <w:rPr>
                <w:sz w:val="20"/>
                <w:lang w:val="ru-RU"/>
              </w:rPr>
              <w:t xml:space="preserve">Используется для получения </w:t>
            </w:r>
            <w:r>
              <w:rPr>
                <w:sz w:val="20"/>
              </w:rPr>
              <w:t>SBoM</w:t>
            </w:r>
            <w:r w:rsidRPr="007D5217">
              <w:rPr>
                <w:sz w:val="20"/>
                <w:lang w:val="ru-RU"/>
              </w:rPr>
              <w:t xml:space="preserve">, </w:t>
            </w:r>
            <w:r>
              <w:rPr>
                <w:sz w:val="20"/>
              </w:rPr>
              <w:t>PDF</w:t>
            </w:r>
            <w:r w:rsidRPr="007D5217">
              <w:rPr>
                <w:sz w:val="20"/>
                <w:lang w:val="ru-RU"/>
              </w:rPr>
              <w:t>-отчета и первичных показателей анализа.</w:t>
            </w:r>
          </w:p>
        </w:tc>
      </w:tr>
      <w:tr w:rsidR="004A6F93" w:rsidRPr="007D5217" w14:paraId="6A775D83" w14:textId="77777777">
        <w:trPr>
          <w:cantSplit/>
          <w:jc w:val="center"/>
        </w:trPr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57A4EF" w14:textId="77777777" w:rsidR="004A6F93" w:rsidRDefault="00000000">
            <w:r>
              <w:rPr>
                <w:sz w:val="20"/>
              </w:rPr>
              <w:lastRenderedPageBreak/>
              <w:t>CycloneDX SBOM</w:t>
            </w:r>
          </w:p>
        </w:tc>
        <w:tc>
          <w:tcPr>
            <w:tcW w:w="595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5F5CC9" w14:textId="77777777" w:rsidR="004A6F93" w:rsidRPr="007D5217" w:rsidRDefault="00000000">
            <w:pPr>
              <w:rPr>
                <w:lang w:val="ru-RU"/>
              </w:rPr>
            </w:pPr>
            <w:r w:rsidRPr="007D5217">
              <w:rPr>
                <w:sz w:val="20"/>
                <w:lang w:val="ru-RU"/>
              </w:rPr>
              <w:t xml:space="preserve">Загружается в </w:t>
            </w:r>
            <w:r>
              <w:rPr>
                <w:sz w:val="20"/>
              </w:rPr>
              <w:t>Solar</w:t>
            </w:r>
            <w:r w:rsidRPr="007D5217">
              <w:rPr>
                <w:sz w:val="20"/>
                <w:lang w:val="ru-RU"/>
              </w:rPr>
              <w:t xml:space="preserve"> </w:t>
            </w:r>
            <w:r>
              <w:rPr>
                <w:sz w:val="20"/>
              </w:rPr>
              <w:t>appScreener</w:t>
            </w:r>
            <w:r w:rsidRPr="007D5217">
              <w:rPr>
                <w:sz w:val="20"/>
                <w:lang w:val="ru-RU"/>
              </w:rPr>
              <w:t xml:space="preserve"> для выполнения </w:t>
            </w:r>
            <w:r>
              <w:rPr>
                <w:sz w:val="20"/>
              </w:rPr>
              <w:t>OSA</w:t>
            </w:r>
            <w:r w:rsidRPr="007D5217">
              <w:rPr>
                <w:sz w:val="20"/>
                <w:lang w:val="ru-RU"/>
              </w:rPr>
              <w:t>-анализа.</w:t>
            </w:r>
          </w:p>
        </w:tc>
      </w:tr>
      <w:tr w:rsidR="004A6F93" w:rsidRPr="007D5217" w14:paraId="5F6B6007" w14:textId="77777777">
        <w:trPr>
          <w:cantSplit/>
          <w:jc w:val="center"/>
        </w:trPr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4B6A46" w14:textId="77777777" w:rsidR="004A6F93" w:rsidRDefault="00000000">
            <w:r>
              <w:rPr>
                <w:sz w:val="20"/>
              </w:rPr>
              <w:t>Solar appScreener</w:t>
            </w:r>
          </w:p>
        </w:tc>
        <w:tc>
          <w:tcPr>
            <w:tcW w:w="595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38A052" w14:textId="77777777" w:rsidR="004A6F93" w:rsidRPr="007D5217" w:rsidRDefault="00000000">
            <w:pPr>
              <w:rPr>
                <w:lang w:val="ru-RU"/>
              </w:rPr>
            </w:pPr>
            <w:r w:rsidRPr="007D5217">
              <w:rPr>
                <w:sz w:val="20"/>
                <w:lang w:val="ru-RU"/>
              </w:rPr>
              <w:t>Используется для получения результатов анализа сторонних компонентов и экспортируемого отчета.</w:t>
            </w:r>
          </w:p>
        </w:tc>
      </w:tr>
      <w:tr w:rsidR="004A6F93" w:rsidRPr="007D5217" w14:paraId="60987D99" w14:textId="77777777">
        <w:trPr>
          <w:cantSplit/>
          <w:jc w:val="center"/>
        </w:trPr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4FC688" w14:textId="77777777" w:rsidR="004A6F93" w:rsidRDefault="00000000">
            <w:r>
              <w:rPr>
                <w:sz w:val="20"/>
              </w:rPr>
              <w:t>Шаблон сравнительной таблицы</w:t>
            </w:r>
          </w:p>
        </w:tc>
        <w:tc>
          <w:tcPr>
            <w:tcW w:w="595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802F04" w14:textId="77777777" w:rsidR="004A6F93" w:rsidRPr="007D5217" w:rsidRDefault="00000000">
            <w:pPr>
              <w:rPr>
                <w:lang w:val="ru-RU"/>
              </w:rPr>
            </w:pPr>
            <w:r w:rsidRPr="007D5217">
              <w:rPr>
                <w:sz w:val="20"/>
                <w:lang w:val="ru-RU"/>
              </w:rPr>
              <w:t>Применяется для фиксации компонентов, версий, лицензий и наличия компонента в каждой системе.</w:t>
            </w:r>
          </w:p>
        </w:tc>
      </w:tr>
    </w:tbl>
    <w:p w14:paraId="55174BEB" w14:textId="77777777" w:rsidR="004A6F93" w:rsidRPr="007D5217" w:rsidRDefault="004A6F93">
      <w:pPr>
        <w:rPr>
          <w:lang w:val="ru-RU"/>
        </w:rPr>
      </w:pPr>
    </w:p>
    <w:p w14:paraId="79C86171" w14:textId="77777777" w:rsidR="004A6F93" w:rsidRPr="007D5217" w:rsidRDefault="00000000">
      <w:pPr>
        <w:pStyle w:val="1"/>
        <w:rPr>
          <w:lang w:val="ru-RU"/>
        </w:rPr>
      </w:pPr>
      <w:r w:rsidRPr="007D5217">
        <w:rPr>
          <w:lang w:val="ru-RU"/>
        </w:rPr>
        <w:t>5. Организация выполнения практической работы</w:t>
      </w:r>
    </w:p>
    <w:p w14:paraId="174F1B8C" w14:textId="77777777" w:rsidR="004A6F93" w:rsidRPr="007D5217" w:rsidRDefault="00000000">
      <w:pPr>
        <w:ind w:firstLine="709"/>
        <w:jc w:val="both"/>
        <w:rPr>
          <w:lang w:val="ru-RU"/>
        </w:rPr>
      </w:pPr>
      <w:r w:rsidRPr="007D5217">
        <w:rPr>
          <w:lang w:val="ru-RU"/>
        </w:rPr>
        <w:t xml:space="preserve">Работа выполняется индивидуально как учебное исследование одного тестового проекта в двух инструментах композиционного анализа. Обучающийся последовательно получает результаты анализа в </w:t>
      </w:r>
      <w:r>
        <w:t>Code</w:t>
      </w:r>
      <w:r w:rsidRPr="007D5217">
        <w:rPr>
          <w:lang w:val="ru-RU"/>
        </w:rPr>
        <w:t xml:space="preserve"> </w:t>
      </w:r>
      <w:r>
        <w:t>Scoring</w:t>
      </w:r>
      <w:r w:rsidRPr="007D5217">
        <w:rPr>
          <w:lang w:val="ru-RU"/>
        </w:rPr>
        <w:t xml:space="preserve"> и </w:t>
      </w:r>
      <w:r>
        <w:t>Solar</w:t>
      </w:r>
      <w:r w:rsidRPr="007D5217">
        <w:rPr>
          <w:lang w:val="ru-RU"/>
        </w:rPr>
        <w:t xml:space="preserve"> </w:t>
      </w:r>
      <w:r>
        <w:t>appScreener</w:t>
      </w:r>
      <w:r w:rsidRPr="007D5217">
        <w:rPr>
          <w:lang w:val="ru-RU"/>
        </w:rPr>
        <w:t>, однако в отчете акцент делает не на перечислении технических действий, а на содержании полученных данных и их корректной фиксации.</w:t>
      </w:r>
    </w:p>
    <w:p w14:paraId="50E08820" w14:textId="77777777" w:rsidR="004A6F93" w:rsidRPr="007D5217" w:rsidRDefault="00000000">
      <w:pPr>
        <w:pStyle w:val="21"/>
        <w:rPr>
          <w:lang w:val="ru-RU"/>
        </w:rPr>
      </w:pPr>
      <w:r w:rsidRPr="007D5217">
        <w:rPr>
          <w:lang w:val="ru-RU"/>
        </w:rPr>
        <w:t xml:space="preserve">5.1. Работа с результатами </w:t>
      </w:r>
      <w:r>
        <w:t>Code</w:t>
      </w:r>
      <w:r w:rsidRPr="007D5217">
        <w:rPr>
          <w:lang w:val="ru-RU"/>
        </w:rPr>
        <w:t xml:space="preserve"> </w:t>
      </w:r>
      <w:r>
        <w:t>Scoring</w:t>
      </w:r>
    </w:p>
    <w:p w14:paraId="50D30B4A" w14:textId="77777777" w:rsidR="004A6F93" w:rsidRPr="007D5217" w:rsidRDefault="00000000">
      <w:pPr>
        <w:ind w:firstLine="709"/>
        <w:jc w:val="both"/>
        <w:rPr>
          <w:lang w:val="ru-RU"/>
        </w:rPr>
      </w:pPr>
      <w:r w:rsidRPr="007D5217">
        <w:rPr>
          <w:lang w:val="ru-RU"/>
        </w:rPr>
        <w:t xml:space="preserve">В </w:t>
      </w:r>
      <w:r>
        <w:t>Code</w:t>
      </w:r>
      <w:r w:rsidRPr="007D5217">
        <w:rPr>
          <w:lang w:val="ru-RU"/>
        </w:rPr>
        <w:t xml:space="preserve"> </w:t>
      </w:r>
      <w:r>
        <w:t>Scoring</w:t>
      </w:r>
      <w:r w:rsidRPr="007D5217">
        <w:rPr>
          <w:lang w:val="ru-RU"/>
        </w:rPr>
        <w:t xml:space="preserve"> обучающийся получает результаты анализа тестового проекта, запущенного через </w:t>
      </w:r>
      <w:r>
        <w:t>Jenkins</w:t>
      </w:r>
      <w:r w:rsidRPr="007D5217">
        <w:rPr>
          <w:lang w:val="ru-RU"/>
        </w:rPr>
        <w:t xml:space="preserve">. После завершения сборки необходимо перейти к карточке проекта в </w:t>
      </w:r>
      <w:r>
        <w:t>Code</w:t>
      </w:r>
      <w:r w:rsidRPr="007D5217">
        <w:rPr>
          <w:lang w:val="ru-RU"/>
        </w:rPr>
        <w:t xml:space="preserve"> </w:t>
      </w:r>
      <w:r>
        <w:t>Scoring</w:t>
      </w:r>
      <w:r w:rsidRPr="007D5217">
        <w:rPr>
          <w:lang w:val="ru-RU"/>
        </w:rPr>
        <w:t xml:space="preserve"> и убедиться, что последнее </w:t>
      </w:r>
      <w:r>
        <w:t>SCA</w:t>
      </w:r>
      <w:r w:rsidRPr="007D5217">
        <w:rPr>
          <w:lang w:val="ru-RU"/>
        </w:rPr>
        <w:t>-сканирование завершено корректно. Для подтверждения результата используются сведения из истории сканирований: дата запуска, длительность, тип запуска, пользователь, количество зависимостей, количество уязвимостей и статус выполнения.</w:t>
      </w:r>
    </w:p>
    <w:p w14:paraId="4B6503A7" w14:textId="77777777" w:rsidR="004A6F93" w:rsidRPr="007D5217" w:rsidRDefault="00000000">
      <w:pPr>
        <w:ind w:firstLine="709"/>
        <w:jc w:val="both"/>
        <w:rPr>
          <w:lang w:val="ru-RU"/>
        </w:rPr>
      </w:pPr>
      <w:r w:rsidRPr="007D5217">
        <w:rPr>
          <w:lang w:val="ru-RU"/>
        </w:rPr>
        <w:t xml:space="preserve">Особое внимание следует уделить тем разделам интерфейса, которые отражают состав проекта и обнаруженные риски. Вкладки </w:t>
      </w:r>
      <w:r>
        <w:t>Dashboard</w:t>
      </w:r>
      <w:r w:rsidRPr="007D5217">
        <w:rPr>
          <w:lang w:val="ru-RU"/>
        </w:rPr>
        <w:t xml:space="preserve">, </w:t>
      </w:r>
      <w:r>
        <w:t>Projects</w:t>
      </w:r>
      <w:r w:rsidRPr="007D5217">
        <w:rPr>
          <w:lang w:val="ru-RU"/>
        </w:rPr>
        <w:t xml:space="preserve">, </w:t>
      </w:r>
      <w:r>
        <w:t>Dependencies</w:t>
      </w:r>
      <w:r w:rsidRPr="007D5217">
        <w:rPr>
          <w:lang w:val="ru-RU"/>
        </w:rPr>
        <w:t xml:space="preserve"> и </w:t>
      </w:r>
      <w:r>
        <w:t>Vulnerabilities</w:t>
      </w:r>
      <w:r w:rsidRPr="007D5217">
        <w:rPr>
          <w:lang w:val="ru-RU"/>
        </w:rPr>
        <w:t xml:space="preserve"> позволяют получить общее представление о результатах анализа. Из </w:t>
      </w:r>
      <w:r>
        <w:t>Code</w:t>
      </w:r>
      <w:r w:rsidRPr="007D5217">
        <w:rPr>
          <w:lang w:val="ru-RU"/>
        </w:rPr>
        <w:t xml:space="preserve"> </w:t>
      </w:r>
      <w:r>
        <w:t>Scoring</w:t>
      </w:r>
      <w:r w:rsidRPr="007D5217">
        <w:rPr>
          <w:lang w:val="ru-RU"/>
        </w:rPr>
        <w:t xml:space="preserve"> необходимо сохранить два исходных артефакта: </w:t>
      </w:r>
      <w:r>
        <w:t>SBoM</w:t>
      </w:r>
      <w:r w:rsidRPr="007D5217">
        <w:rPr>
          <w:lang w:val="ru-RU"/>
        </w:rPr>
        <w:t xml:space="preserve"> в формате </w:t>
      </w:r>
      <w:r>
        <w:t>JSON</w:t>
      </w:r>
      <w:r w:rsidRPr="007D5217">
        <w:rPr>
          <w:lang w:val="ru-RU"/>
        </w:rPr>
        <w:t xml:space="preserve"> и </w:t>
      </w:r>
      <w:r>
        <w:t>PDF</w:t>
      </w:r>
      <w:r w:rsidRPr="007D5217">
        <w:rPr>
          <w:lang w:val="ru-RU"/>
        </w:rPr>
        <w:t>-отчет. Эти материалы прикладываются к отчету или указываются в перечне сданных файлов.</w:t>
      </w:r>
    </w:p>
    <w:p w14:paraId="7D49FB7A" w14:textId="77777777" w:rsidR="004A6F93" w:rsidRPr="007D5217" w:rsidRDefault="00000000">
      <w:pPr>
        <w:ind w:firstLine="709"/>
        <w:jc w:val="both"/>
        <w:rPr>
          <w:lang w:val="ru-RU"/>
        </w:rPr>
      </w:pPr>
      <w:r w:rsidRPr="007D5217">
        <w:rPr>
          <w:lang w:val="ru-RU"/>
        </w:rPr>
        <w:t xml:space="preserve">В рабочей таблице фиксируются первичные показатели </w:t>
      </w:r>
      <w:r>
        <w:t>Code</w:t>
      </w:r>
      <w:r w:rsidRPr="007D5217">
        <w:rPr>
          <w:lang w:val="ru-RU"/>
        </w:rPr>
        <w:t xml:space="preserve"> </w:t>
      </w:r>
      <w:r>
        <w:t>Scoring</w:t>
      </w:r>
      <w:r w:rsidRPr="007D5217">
        <w:rPr>
          <w:lang w:val="ru-RU"/>
        </w:rPr>
        <w:t xml:space="preserve">: общее число зависимостей, общее число уязвимостей, распределение уязвимостей по уровням </w:t>
      </w:r>
      <w:r>
        <w:t>Critical</w:t>
      </w:r>
      <w:r w:rsidRPr="007D5217">
        <w:rPr>
          <w:lang w:val="ru-RU"/>
        </w:rPr>
        <w:t xml:space="preserve">, </w:t>
      </w:r>
      <w:r>
        <w:t>High</w:t>
      </w:r>
      <w:r w:rsidRPr="007D5217">
        <w:rPr>
          <w:lang w:val="ru-RU"/>
        </w:rPr>
        <w:t xml:space="preserve">, </w:t>
      </w:r>
      <w:r>
        <w:t>Medium</w:t>
      </w:r>
      <w:r w:rsidRPr="007D5217">
        <w:rPr>
          <w:lang w:val="ru-RU"/>
        </w:rPr>
        <w:t xml:space="preserve">, </w:t>
      </w:r>
      <w:r>
        <w:t>Low</w:t>
      </w:r>
      <w:r w:rsidRPr="007D5217">
        <w:rPr>
          <w:lang w:val="ru-RU"/>
        </w:rPr>
        <w:t xml:space="preserve"> и </w:t>
      </w:r>
      <w:r>
        <w:t>None</w:t>
      </w:r>
      <w:r w:rsidRPr="007D5217">
        <w:rPr>
          <w:lang w:val="ru-RU"/>
        </w:rPr>
        <w:t>, сведения о языках проекта и лицензиях компонентов. Если какие-либо показатели отсутствуют в интерфейсе или неочевидны, это необходимо отметить в комментарии к таблице, а не заменять предположениями.</w:t>
      </w:r>
    </w:p>
    <w:p w14:paraId="1A41610C" w14:textId="77777777" w:rsidR="004A6F93" w:rsidRPr="007D5217" w:rsidRDefault="00000000">
      <w:pPr>
        <w:pStyle w:val="21"/>
        <w:rPr>
          <w:lang w:val="ru-RU"/>
        </w:rPr>
      </w:pPr>
      <w:r w:rsidRPr="007D5217">
        <w:rPr>
          <w:lang w:val="ru-RU"/>
        </w:rPr>
        <w:t xml:space="preserve">5.2. Работа с результатами </w:t>
      </w:r>
      <w:r>
        <w:t>Solar</w:t>
      </w:r>
      <w:r w:rsidRPr="007D5217">
        <w:rPr>
          <w:lang w:val="ru-RU"/>
        </w:rPr>
        <w:t xml:space="preserve"> </w:t>
      </w:r>
      <w:r>
        <w:t>appScreener</w:t>
      </w:r>
    </w:p>
    <w:p w14:paraId="5934C839" w14:textId="77777777" w:rsidR="004A6F93" w:rsidRPr="007D5217" w:rsidRDefault="00000000">
      <w:pPr>
        <w:ind w:firstLine="709"/>
        <w:jc w:val="both"/>
        <w:rPr>
          <w:lang w:val="ru-RU"/>
        </w:rPr>
      </w:pPr>
      <w:r w:rsidRPr="007D5217">
        <w:rPr>
          <w:lang w:val="ru-RU"/>
        </w:rPr>
        <w:t xml:space="preserve">В </w:t>
      </w:r>
      <w:r>
        <w:t>Solar</w:t>
      </w:r>
      <w:r w:rsidRPr="007D5217">
        <w:rPr>
          <w:lang w:val="ru-RU"/>
        </w:rPr>
        <w:t xml:space="preserve"> </w:t>
      </w:r>
      <w:r>
        <w:t>appScreener</w:t>
      </w:r>
      <w:r w:rsidRPr="007D5217">
        <w:rPr>
          <w:lang w:val="ru-RU"/>
        </w:rPr>
        <w:t xml:space="preserve"> обучающийся работает с режимом анализа сторонних компонентов. Для данного практикума используется заранее подготовленный </w:t>
      </w:r>
      <w:r>
        <w:t>SBOM</w:t>
      </w:r>
      <w:r w:rsidRPr="007D5217">
        <w:rPr>
          <w:lang w:val="ru-RU"/>
        </w:rPr>
        <w:t xml:space="preserve">-файл в формате </w:t>
      </w:r>
      <w:r>
        <w:t>CycloneDX</w:t>
      </w:r>
      <w:r w:rsidRPr="007D5217">
        <w:rPr>
          <w:lang w:val="ru-RU"/>
        </w:rPr>
        <w:t xml:space="preserve">, соответствующий тому же тестовому проекту. В результате загрузки </w:t>
      </w:r>
      <w:r>
        <w:t>SBOM</w:t>
      </w:r>
      <w:r w:rsidRPr="007D5217">
        <w:rPr>
          <w:lang w:val="ru-RU"/>
        </w:rPr>
        <w:t xml:space="preserve"> и </w:t>
      </w:r>
      <w:r w:rsidRPr="007D5217">
        <w:rPr>
          <w:lang w:val="ru-RU"/>
        </w:rPr>
        <w:lastRenderedPageBreak/>
        <w:t xml:space="preserve">запуска </w:t>
      </w:r>
      <w:r>
        <w:t>OSA</w:t>
      </w:r>
      <w:r w:rsidRPr="007D5217">
        <w:rPr>
          <w:lang w:val="ru-RU"/>
        </w:rPr>
        <w:t>-анализа формируется проект или запись сканирования, по которой можно получить сведения о составе компонентов и связанных рисках.</w:t>
      </w:r>
    </w:p>
    <w:p w14:paraId="58F21BC1" w14:textId="77777777" w:rsidR="004A6F93" w:rsidRPr="007D5217" w:rsidRDefault="00000000">
      <w:pPr>
        <w:ind w:firstLine="709"/>
        <w:jc w:val="both"/>
        <w:rPr>
          <w:lang w:val="ru-RU"/>
        </w:rPr>
      </w:pPr>
      <w:r w:rsidRPr="007D5217">
        <w:rPr>
          <w:lang w:val="ru-RU"/>
        </w:rPr>
        <w:t xml:space="preserve">После завершения анализа обучающийся изучает раздел со сканированиями </w:t>
      </w:r>
      <w:r>
        <w:t>OSA</w:t>
      </w:r>
      <w:r w:rsidRPr="007D5217">
        <w:rPr>
          <w:lang w:val="ru-RU"/>
        </w:rPr>
        <w:t>-проекта. В нем фиксируются дата и время запуска, статус, длительность, общее количество компонентов, количество уязвимых компонентов, показатели по уровням критичности и рейтинг приложения. Эти сведения переносятся в сводную таблицу общих показателей.</w:t>
      </w:r>
    </w:p>
    <w:p w14:paraId="5B1FAE47" w14:textId="77777777" w:rsidR="004A6F93" w:rsidRPr="007D5217" w:rsidRDefault="00000000">
      <w:pPr>
        <w:ind w:firstLine="709"/>
        <w:jc w:val="both"/>
        <w:rPr>
          <w:lang w:val="ru-RU"/>
        </w:rPr>
      </w:pPr>
      <w:r w:rsidRPr="007D5217">
        <w:rPr>
          <w:lang w:val="ru-RU"/>
        </w:rPr>
        <w:t xml:space="preserve">Из </w:t>
      </w:r>
      <w:r>
        <w:t>Solar</w:t>
      </w:r>
      <w:r w:rsidRPr="007D5217">
        <w:rPr>
          <w:lang w:val="ru-RU"/>
        </w:rPr>
        <w:t xml:space="preserve"> </w:t>
      </w:r>
      <w:r>
        <w:t>appScreener</w:t>
      </w:r>
      <w:r w:rsidRPr="007D5217">
        <w:rPr>
          <w:lang w:val="ru-RU"/>
        </w:rPr>
        <w:t xml:space="preserve"> необходимо выгрузить отчет. В учебной работе основным форматом экспорта считается </w:t>
      </w:r>
      <w:r>
        <w:t>PDF</w:t>
      </w:r>
      <w:r w:rsidRPr="007D5217">
        <w:rPr>
          <w:lang w:val="ru-RU"/>
        </w:rPr>
        <w:t xml:space="preserve">, даже если система также поддерживает </w:t>
      </w:r>
      <w:r>
        <w:t>HTML</w:t>
      </w:r>
      <w:r w:rsidRPr="007D5217">
        <w:rPr>
          <w:lang w:val="ru-RU"/>
        </w:rPr>
        <w:t xml:space="preserve">, </w:t>
      </w:r>
      <w:r>
        <w:t>CSV</w:t>
      </w:r>
      <w:r w:rsidRPr="007D5217">
        <w:rPr>
          <w:lang w:val="ru-RU"/>
        </w:rPr>
        <w:t xml:space="preserve"> или </w:t>
      </w:r>
      <w:r>
        <w:t>DOCX</w:t>
      </w:r>
      <w:r w:rsidRPr="007D5217">
        <w:rPr>
          <w:lang w:val="ru-RU"/>
        </w:rPr>
        <w:t>. Сохраненный отчет используется как подтверждение выполненного анализа и как источник данных для последующей работы.</w:t>
      </w:r>
    </w:p>
    <w:p w14:paraId="696DBA99" w14:textId="77777777" w:rsidR="004A6F93" w:rsidRPr="007D5217" w:rsidRDefault="00000000">
      <w:pPr>
        <w:pStyle w:val="21"/>
        <w:rPr>
          <w:lang w:val="ru-RU"/>
        </w:rPr>
      </w:pPr>
      <w:r w:rsidRPr="007D5217">
        <w:rPr>
          <w:lang w:val="ru-RU"/>
        </w:rPr>
        <w:t>5.3. Сопоставление состава компонентов</w:t>
      </w:r>
    </w:p>
    <w:p w14:paraId="319C737F" w14:textId="77777777" w:rsidR="004A6F93" w:rsidRPr="007D5217" w:rsidRDefault="00000000">
      <w:pPr>
        <w:ind w:firstLine="709"/>
        <w:jc w:val="both"/>
        <w:rPr>
          <w:lang w:val="ru-RU"/>
        </w:rPr>
      </w:pPr>
      <w:r w:rsidRPr="007D5217">
        <w:rPr>
          <w:lang w:val="ru-RU"/>
        </w:rPr>
        <w:t>После получения результатов в двух системах обучающийся формирует сводную таблицу компонентов. В таблицу включаются не менее десяти компонентов. В первую очередь рекомендуется занести компоненты, которые обнаружены обеими системами, поскольку они позволяют увидеть совпадение результатов. Затем при наличии добавляются два-три компонента, которые видны только в одной из систем.</w:t>
      </w:r>
    </w:p>
    <w:p w14:paraId="5A07A8E6" w14:textId="77777777" w:rsidR="004A6F93" w:rsidRPr="007D5217" w:rsidRDefault="00000000">
      <w:pPr>
        <w:ind w:firstLine="709"/>
        <w:jc w:val="both"/>
        <w:rPr>
          <w:lang w:val="ru-RU"/>
        </w:rPr>
      </w:pPr>
      <w:r w:rsidRPr="007D5217">
        <w:rPr>
          <w:lang w:val="ru-RU"/>
        </w:rPr>
        <w:t xml:space="preserve">Для каждого компонента указываются название, версия, лицензия, наличие в </w:t>
      </w:r>
      <w:r>
        <w:t>Code</w:t>
      </w:r>
      <w:r w:rsidRPr="007D5217">
        <w:rPr>
          <w:lang w:val="ru-RU"/>
        </w:rPr>
        <w:t xml:space="preserve"> </w:t>
      </w:r>
      <w:r>
        <w:t>Scoring</w:t>
      </w:r>
      <w:r w:rsidRPr="007D5217">
        <w:rPr>
          <w:lang w:val="ru-RU"/>
        </w:rPr>
        <w:t xml:space="preserve">, наличие в </w:t>
      </w:r>
      <w:r>
        <w:t>Solar</w:t>
      </w:r>
      <w:r w:rsidRPr="007D5217">
        <w:rPr>
          <w:lang w:val="ru-RU"/>
        </w:rPr>
        <w:t xml:space="preserve"> </w:t>
      </w:r>
      <w:r>
        <w:t>appScreener</w:t>
      </w:r>
      <w:r w:rsidRPr="007D5217">
        <w:rPr>
          <w:lang w:val="ru-RU"/>
        </w:rPr>
        <w:t xml:space="preserve">, тип зависимости в </w:t>
      </w:r>
      <w:r>
        <w:t>Solar</w:t>
      </w:r>
      <w:r w:rsidRPr="007D5217">
        <w:rPr>
          <w:lang w:val="ru-RU"/>
        </w:rPr>
        <w:t xml:space="preserve"> </w:t>
      </w:r>
      <w:r>
        <w:t>appScreener</w:t>
      </w:r>
      <w:r w:rsidRPr="007D5217">
        <w:rPr>
          <w:lang w:val="ru-RU"/>
        </w:rPr>
        <w:t xml:space="preserve"> при наличии обозначений </w:t>
      </w:r>
      <w:r>
        <w:t>D</w:t>
      </w:r>
      <w:r w:rsidRPr="007D5217">
        <w:rPr>
          <w:lang w:val="ru-RU"/>
        </w:rPr>
        <w:t>/</w:t>
      </w:r>
      <w:r>
        <w:t>T</w:t>
      </w:r>
      <w:r w:rsidRPr="007D5217">
        <w:rPr>
          <w:lang w:val="ru-RU"/>
        </w:rPr>
        <w:t>, а также комментарий. В комментарии можно указать особенности отображения компонента, различия в названии, отсутствие лицензии, неполное совпадение версии или другую важную особенность. На данном этапе не требуется доказывать, какой инструмент “лучше”; задача состоит в аккуратной фиксации исходных данных.</w:t>
      </w:r>
    </w:p>
    <w:p w14:paraId="72E7709E" w14:textId="77777777" w:rsidR="004A6F93" w:rsidRPr="007D5217" w:rsidRDefault="00000000">
      <w:pPr>
        <w:pStyle w:val="1"/>
        <w:rPr>
          <w:lang w:val="ru-RU"/>
        </w:rPr>
      </w:pPr>
      <w:r w:rsidRPr="007D5217">
        <w:rPr>
          <w:lang w:val="ru-RU"/>
        </w:rPr>
        <w:t>6. Фиксация результатов</w:t>
      </w:r>
    </w:p>
    <w:p w14:paraId="33D86146" w14:textId="77777777" w:rsidR="004A6F93" w:rsidRPr="007D5217" w:rsidRDefault="00000000">
      <w:pPr>
        <w:ind w:firstLine="709"/>
        <w:jc w:val="both"/>
        <w:rPr>
          <w:lang w:val="ru-RU"/>
        </w:rPr>
      </w:pPr>
      <w:r w:rsidRPr="007D5217">
        <w:rPr>
          <w:lang w:val="ru-RU"/>
        </w:rPr>
        <w:t>Результаты работы оформляются в виде отчета. В отчете должны быть представлены общие сведения о запуске анализа, сохраненные артефакты, таблица первичных показателей и таблица состава компонентов. Все численные значения должны переноситься из интерфейса или отчетов без округления и без самостоятельного пересчета, если такой пересчет не требуется преподавателем.</w:t>
      </w:r>
    </w:p>
    <w:tbl>
      <w:tblPr>
        <w:tblStyle w:val="aff0"/>
        <w:tblW w:w="0" w:type="auto"/>
        <w:jc w:val="center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  <w:tblLook w:val="04A0" w:firstRow="1" w:lastRow="0" w:firstColumn="1" w:lastColumn="0" w:noHBand="0" w:noVBand="1"/>
      </w:tblPr>
      <w:tblGrid>
        <w:gridCol w:w="2891"/>
        <w:gridCol w:w="1928"/>
        <w:gridCol w:w="2211"/>
        <w:gridCol w:w="2041"/>
      </w:tblGrid>
      <w:tr w:rsidR="004A6F93" w14:paraId="55A682FD" w14:textId="77777777">
        <w:trPr>
          <w:cantSplit/>
          <w:tblHeader/>
          <w:jc w:val="center"/>
        </w:trPr>
        <w:tc>
          <w:tcPr>
            <w:tcW w:w="2891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188849" w14:textId="77777777" w:rsidR="004A6F93" w:rsidRDefault="00000000">
            <w:pPr>
              <w:jc w:val="center"/>
            </w:pPr>
            <w:r>
              <w:rPr>
                <w:b/>
                <w:sz w:val="20"/>
              </w:rPr>
              <w:t>Показатель</w:t>
            </w:r>
          </w:p>
        </w:tc>
        <w:tc>
          <w:tcPr>
            <w:tcW w:w="1928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31016E" w14:textId="77777777" w:rsidR="004A6F93" w:rsidRDefault="00000000">
            <w:pPr>
              <w:jc w:val="center"/>
            </w:pPr>
            <w:r>
              <w:rPr>
                <w:b/>
                <w:sz w:val="20"/>
              </w:rPr>
              <w:t>Code Scoring</w:t>
            </w:r>
          </w:p>
        </w:tc>
        <w:tc>
          <w:tcPr>
            <w:tcW w:w="2211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10B98B" w14:textId="77777777" w:rsidR="004A6F93" w:rsidRDefault="00000000">
            <w:pPr>
              <w:jc w:val="center"/>
            </w:pPr>
            <w:r>
              <w:rPr>
                <w:b/>
                <w:sz w:val="20"/>
              </w:rPr>
              <w:t>Solar appScreener</w:t>
            </w:r>
          </w:p>
        </w:tc>
        <w:tc>
          <w:tcPr>
            <w:tcW w:w="2041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AAE882" w14:textId="77777777" w:rsidR="004A6F93" w:rsidRDefault="00000000">
            <w:pPr>
              <w:jc w:val="center"/>
            </w:pPr>
            <w:r>
              <w:rPr>
                <w:b/>
                <w:sz w:val="20"/>
              </w:rPr>
              <w:t>Комментарий</w:t>
            </w:r>
          </w:p>
        </w:tc>
      </w:tr>
      <w:tr w:rsidR="004A6F93" w14:paraId="19C55032" w14:textId="77777777">
        <w:trPr>
          <w:cantSplit/>
          <w:jc w:val="center"/>
        </w:trPr>
        <w:tc>
          <w:tcPr>
            <w:tcW w:w="289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FC13DA" w14:textId="77777777" w:rsidR="004A6F93" w:rsidRDefault="00000000">
            <w:r>
              <w:rPr>
                <w:sz w:val="20"/>
              </w:rPr>
              <w:t>Способ запуска анализа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927A46" w14:textId="77777777" w:rsidR="004A6F93" w:rsidRDefault="004A6F93"/>
        </w:tc>
        <w:tc>
          <w:tcPr>
            <w:tcW w:w="221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698E71" w14:textId="77777777" w:rsidR="004A6F93" w:rsidRDefault="004A6F93"/>
        </w:tc>
        <w:tc>
          <w:tcPr>
            <w:tcW w:w="204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8A7C09" w14:textId="77777777" w:rsidR="004A6F93" w:rsidRDefault="004A6F93"/>
        </w:tc>
      </w:tr>
      <w:tr w:rsidR="004A6F93" w14:paraId="0F6B8899" w14:textId="77777777">
        <w:trPr>
          <w:cantSplit/>
          <w:jc w:val="center"/>
        </w:trPr>
        <w:tc>
          <w:tcPr>
            <w:tcW w:w="289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A2495C" w14:textId="77777777" w:rsidR="004A6F93" w:rsidRDefault="00000000">
            <w:r>
              <w:rPr>
                <w:sz w:val="20"/>
              </w:rPr>
              <w:t>Статус последнего сканирования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E514EF" w14:textId="77777777" w:rsidR="004A6F93" w:rsidRDefault="004A6F93"/>
        </w:tc>
        <w:tc>
          <w:tcPr>
            <w:tcW w:w="221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60C561" w14:textId="77777777" w:rsidR="004A6F93" w:rsidRDefault="004A6F93"/>
        </w:tc>
        <w:tc>
          <w:tcPr>
            <w:tcW w:w="204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80E8AF" w14:textId="77777777" w:rsidR="004A6F93" w:rsidRDefault="004A6F93"/>
        </w:tc>
      </w:tr>
      <w:tr w:rsidR="004A6F93" w14:paraId="0FCD06B9" w14:textId="77777777">
        <w:trPr>
          <w:cantSplit/>
          <w:jc w:val="center"/>
        </w:trPr>
        <w:tc>
          <w:tcPr>
            <w:tcW w:w="289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641533" w14:textId="77777777" w:rsidR="004A6F93" w:rsidRDefault="00000000">
            <w:r>
              <w:rPr>
                <w:sz w:val="20"/>
              </w:rPr>
              <w:t>Дата и время сканирования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8E012C" w14:textId="77777777" w:rsidR="004A6F93" w:rsidRDefault="004A6F93"/>
        </w:tc>
        <w:tc>
          <w:tcPr>
            <w:tcW w:w="221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CFBEF1" w14:textId="77777777" w:rsidR="004A6F93" w:rsidRDefault="004A6F93"/>
        </w:tc>
        <w:tc>
          <w:tcPr>
            <w:tcW w:w="204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DCE1BE" w14:textId="77777777" w:rsidR="004A6F93" w:rsidRDefault="004A6F93"/>
        </w:tc>
      </w:tr>
      <w:tr w:rsidR="004A6F93" w14:paraId="7A540E03" w14:textId="77777777">
        <w:trPr>
          <w:cantSplit/>
          <w:jc w:val="center"/>
        </w:trPr>
        <w:tc>
          <w:tcPr>
            <w:tcW w:w="289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87B2BC" w14:textId="77777777" w:rsidR="004A6F93" w:rsidRDefault="00000000">
            <w:r>
              <w:rPr>
                <w:sz w:val="20"/>
              </w:rPr>
              <w:t>Длительность анализа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E0B3BC" w14:textId="77777777" w:rsidR="004A6F93" w:rsidRDefault="004A6F93"/>
        </w:tc>
        <w:tc>
          <w:tcPr>
            <w:tcW w:w="221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5BFA2E" w14:textId="77777777" w:rsidR="004A6F93" w:rsidRDefault="004A6F93"/>
        </w:tc>
        <w:tc>
          <w:tcPr>
            <w:tcW w:w="204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998A1C" w14:textId="77777777" w:rsidR="004A6F93" w:rsidRDefault="004A6F93"/>
        </w:tc>
      </w:tr>
      <w:tr w:rsidR="004A6F93" w14:paraId="2E2917C2" w14:textId="77777777">
        <w:trPr>
          <w:cantSplit/>
          <w:jc w:val="center"/>
        </w:trPr>
        <w:tc>
          <w:tcPr>
            <w:tcW w:w="289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AA91FD" w14:textId="77777777" w:rsidR="004A6F93" w:rsidRDefault="00000000">
            <w:r>
              <w:rPr>
                <w:sz w:val="20"/>
              </w:rPr>
              <w:lastRenderedPageBreak/>
              <w:t>Общее количество компонентов / зависимостей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AF5060" w14:textId="77777777" w:rsidR="004A6F93" w:rsidRDefault="004A6F93"/>
        </w:tc>
        <w:tc>
          <w:tcPr>
            <w:tcW w:w="221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AB7F4B" w14:textId="77777777" w:rsidR="004A6F93" w:rsidRDefault="004A6F93"/>
        </w:tc>
        <w:tc>
          <w:tcPr>
            <w:tcW w:w="204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3F22DC" w14:textId="77777777" w:rsidR="004A6F93" w:rsidRDefault="004A6F93"/>
        </w:tc>
      </w:tr>
      <w:tr w:rsidR="004A6F93" w14:paraId="1481C463" w14:textId="77777777">
        <w:trPr>
          <w:cantSplit/>
          <w:jc w:val="center"/>
        </w:trPr>
        <w:tc>
          <w:tcPr>
            <w:tcW w:w="289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812C0A" w14:textId="77777777" w:rsidR="004A6F93" w:rsidRDefault="00000000">
            <w:r>
              <w:rPr>
                <w:sz w:val="20"/>
              </w:rPr>
              <w:t>Количество уязвимых компонентов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836F2B" w14:textId="77777777" w:rsidR="004A6F93" w:rsidRDefault="004A6F93"/>
        </w:tc>
        <w:tc>
          <w:tcPr>
            <w:tcW w:w="221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4CC846" w14:textId="77777777" w:rsidR="004A6F93" w:rsidRDefault="004A6F93"/>
        </w:tc>
        <w:tc>
          <w:tcPr>
            <w:tcW w:w="204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ABDE74" w14:textId="77777777" w:rsidR="004A6F93" w:rsidRDefault="004A6F93"/>
        </w:tc>
      </w:tr>
      <w:tr w:rsidR="004A6F93" w14:paraId="595F4255" w14:textId="77777777">
        <w:trPr>
          <w:cantSplit/>
          <w:jc w:val="center"/>
        </w:trPr>
        <w:tc>
          <w:tcPr>
            <w:tcW w:w="289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57BEF0" w14:textId="77777777" w:rsidR="004A6F93" w:rsidRDefault="00000000">
            <w:r>
              <w:rPr>
                <w:sz w:val="20"/>
              </w:rPr>
              <w:t>Общее количество уязвимостей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44E723" w14:textId="77777777" w:rsidR="004A6F93" w:rsidRDefault="004A6F93"/>
        </w:tc>
        <w:tc>
          <w:tcPr>
            <w:tcW w:w="221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63FD69" w14:textId="77777777" w:rsidR="004A6F93" w:rsidRDefault="004A6F93"/>
        </w:tc>
        <w:tc>
          <w:tcPr>
            <w:tcW w:w="204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FD7ADD" w14:textId="77777777" w:rsidR="004A6F93" w:rsidRDefault="004A6F93"/>
        </w:tc>
      </w:tr>
      <w:tr w:rsidR="004A6F93" w14:paraId="2D37E65C" w14:textId="77777777">
        <w:trPr>
          <w:cantSplit/>
          <w:jc w:val="center"/>
        </w:trPr>
        <w:tc>
          <w:tcPr>
            <w:tcW w:w="289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808CBF" w14:textId="77777777" w:rsidR="004A6F93" w:rsidRDefault="00000000">
            <w:r>
              <w:rPr>
                <w:sz w:val="20"/>
              </w:rPr>
              <w:t>Critical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A45B5E" w14:textId="77777777" w:rsidR="004A6F93" w:rsidRDefault="004A6F93"/>
        </w:tc>
        <w:tc>
          <w:tcPr>
            <w:tcW w:w="221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521923" w14:textId="77777777" w:rsidR="004A6F93" w:rsidRDefault="004A6F93"/>
        </w:tc>
        <w:tc>
          <w:tcPr>
            <w:tcW w:w="204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9B3473" w14:textId="77777777" w:rsidR="004A6F93" w:rsidRDefault="004A6F93"/>
        </w:tc>
      </w:tr>
      <w:tr w:rsidR="004A6F93" w14:paraId="6E38E952" w14:textId="77777777">
        <w:trPr>
          <w:cantSplit/>
          <w:jc w:val="center"/>
        </w:trPr>
        <w:tc>
          <w:tcPr>
            <w:tcW w:w="289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8D354E" w14:textId="77777777" w:rsidR="004A6F93" w:rsidRDefault="00000000">
            <w:r>
              <w:rPr>
                <w:sz w:val="20"/>
              </w:rPr>
              <w:t>High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42E207" w14:textId="77777777" w:rsidR="004A6F93" w:rsidRDefault="004A6F93"/>
        </w:tc>
        <w:tc>
          <w:tcPr>
            <w:tcW w:w="221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E60793" w14:textId="77777777" w:rsidR="004A6F93" w:rsidRDefault="004A6F93"/>
        </w:tc>
        <w:tc>
          <w:tcPr>
            <w:tcW w:w="204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BD74DC" w14:textId="77777777" w:rsidR="004A6F93" w:rsidRDefault="004A6F93"/>
        </w:tc>
      </w:tr>
      <w:tr w:rsidR="004A6F93" w14:paraId="57CD4C10" w14:textId="77777777">
        <w:trPr>
          <w:cantSplit/>
          <w:jc w:val="center"/>
        </w:trPr>
        <w:tc>
          <w:tcPr>
            <w:tcW w:w="289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5BE0FC" w14:textId="77777777" w:rsidR="004A6F93" w:rsidRDefault="00000000">
            <w:r>
              <w:rPr>
                <w:sz w:val="20"/>
              </w:rPr>
              <w:t>Medium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D2D022" w14:textId="77777777" w:rsidR="004A6F93" w:rsidRDefault="004A6F93"/>
        </w:tc>
        <w:tc>
          <w:tcPr>
            <w:tcW w:w="221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875EC1" w14:textId="77777777" w:rsidR="004A6F93" w:rsidRDefault="004A6F93"/>
        </w:tc>
        <w:tc>
          <w:tcPr>
            <w:tcW w:w="204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4AC0A5" w14:textId="77777777" w:rsidR="004A6F93" w:rsidRDefault="004A6F93"/>
        </w:tc>
      </w:tr>
      <w:tr w:rsidR="004A6F93" w14:paraId="08C479CD" w14:textId="77777777">
        <w:trPr>
          <w:cantSplit/>
          <w:jc w:val="center"/>
        </w:trPr>
        <w:tc>
          <w:tcPr>
            <w:tcW w:w="289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EBDEA5" w14:textId="77777777" w:rsidR="004A6F93" w:rsidRDefault="00000000">
            <w:r>
              <w:rPr>
                <w:sz w:val="20"/>
              </w:rPr>
              <w:t>Low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C9622A" w14:textId="77777777" w:rsidR="004A6F93" w:rsidRDefault="004A6F93"/>
        </w:tc>
        <w:tc>
          <w:tcPr>
            <w:tcW w:w="221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C7D9A0" w14:textId="77777777" w:rsidR="004A6F93" w:rsidRDefault="004A6F93"/>
        </w:tc>
        <w:tc>
          <w:tcPr>
            <w:tcW w:w="204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F485F9" w14:textId="77777777" w:rsidR="004A6F93" w:rsidRDefault="004A6F93"/>
        </w:tc>
      </w:tr>
      <w:tr w:rsidR="004A6F93" w14:paraId="25BF1A21" w14:textId="77777777">
        <w:trPr>
          <w:cantSplit/>
          <w:jc w:val="center"/>
        </w:trPr>
        <w:tc>
          <w:tcPr>
            <w:tcW w:w="289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8166DD" w14:textId="77777777" w:rsidR="004A6F93" w:rsidRDefault="00000000">
            <w:r>
              <w:rPr>
                <w:sz w:val="20"/>
              </w:rPr>
              <w:t>None / Informational / отсутствует критичность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5431BC" w14:textId="77777777" w:rsidR="004A6F93" w:rsidRDefault="004A6F93"/>
        </w:tc>
        <w:tc>
          <w:tcPr>
            <w:tcW w:w="221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04C01A" w14:textId="77777777" w:rsidR="004A6F93" w:rsidRDefault="004A6F93"/>
        </w:tc>
        <w:tc>
          <w:tcPr>
            <w:tcW w:w="204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4A983D" w14:textId="77777777" w:rsidR="004A6F93" w:rsidRDefault="004A6F93"/>
        </w:tc>
      </w:tr>
      <w:tr w:rsidR="004A6F93" w14:paraId="74B1D0EE" w14:textId="77777777">
        <w:trPr>
          <w:cantSplit/>
          <w:jc w:val="center"/>
        </w:trPr>
        <w:tc>
          <w:tcPr>
            <w:tcW w:w="289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5A1FC9" w14:textId="77777777" w:rsidR="004A6F93" w:rsidRDefault="00000000">
            <w:r>
              <w:rPr>
                <w:sz w:val="20"/>
              </w:rPr>
              <w:t>Языки проекта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821F0D" w14:textId="77777777" w:rsidR="004A6F93" w:rsidRDefault="004A6F93"/>
        </w:tc>
        <w:tc>
          <w:tcPr>
            <w:tcW w:w="221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EDFA52" w14:textId="77777777" w:rsidR="004A6F93" w:rsidRDefault="004A6F93"/>
        </w:tc>
        <w:tc>
          <w:tcPr>
            <w:tcW w:w="204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A8EDA7" w14:textId="77777777" w:rsidR="004A6F93" w:rsidRDefault="004A6F93"/>
        </w:tc>
      </w:tr>
      <w:tr w:rsidR="004A6F93" w14:paraId="4BC2BC6B" w14:textId="77777777">
        <w:trPr>
          <w:cantSplit/>
          <w:jc w:val="center"/>
        </w:trPr>
        <w:tc>
          <w:tcPr>
            <w:tcW w:w="289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A937ED" w14:textId="77777777" w:rsidR="004A6F93" w:rsidRDefault="00000000">
            <w:r>
              <w:rPr>
                <w:sz w:val="20"/>
              </w:rPr>
              <w:t>Лицензии компонентов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D3721D" w14:textId="77777777" w:rsidR="004A6F93" w:rsidRDefault="004A6F93"/>
        </w:tc>
        <w:tc>
          <w:tcPr>
            <w:tcW w:w="221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CD9568" w14:textId="77777777" w:rsidR="004A6F93" w:rsidRDefault="004A6F93"/>
        </w:tc>
        <w:tc>
          <w:tcPr>
            <w:tcW w:w="204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E98C92" w14:textId="77777777" w:rsidR="004A6F93" w:rsidRDefault="004A6F93"/>
        </w:tc>
      </w:tr>
    </w:tbl>
    <w:p w14:paraId="08C3269F" w14:textId="77777777" w:rsidR="004A6F93" w:rsidRDefault="004A6F93"/>
    <w:tbl>
      <w:tblPr>
        <w:tblStyle w:val="aff0"/>
        <w:tblW w:w="0" w:type="auto"/>
        <w:jc w:val="center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  <w:tblLook w:val="04A0" w:firstRow="1" w:lastRow="0" w:firstColumn="1" w:lastColumn="0" w:noHBand="0" w:noVBand="1"/>
      </w:tblPr>
      <w:tblGrid>
        <w:gridCol w:w="510"/>
        <w:gridCol w:w="1757"/>
        <w:gridCol w:w="1020"/>
        <w:gridCol w:w="1247"/>
        <w:gridCol w:w="1247"/>
        <w:gridCol w:w="1361"/>
        <w:gridCol w:w="1307"/>
        <w:gridCol w:w="1474"/>
      </w:tblGrid>
      <w:tr w:rsidR="004A6F93" w14:paraId="48BFF033" w14:textId="77777777">
        <w:trPr>
          <w:cantSplit/>
          <w:tblHeader/>
          <w:jc w:val="center"/>
        </w:trPr>
        <w:tc>
          <w:tcPr>
            <w:tcW w:w="510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AD5BC2" w14:textId="77777777" w:rsidR="004A6F93" w:rsidRDefault="00000000">
            <w:pPr>
              <w:jc w:val="center"/>
            </w:pPr>
            <w:r>
              <w:rPr>
                <w:b/>
                <w:sz w:val="20"/>
              </w:rPr>
              <w:t>№</w:t>
            </w:r>
          </w:p>
        </w:tc>
        <w:tc>
          <w:tcPr>
            <w:tcW w:w="1757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A5EB95" w14:textId="77777777" w:rsidR="004A6F93" w:rsidRDefault="00000000">
            <w:pPr>
              <w:jc w:val="center"/>
            </w:pPr>
            <w:r>
              <w:rPr>
                <w:b/>
                <w:sz w:val="20"/>
              </w:rPr>
              <w:t>Компонент</w:t>
            </w:r>
          </w:p>
        </w:tc>
        <w:tc>
          <w:tcPr>
            <w:tcW w:w="1020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4B7F42" w14:textId="77777777" w:rsidR="004A6F93" w:rsidRDefault="00000000">
            <w:pPr>
              <w:jc w:val="center"/>
            </w:pPr>
            <w:r>
              <w:rPr>
                <w:b/>
                <w:sz w:val="20"/>
              </w:rPr>
              <w:t>Версия</w:t>
            </w:r>
          </w:p>
        </w:tc>
        <w:tc>
          <w:tcPr>
            <w:tcW w:w="1247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5DCF6F" w14:textId="77777777" w:rsidR="004A6F93" w:rsidRDefault="00000000">
            <w:pPr>
              <w:jc w:val="center"/>
            </w:pPr>
            <w:r>
              <w:rPr>
                <w:b/>
                <w:sz w:val="20"/>
              </w:rPr>
              <w:t>Лицензия</w:t>
            </w:r>
          </w:p>
        </w:tc>
        <w:tc>
          <w:tcPr>
            <w:tcW w:w="1247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EBA19A" w14:textId="77777777" w:rsidR="004A6F93" w:rsidRDefault="00000000">
            <w:pPr>
              <w:jc w:val="center"/>
            </w:pPr>
            <w:r>
              <w:rPr>
                <w:b/>
                <w:sz w:val="20"/>
              </w:rPr>
              <w:t>Code Scoring</w:t>
            </w:r>
          </w:p>
        </w:tc>
        <w:tc>
          <w:tcPr>
            <w:tcW w:w="1361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A36756" w14:textId="77777777" w:rsidR="004A6F93" w:rsidRDefault="00000000">
            <w:pPr>
              <w:jc w:val="center"/>
            </w:pPr>
            <w:r>
              <w:rPr>
                <w:b/>
                <w:sz w:val="20"/>
              </w:rPr>
              <w:t>Solar appScreener</w:t>
            </w:r>
          </w:p>
        </w:tc>
        <w:tc>
          <w:tcPr>
            <w:tcW w:w="1020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C038A4" w14:textId="77777777" w:rsidR="004A6F93" w:rsidRDefault="00000000">
            <w:pPr>
              <w:jc w:val="center"/>
            </w:pPr>
            <w:r>
              <w:rPr>
                <w:b/>
                <w:sz w:val="20"/>
              </w:rPr>
              <w:t>Тип зависимости D/T</w:t>
            </w:r>
          </w:p>
        </w:tc>
        <w:tc>
          <w:tcPr>
            <w:tcW w:w="1474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49C2B9" w14:textId="77777777" w:rsidR="004A6F93" w:rsidRDefault="00000000">
            <w:pPr>
              <w:jc w:val="center"/>
            </w:pPr>
            <w:r>
              <w:rPr>
                <w:b/>
                <w:sz w:val="20"/>
              </w:rPr>
              <w:t>Комментарий</w:t>
            </w:r>
          </w:p>
        </w:tc>
      </w:tr>
      <w:tr w:rsidR="004A6F93" w14:paraId="52995080" w14:textId="77777777">
        <w:trPr>
          <w:cantSplit/>
          <w:jc w:val="center"/>
        </w:trPr>
        <w:tc>
          <w:tcPr>
            <w:tcW w:w="51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6EA8D3" w14:textId="77777777" w:rsidR="004A6F93" w:rsidRDefault="00000000">
            <w:r>
              <w:rPr>
                <w:sz w:val="20"/>
              </w:rPr>
              <w:t>1</w:t>
            </w:r>
          </w:p>
        </w:tc>
        <w:tc>
          <w:tcPr>
            <w:tcW w:w="17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4F6764" w14:textId="77777777" w:rsidR="004A6F93" w:rsidRDefault="004A6F93"/>
        </w:tc>
        <w:tc>
          <w:tcPr>
            <w:tcW w:w="102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3E3EC5" w14:textId="77777777" w:rsidR="004A6F93" w:rsidRDefault="004A6F93"/>
        </w:tc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FAE46F" w14:textId="77777777" w:rsidR="004A6F93" w:rsidRDefault="004A6F93"/>
        </w:tc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1A3A22" w14:textId="77777777" w:rsidR="004A6F93" w:rsidRDefault="004A6F93"/>
        </w:tc>
        <w:tc>
          <w:tcPr>
            <w:tcW w:w="136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3512F4" w14:textId="77777777" w:rsidR="004A6F93" w:rsidRDefault="004A6F93"/>
        </w:tc>
        <w:tc>
          <w:tcPr>
            <w:tcW w:w="102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24E3FF" w14:textId="77777777" w:rsidR="004A6F93" w:rsidRDefault="004A6F93"/>
        </w:tc>
        <w:tc>
          <w:tcPr>
            <w:tcW w:w="147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4B80CF" w14:textId="77777777" w:rsidR="004A6F93" w:rsidRDefault="004A6F93"/>
        </w:tc>
      </w:tr>
      <w:tr w:rsidR="004A6F93" w14:paraId="7DCCB853" w14:textId="77777777">
        <w:trPr>
          <w:cantSplit/>
          <w:jc w:val="center"/>
        </w:trPr>
        <w:tc>
          <w:tcPr>
            <w:tcW w:w="51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B22D64" w14:textId="77777777" w:rsidR="004A6F93" w:rsidRDefault="00000000">
            <w:r>
              <w:rPr>
                <w:sz w:val="20"/>
              </w:rPr>
              <w:t>2</w:t>
            </w:r>
          </w:p>
        </w:tc>
        <w:tc>
          <w:tcPr>
            <w:tcW w:w="17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844EEF" w14:textId="77777777" w:rsidR="004A6F93" w:rsidRDefault="004A6F93"/>
        </w:tc>
        <w:tc>
          <w:tcPr>
            <w:tcW w:w="102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D51F76" w14:textId="77777777" w:rsidR="004A6F93" w:rsidRDefault="004A6F93"/>
        </w:tc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24B648" w14:textId="77777777" w:rsidR="004A6F93" w:rsidRDefault="004A6F93"/>
        </w:tc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71956A" w14:textId="77777777" w:rsidR="004A6F93" w:rsidRDefault="004A6F93"/>
        </w:tc>
        <w:tc>
          <w:tcPr>
            <w:tcW w:w="136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7DD241" w14:textId="77777777" w:rsidR="004A6F93" w:rsidRDefault="004A6F93"/>
        </w:tc>
        <w:tc>
          <w:tcPr>
            <w:tcW w:w="102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F80425" w14:textId="77777777" w:rsidR="004A6F93" w:rsidRDefault="004A6F93"/>
        </w:tc>
        <w:tc>
          <w:tcPr>
            <w:tcW w:w="147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C3D4F0" w14:textId="77777777" w:rsidR="004A6F93" w:rsidRDefault="004A6F93"/>
        </w:tc>
      </w:tr>
      <w:tr w:rsidR="004A6F93" w14:paraId="5A644402" w14:textId="77777777">
        <w:trPr>
          <w:cantSplit/>
          <w:jc w:val="center"/>
        </w:trPr>
        <w:tc>
          <w:tcPr>
            <w:tcW w:w="51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C850BF" w14:textId="77777777" w:rsidR="004A6F93" w:rsidRDefault="00000000">
            <w:r>
              <w:rPr>
                <w:sz w:val="20"/>
              </w:rPr>
              <w:t>3</w:t>
            </w:r>
          </w:p>
        </w:tc>
        <w:tc>
          <w:tcPr>
            <w:tcW w:w="17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CE8E52" w14:textId="77777777" w:rsidR="004A6F93" w:rsidRDefault="004A6F93"/>
        </w:tc>
        <w:tc>
          <w:tcPr>
            <w:tcW w:w="102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36BEF3" w14:textId="77777777" w:rsidR="004A6F93" w:rsidRDefault="004A6F93"/>
        </w:tc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483DFB" w14:textId="77777777" w:rsidR="004A6F93" w:rsidRDefault="004A6F93"/>
        </w:tc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7E8786" w14:textId="77777777" w:rsidR="004A6F93" w:rsidRDefault="004A6F93"/>
        </w:tc>
        <w:tc>
          <w:tcPr>
            <w:tcW w:w="136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21E225" w14:textId="77777777" w:rsidR="004A6F93" w:rsidRDefault="004A6F93"/>
        </w:tc>
        <w:tc>
          <w:tcPr>
            <w:tcW w:w="102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ED5D56" w14:textId="77777777" w:rsidR="004A6F93" w:rsidRDefault="004A6F93"/>
        </w:tc>
        <w:tc>
          <w:tcPr>
            <w:tcW w:w="147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229969" w14:textId="77777777" w:rsidR="004A6F93" w:rsidRDefault="004A6F93"/>
        </w:tc>
      </w:tr>
      <w:tr w:rsidR="004A6F93" w14:paraId="4525B896" w14:textId="77777777">
        <w:trPr>
          <w:cantSplit/>
          <w:jc w:val="center"/>
        </w:trPr>
        <w:tc>
          <w:tcPr>
            <w:tcW w:w="51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91EC06" w14:textId="77777777" w:rsidR="004A6F93" w:rsidRDefault="00000000">
            <w:r>
              <w:rPr>
                <w:sz w:val="20"/>
              </w:rPr>
              <w:t>4</w:t>
            </w:r>
          </w:p>
        </w:tc>
        <w:tc>
          <w:tcPr>
            <w:tcW w:w="17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188038" w14:textId="77777777" w:rsidR="004A6F93" w:rsidRDefault="004A6F93"/>
        </w:tc>
        <w:tc>
          <w:tcPr>
            <w:tcW w:w="102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FB963E" w14:textId="77777777" w:rsidR="004A6F93" w:rsidRDefault="004A6F93"/>
        </w:tc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BFC7AD" w14:textId="77777777" w:rsidR="004A6F93" w:rsidRDefault="004A6F93"/>
        </w:tc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5C1B0E" w14:textId="77777777" w:rsidR="004A6F93" w:rsidRDefault="004A6F93"/>
        </w:tc>
        <w:tc>
          <w:tcPr>
            <w:tcW w:w="136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86AE72" w14:textId="77777777" w:rsidR="004A6F93" w:rsidRDefault="004A6F93"/>
        </w:tc>
        <w:tc>
          <w:tcPr>
            <w:tcW w:w="102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DF1464" w14:textId="77777777" w:rsidR="004A6F93" w:rsidRDefault="004A6F93"/>
        </w:tc>
        <w:tc>
          <w:tcPr>
            <w:tcW w:w="147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1E3D63" w14:textId="77777777" w:rsidR="004A6F93" w:rsidRDefault="004A6F93"/>
        </w:tc>
      </w:tr>
      <w:tr w:rsidR="004A6F93" w14:paraId="787C0CD5" w14:textId="77777777">
        <w:trPr>
          <w:cantSplit/>
          <w:jc w:val="center"/>
        </w:trPr>
        <w:tc>
          <w:tcPr>
            <w:tcW w:w="51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27201E" w14:textId="77777777" w:rsidR="004A6F93" w:rsidRDefault="00000000">
            <w:r>
              <w:rPr>
                <w:sz w:val="20"/>
              </w:rPr>
              <w:t>5</w:t>
            </w:r>
          </w:p>
        </w:tc>
        <w:tc>
          <w:tcPr>
            <w:tcW w:w="17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07FFA2" w14:textId="77777777" w:rsidR="004A6F93" w:rsidRDefault="004A6F93"/>
        </w:tc>
        <w:tc>
          <w:tcPr>
            <w:tcW w:w="102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E6B070" w14:textId="77777777" w:rsidR="004A6F93" w:rsidRDefault="004A6F93"/>
        </w:tc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0B7035" w14:textId="77777777" w:rsidR="004A6F93" w:rsidRDefault="004A6F93"/>
        </w:tc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DC91F2" w14:textId="77777777" w:rsidR="004A6F93" w:rsidRDefault="004A6F93"/>
        </w:tc>
        <w:tc>
          <w:tcPr>
            <w:tcW w:w="136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D7D1F2" w14:textId="77777777" w:rsidR="004A6F93" w:rsidRDefault="004A6F93"/>
        </w:tc>
        <w:tc>
          <w:tcPr>
            <w:tcW w:w="102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9E1360" w14:textId="77777777" w:rsidR="004A6F93" w:rsidRDefault="004A6F93"/>
        </w:tc>
        <w:tc>
          <w:tcPr>
            <w:tcW w:w="147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59F0EA" w14:textId="77777777" w:rsidR="004A6F93" w:rsidRDefault="004A6F93"/>
        </w:tc>
      </w:tr>
      <w:tr w:rsidR="004A6F93" w14:paraId="673C98A7" w14:textId="77777777">
        <w:trPr>
          <w:cantSplit/>
          <w:jc w:val="center"/>
        </w:trPr>
        <w:tc>
          <w:tcPr>
            <w:tcW w:w="51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0540B0" w14:textId="77777777" w:rsidR="004A6F93" w:rsidRDefault="00000000">
            <w:r>
              <w:rPr>
                <w:sz w:val="20"/>
              </w:rPr>
              <w:t>6</w:t>
            </w:r>
          </w:p>
        </w:tc>
        <w:tc>
          <w:tcPr>
            <w:tcW w:w="17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8F7CC6" w14:textId="77777777" w:rsidR="004A6F93" w:rsidRDefault="004A6F93"/>
        </w:tc>
        <w:tc>
          <w:tcPr>
            <w:tcW w:w="102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B293CC" w14:textId="77777777" w:rsidR="004A6F93" w:rsidRDefault="004A6F93"/>
        </w:tc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DCA0C0" w14:textId="77777777" w:rsidR="004A6F93" w:rsidRDefault="004A6F93"/>
        </w:tc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0F9C9A" w14:textId="77777777" w:rsidR="004A6F93" w:rsidRDefault="004A6F93"/>
        </w:tc>
        <w:tc>
          <w:tcPr>
            <w:tcW w:w="136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F771EC" w14:textId="77777777" w:rsidR="004A6F93" w:rsidRDefault="004A6F93"/>
        </w:tc>
        <w:tc>
          <w:tcPr>
            <w:tcW w:w="102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DA4A7F" w14:textId="77777777" w:rsidR="004A6F93" w:rsidRDefault="004A6F93"/>
        </w:tc>
        <w:tc>
          <w:tcPr>
            <w:tcW w:w="147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68A2DC" w14:textId="77777777" w:rsidR="004A6F93" w:rsidRDefault="004A6F93"/>
        </w:tc>
      </w:tr>
      <w:tr w:rsidR="004A6F93" w14:paraId="036A4DAA" w14:textId="77777777">
        <w:trPr>
          <w:cantSplit/>
          <w:jc w:val="center"/>
        </w:trPr>
        <w:tc>
          <w:tcPr>
            <w:tcW w:w="51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B92A7E" w14:textId="77777777" w:rsidR="004A6F93" w:rsidRDefault="00000000">
            <w:r>
              <w:rPr>
                <w:sz w:val="20"/>
              </w:rPr>
              <w:t>7</w:t>
            </w:r>
          </w:p>
        </w:tc>
        <w:tc>
          <w:tcPr>
            <w:tcW w:w="17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9FE5DC" w14:textId="77777777" w:rsidR="004A6F93" w:rsidRDefault="004A6F93"/>
        </w:tc>
        <w:tc>
          <w:tcPr>
            <w:tcW w:w="102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420AB4" w14:textId="77777777" w:rsidR="004A6F93" w:rsidRDefault="004A6F93"/>
        </w:tc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A176CD" w14:textId="77777777" w:rsidR="004A6F93" w:rsidRDefault="004A6F93"/>
        </w:tc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578764" w14:textId="77777777" w:rsidR="004A6F93" w:rsidRDefault="004A6F93"/>
        </w:tc>
        <w:tc>
          <w:tcPr>
            <w:tcW w:w="136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F1D6E8" w14:textId="77777777" w:rsidR="004A6F93" w:rsidRDefault="004A6F93"/>
        </w:tc>
        <w:tc>
          <w:tcPr>
            <w:tcW w:w="102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CE3202" w14:textId="77777777" w:rsidR="004A6F93" w:rsidRDefault="004A6F93"/>
        </w:tc>
        <w:tc>
          <w:tcPr>
            <w:tcW w:w="147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616B9E" w14:textId="77777777" w:rsidR="004A6F93" w:rsidRDefault="004A6F93"/>
        </w:tc>
      </w:tr>
      <w:tr w:rsidR="004A6F93" w14:paraId="422B33C4" w14:textId="77777777">
        <w:trPr>
          <w:cantSplit/>
          <w:jc w:val="center"/>
        </w:trPr>
        <w:tc>
          <w:tcPr>
            <w:tcW w:w="51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322E41" w14:textId="77777777" w:rsidR="004A6F93" w:rsidRDefault="00000000">
            <w:r>
              <w:rPr>
                <w:sz w:val="20"/>
              </w:rPr>
              <w:lastRenderedPageBreak/>
              <w:t>8</w:t>
            </w:r>
          </w:p>
        </w:tc>
        <w:tc>
          <w:tcPr>
            <w:tcW w:w="17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252FA2" w14:textId="77777777" w:rsidR="004A6F93" w:rsidRDefault="004A6F93"/>
        </w:tc>
        <w:tc>
          <w:tcPr>
            <w:tcW w:w="102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A12048" w14:textId="77777777" w:rsidR="004A6F93" w:rsidRDefault="004A6F93"/>
        </w:tc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606078" w14:textId="77777777" w:rsidR="004A6F93" w:rsidRDefault="004A6F93"/>
        </w:tc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61AE3D" w14:textId="77777777" w:rsidR="004A6F93" w:rsidRDefault="004A6F93"/>
        </w:tc>
        <w:tc>
          <w:tcPr>
            <w:tcW w:w="136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664168" w14:textId="77777777" w:rsidR="004A6F93" w:rsidRDefault="004A6F93"/>
        </w:tc>
        <w:tc>
          <w:tcPr>
            <w:tcW w:w="102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E83E86" w14:textId="77777777" w:rsidR="004A6F93" w:rsidRDefault="004A6F93"/>
        </w:tc>
        <w:tc>
          <w:tcPr>
            <w:tcW w:w="147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B36B61" w14:textId="77777777" w:rsidR="004A6F93" w:rsidRDefault="004A6F93"/>
        </w:tc>
      </w:tr>
      <w:tr w:rsidR="004A6F93" w14:paraId="4557E9A3" w14:textId="77777777">
        <w:trPr>
          <w:cantSplit/>
          <w:jc w:val="center"/>
        </w:trPr>
        <w:tc>
          <w:tcPr>
            <w:tcW w:w="51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6DC3A4" w14:textId="77777777" w:rsidR="004A6F93" w:rsidRDefault="00000000">
            <w:r>
              <w:rPr>
                <w:sz w:val="20"/>
              </w:rPr>
              <w:t>9</w:t>
            </w:r>
          </w:p>
        </w:tc>
        <w:tc>
          <w:tcPr>
            <w:tcW w:w="17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F73176" w14:textId="77777777" w:rsidR="004A6F93" w:rsidRDefault="004A6F93"/>
        </w:tc>
        <w:tc>
          <w:tcPr>
            <w:tcW w:w="102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314F43" w14:textId="77777777" w:rsidR="004A6F93" w:rsidRDefault="004A6F93"/>
        </w:tc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BA9D8C" w14:textId="77777777" w:rsidR="004A6F93" w:rsidRDefault="004A6F93"/>
        </w:tc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3AE663" w14:textId="77777777" w:rsidR="004A6F93" w:rsidRDefault="004A6F93"/>
        </w:tc>
        <w:tc>
          <w:tcPr>
            <w:tcW w:w="136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A55EB3" w14:textId="77777777" w:rsidR="004A6F93" w:rsidRDefault="004A6F93"/>
        </w:tc>
        <w:tc>
          <w:tcPr>
            <w:tcW w:w="102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2EC0BB" w14:textId="77777777" w:rsidR="004A6F93" w:rsidRDefault="004A6F93"/>
        </w:tc>
        <w:tc>
          <w:tcPr>
            <w:tcW w:w="147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A4BF9E" w14:textId="77777777" w:rsidR="004A6F93" w:rsidRDefault="004A6F93"/>
        </w:tc>
      </w:tr>
      <w:tr w:rsidR="004A6F93" w14:paraId="71A088A8" w14:textId="77777777">
        <w:trPr>
          <w:cantSplit/>
          <w:jc w:val="center"/>
        </w:trPr>
        <w:tc>
          <w:tcPr>
            <w:tcW w:w="51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AAF8DE" w14:textId="77777777" w:rsidR="004A6F93" w:rsidRDefault="00000000">
            <w:r>
              <w:rPr>
                <w:sz w:val="20"/>
              </w:rPr>
              <w:t>10</w:t>
            </w:r>
          </w:p>
        </w:tc>
        <w:tc>
          <w:tcPr>
            <w:tcW w:w="17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1A30A5" w14:textId="77777777" w:rsidR="004A6F93" w:rsidRDefault="004A6F93"/>
        </w:tc>
        <w:tc>
          <w:tcPr>
            <w:tcW w:w="102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C8F52C" w14:textId="77777777" w:rsidR="004A6F93" w:rsidRDefault="004A6F93"/>
        </w:tc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725A8D" w14:textId="77777777" w:rsidR="004A6F93" w:rsidRDefault="004A6F93"/>
        </w:tc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08843B" w14:textId="77777777" w:rsidR="004A6F93" w:rsidRDefault="004A6F93"/>
        </w:tc>
        <w:tc>
          <w:tcPr>
            <w:tcW w:w="136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C576F7" w14:textId="77777777" w:rsidR="004A6F93" w:rsidRDefault="004A6F93"/>
        </w:tc>
        <w:tc>
          <w:tcPr>
            <w:tcW w:w="102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71D007" w14:textId="77777777" w:rsidR="004A6F93" w:rsidRDefault="004A6F93"/>
        </w:tc>
        <w:tc>
          <w:tcPr>
            <w:tcW w:w="147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465E68" w14:textId="77777777" w:rsidR="004A6F93" w:rsidRDefault="004A6F93"/>
        </w:tc>
      </w:tr>
    </w:tbl>
    <w:p w14:paraId="36A77CCF" w14:textId="77777777" w:rsidR="004A6F93" w:rsidRDefault="004A6F93"/>
    <w:p w14:paraId="526BDAB4" w14:textId="77777777" w:rsidR="004A6F93" w:rsidRDefault="00000000">
      <w:pPr>
        <w:pStyle w:val="1"/>
      </w:pPr>
      <w:r>
        <w:t>7. Требования к отчету</w:t>
      </w:r>
    </w:p>
    <w:p w14:paraId="0EB20C80" w14:textId="77777777" w:rsidR="004A6F93" w:rsidRPr="007D5217" w:rsidRDefault="00000000">
      <w:pPr>
        <w:ind w:firstLine="709"/>
        <w:jc w:val="both"/>
        <w:rPr>
          <w:lang w:val="ru-RU"/>
        </w:rPr>
      </w:pPr>
      <w:r w:rsidRPr="007D5217">
        <w:rPr>
          <w:lang w:val="ru-RU"/>
        </w:rPr>
        <w:t>Отчет по практической работе должен быть самостоятельным документом, по которому можно понять, какой проект анализировался, какие инструменты использовались, какие артефакты были получены и какие первичные результаты зафиксированы обучающимся.</w:t>
      </w:r>
    </w:p>
    <w:p w14:paraId="5F964D8F" w14:textId="77777777" w:rsidR="004A6F93" w:rsidRDefault="00000000">
      <w:pPr>
        <w:ind w:firstLine="709"/>
        <w:jc w:val="both"/>
      </w:pPr>
      <w:r>
        <w:t>Рекомендуемая структура отчета:</w:t>
      </w:r>
    </w:p>
    <w:p w14:paraId="242A5698" w14:textId="77777777" w:rsidR="004A6F93" w:rsidRPr="007D5217" w:rsidRDefault="00000000">
      <w:pPr>
        <w:pStyle w:val="a0"/>
        <w:spacing w:after="60"/>
        <w:jc w:val="both"/>
        <w:rPr>
          <w:lang w:val="ru-RU"/>
        </w:rPr>
      </w:pPr>
      <w:r w:rsidRPr="007D5217">
        <w:rPr>
          <w:lang w:val="ru-RU"/>
        </w:rPr>
        <w:t>титульная часть с названием практической работы, ФИО обучающегося, группой и датой выполнения;</w:t>
      </w:r>
    </w:p>
    <w:p w14:paraId="0748D16D" w14:textId="77777777" w:rsidR="004A6F93" w:rsidRPr="007D5217" w:rsidRDefault="00000000">
      <w:pPr>
        <w:pStyle w:val="a0"/>
        <w:spacing w:after="60"/>
        <w:jc w:val="both"/>
        <w:rPr>
          <w:lang w:val="ru-RU"/>
        </w:rPr>
      </w:pPr>
      <w:r w:rsidRPr="007D5217">
        <w:rPr>
          <w:lang w:val="ru-RU"/>
        </w:rPr>
        <w:t>краткое описание цели работы и используемых инструментов;</w:t>
      </w:r>
    </w:p>
    <w:p w14:paraId="0F96EBA9" w14:textId="77777777" w:rsidR="004A6F93" w:rsidRPr="007D5217" w:rsidRDefault="00000000">
      <w:pPr>
        <w:pStyle w:val="a0"/>
        <w:spacing w:after="60"/>
        <w:jc w:val="both"/>
        <w:rPr>
          <w:lang w:val="ru-RU"/>
        </w:rPr>
      </w:pPr>
      <w:r w:rsidRPr="007D5217">
        <w:rPr>
          <w:lang w:val="ru-RU"/>
        </w:rPr>
        <w:t xml:space="preserve">сведения о запуске анализа в </w:t>
      </w:r>
      <w:r>
        <w:t>Code</w:t>
      </w:r>
      <w:r w:rsidRPr="007D5217">
        <w:rPr>
          <w:lang w:val="ru-RU"/>
        </w:rPr>
        <w:t xml:space="preserve"> </w:t>
      </w:r>
      <w:r>
        <w:t>Scoring</w:t>
      </w:r>
      <w:r w:rsidRPr="007D5217">
        <w:rPr>
          <w:lang w:val="ru-RU"/>
        </w:rPr>
        <w:t xml:space="preserve"> и </w:t>
      </w:r>
      <w:r>
        <w:t>Solar</w:t>
      </w:r>
      <w:r w:rsidRPr="007D5217">
        <w:rPr>
          <w:lang w:val="ru-RU"/>
        </w:rPr>
        <w:t xml:space="preserve"> </w:t>
      </w:r>
      <w:r>
        <w:t>appScreener</w:t>
      </w:r>
      <w:r w:rsidRPr="007D5217">
        <w:rPr>
          <w:lang w:val="ru-RU"/>
        </w:rPr>
        <w:t>;</w:t>
      </w:r>
    </w:p>
    <w:p w14:paraId="2BDB7A8D" w14:textId="77777777" w:rsidR="004A6F93" w:rsidRPr="007D5217" w:rsidRDefault="00000000">
      <w:pPr>
        <w:pStyle w:val="a0"/>
        <w:spacing w:after="60"/>
        <w:jc w:val="both"/>
        <w:rPr>
          <w:lang w:val="ru-RU"/>
        </w:rPr>
      </w:pPr>
      <w:r w:rsidRPr="007D5217">
        <w:rPr>
          <w:lang w:val="ru-RU"/>
        </w:rPr>
        <w:t>перечень полученных артефактов с указанием имен файлов;</w:t>
      </w:r>
    </w:p>
    <w:p w14:paraId="1DF949FE" w14:textId="77777777" w:rsidR="004A6F93" w:rsidRDefault="00000000">
      <w:pPr>
        <w:pStyle w:val="a0"/>
        <w:spacing w:after="60"/>
        <w:jc w:val="both"/>
      </w:pPr>
      <w:r>
        <w:t>таблица первичных показателей анализа;</w:t>
      </w:r>
    </w:p>
    <w:p w14:paraId="7F9855C8" w14:textId="77777777" w:rsidR="004A6F93" w:rsidRPr="007D5217" w:rsidRDefault="00000000">
      <w:pPr>
        <w:pStyle w:val="a0"/>
        <w:spacing w:after="60"/>
        <w:jc w:val="both"/>
        <w:rPr>
          <w:lang w:val="ru-RU"/>
        </w:rPr>
      </w:pPr>
      <w:r w:rsidRPr="007D5217">
        <w:rPr>
          <w:lang w:val="ru-RU"/>
        </w:rPr>
        <w:t>сводная таблица компонентов, версий и лицензий;</w:t>
      </w:r>
    </w:p>
    <w:p w14:paraId="121FE8EC" w14:textId="77777777" w:rsidR="004A6F93" w:rsidRPr="007D5217" w:rsidRDefault="00000000">
      <w:pPr>
        <w:pStyle w:val="a0"/>
        <w:spacing w:after="60"/>
        <w:jc w:val="both"/>
        <w:rPr>
          <w:lang w:val="ru-RU"/>
        </w:rPr>
      </w:pPr>
      <w:r w:rsidRPr="007D5217">
        <w:rPr>
          <w:lang w:val="ru-RU"/>
        </w:rPr>
        <w:t>краткий вывод по результатам работы;</w:t>
      </w:r>
    </w:p>
    <w:p w14:paraId="6D376499" w14:textId="77777777" w:rsidR="004A6F93" w:rsidRPr="007D5217" w:rsidRDefault="00000000">
      <w:pPr>
        <w:pStyle w:val="a0"/>
        <w:spacing w:after="60"/>
        <w:jc w:val="both"/>
        <w:rPr>
          <w:lang w:val="ru-RU"/>
        </w:rPr>
      </w:pPr>
      <w:r w:rsidRPr="007D5217">
        <w:rPr>
          <w:lang w:val="ru-RU"/>
        </w:rPr>
        <w:t>при необходимости — скриншоты, подтверждающие успешное завершение анализа.</w:t>
      </w:r>
    </w:p>
    <w:p w14:paraId="011B2AA3" w14:textId="77777777" w:rsidR="004A6F93" w:rsidRPr="007D5217" w:rsidRDefault="00000000">
      <w:pPr>
        <w:ind w:firstLine="709"/>
        <w:jc w:val="both"/>
        <w:rPr>
          <w:lang w:val="ru-RU"/>
        </w:rPr>
      </w:pPr>
      <w:r w:rsidRPr="007D5217">
        <w:rPr>
          <w:lang w:val="ru-RU"/>
        </w:rPr>
        <w:t xml:space="preserve">К отчету должны быть приложены или перечислены следующие материалы: </w:t>
      </w:r>
      <w:r>
        <w:t>SBoM</w:t>
      </w:r>
      <w:r w:rsidRPr="007D5217">
        <w:rPr>
          <w:lang w:val="ru-RU"/>
        </w:rPr>
        <w:t xml:space="preserve"> из </w:t>
      </w:r>
      <w:r>
        <w:t>Code</w:t>
      </w:r>
      <w:r w:rsidRPr="007D5217">
        <w:rPr>
          <w:lang w:val="ru-RU"/>
        </w:rPr>
        <w:t xml:space="preserve"> </w:t>
      </w:r>
      <w:r>
        <w:t>Scoring</w:t>
      </w:r>
      <w:r w:rsidRPr="007D5217">
        <w:rPr>
          <w:lang w:val="ru-RU"/>
        </w:rPr>
        <w:t xml:space="preserve">, </w:t>
      </w:r>
      <w:r>
        <w:t>PDF</w:t>
      </w:r>
      <w:r w:rsidRPr="007D5217">
        <w:rPr>
          <w:lang w:val="ru-RU"/>
        </w:rPr>
        <w:t xml:space="preserve">-отчет </w:t>
      </w:r>
      <w:r>
        <w:t>Code</w:t>
      </w:r>
      <w:r w:rsidRPr="007D5217">
        <w:rPr>
          <w:lang w:val="ru-RU"/>
        </w:rPr>
        <w:t xml:space="preserve"> </w:t>
      </w:r>
      <w:r>
        <w:t>Scoring</w:t>
      </w:r>
      <w:r w:rsidRPr="007D5217">
        <w:rPr>
          <w:lang w:val="ru-RU"/>
        </w:rPr>
        <w:t xml:space="preserve">, </w:t>
      </w:r>
      <w:r>
        <w:t>PDF</w:t>
      </w:r>
      <w:r w:rsidRPr="007D5217">
        <w:rPr>
          <w:lang w:val="ru-RU"/>
        </w:rPr>
        <w:t xml:space="preserve">-отчет </w:t>
      </w:r>
      <w:r>
        <w:t>Solar</w:t>
      </w:r>
      <w:r w:rsidRPr="007D5217">
        <w:rPr>
          <w:lang w:val="ru-RU"/>
        </w:rPr>
        <w:t xml:space="preserve"> </w:t>
      </w:r>
      <w:r>
        <w:t>appScreener</w:t>
      </w:r>
      <w:r w:rsidRPr="007D5217">
        <w:rPr>
          <w:lang w:val="ru-RU"/>
        </w:rPr>
        <w:t>, заполненная таблица компонентов. Имена файлов рекомендуется задавать так, чтобы по ним было понятно, к какому инструменту и проекту относится артефакт.</w:t>
      </w:r>
    </w:p>
    <w:p w14:paraId="0A3F55A8" w14:textId="77777777" w:rsidR="004A6F93" w:rsidRPr="007D5217" w:rsidRDefault="00000000">
      <w:pPr>
        <w:pStyle w:val="1"/>
        <w:rPr>
          <w:lang w:val="ru-RU"/>
        </w:rPr>
      </w:pPr>
      <w:r w:rsidRPr="007D5217">
        <w:rPr>
          <w:lang w:val="ru-RU"/>
        </w:rPr>
        <w:t>8. Требования к выводу</w:t>
      </w:r>
    </w:p>
    <w:p w14:paraId="3AC5C87A" w14:textId="77777777" w:rsidR="004A6F93" w:rsidRPr="007D5217" w:rsidRDefault="00000000">
      <w:pPr>
        <w:ind w:firstLine="709"/>
        <w:jc w:val="both"/>
        <w:rPr>
          <w:lang w:val="ru-RU"/>
        </w:rPr>
      </w:pPr>
      <w:r w:rsidRPr="007D5217">
        <w:rPr>
          <w:lang w:val="ru-RU"/>
        </w:rPr>
        <w:t xml:space="preserve">Вывод должен быть кратким и содержательным. В нем необходимо указать, что один и тот же тестовый проект был проанализирован в </w:t>
      </w:r>
      <w:r>
        <w:t>Code</w:t>
      </w:r>
      <w:r w:rsidRPr="007D5217">
        <w:rPr>
          <w:lang w:val="ru-RU"/>
        </w:rPr>
        <w:t xml:space="preserve"> </w:t>
      </w:r>
      <w:r>
        <w:t>Scoring</w:t>
      </w:r>
      <w:r w:rsidRPr="007D5217">
        <w:rPr>
          <w:lang w:val="ru-RU"/>
        </w:rPr>
        <w:t xml:space="preserve"> и </w:t>
      </w:r>
      <w:r>
        <w:t>Solar</w:t>
      </w:r>
      <w:r w:rsidRPr="007D5217">
        <w:rPr>
          <w:lang w:val="ru-RU"/>
        </w:rPr>
        <w:t xml:space="preserve"> </w:t>
      </w:r>
      <w:r>
        <w:t>appScreener</w:t>
      </w:r>
      <w:r w:rsidRPr="007D5217">
        <w:rPr>
          <w:lang w:val="ru-RU"/>
        </w:rPr>
        <w:t>, какие артефакты удалось получить, какие первичные показатели были зафиксированы и какие различия в представлении результатов заметны уже на первом этапе.</w:t>
      </w:r>
    </w:p>
    <w:p w14:paraId="50A8C95F" w14:textId="77777777" w:rsidR="004A6F93" w:rsidRPr="007D5217" w:rsidRDefault="00000000">
      <w:pPr>
        <w:ind w:firstLine="709"/>
        <w:jc w:val="both"/>
        <w:rPr>
          <w:lang w:val="ru-RU"/>
        </w:rPr>
      </w:pPr>
      <w:r w:rsidRPr="007D5217">
        <w:rPr>
          <w:lang w:val="ru-RU"/>
        </w:rPr>
        <w:t>В выводе не нужно подробно сравнивать детекторы уязвимостей или делать окончательные выводы о качестве инструментов. Данная работа является вводной и направлена на подготовку исходной базы для последующего анализа.</w:t>
      </w:r>
    </w:p>
    <w:tbl>
      <w:tblPr>
        <w:tblStyle w:val="aff0"/>
        <w:tblW w:w="0" w:type="auto"/>
        <w:jc w:val="center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  <w:tblLook w:val="04A0" w:firstRow="1" w:lastRow="0" w:firstColumn="1" w:lastColumn="0" w:noHBand="0" w:noVBand="1"/>
      </w:tblPr>
      <w:tblGrid>
        <w:gridCol w:w="2551"/>
        <w:gridCol w:w="6520"/>
      </w:tblGrid>
      <w:tr w:rsidR="004A6F93" w14:paraId="27B6214B" w14:textId="77777777">
        <w:trPr>
          <w:cantSplit/>
          <w:tblHeader/>
          <w:jc w:val="center"/>
        </w:trPr>
        <w:tc>
          <w:tcPr>
            <w:tcW w:w="2551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4229F5" w14:textId="77777777" w:rsidR="004A6F93" w:rsidRDefault="00000000">
            <w:pPr>
              <w:jc w:val="center"/>
            </w:pPr>
            <w:r>
              <w:rPr>
                <w:b/>
                <w:sz w:val="20"/>
              </w:rPr>
              <w:t>Элемент вывода</w:t>
            </w:r>
          </w:p>
        </w:tc>
        <w:tc>
          <w:tcPr>
            <w:tcW w:w="6520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50A426" w14:textId="77777777" w:rsidR="004A6F93" w:rsidRDefault="00000000">
            <w:pPr>
              <w:jc w:val="center"/>
            </w:pPr>
            <w:r>
              <w:rPr>
                <w:b/>
                <w:sz w:val="20"/>
              </w:rPr>
              <w:t>Что нужно отразить</w:t>
            </w:r>
          </w:p>
        </w:tc>
      </w:tr>
      <w:tr w:rsidR="004A6F93" w:rsidRPr="007D5217" w14:paraId="7F02A648" w14:textId="77777777">
        <w:trPr>
          <w:cantSplit/>
          <w:jc w:val="center"/>
        </w:trPr>
        <w:tc>
          <w:tcPr>
            <w:tcW w:w="255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280BC5" w14:textId="77777777" w:rsidR="004A6F93" w:rsidRDefault="00000000">
            <w:r>
              <w:rPr>
                <w:sz w:val="20"/>
              </w:rPr>
              <w:lastRenderedPageBreak/>
              <w:t>Объект анализа</w:t>
            </w:r>
          </w:p>
        </w:tc>
        <w:tc>
          <w:tcPr>
            <w:tcW w:w="652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585005" w14:textId="77777777" w:rsidR="004A6F93" w:rsidRPr="007D5217" w:rsidRDefault="00000000">
            <w:pPr>
              <w:rPr>
                <w:lang w:val="ru-RU"/>
              </w:rPr>
            </w:pPr>
            <w:r w:rsidRPr="007D5217">
              <w:rPr>
                <w:sz w:val="20"/>
                <w:lang w:val="ru-RU"/>
              </w:rPr>
              <w:t>Указать, что анализировался один тестовый проект в двух системах.</w:t>
            </w:r>
          </w:p>
        </w:tc>
      </w:tr>
      <w:tr w:rsidR="004A6F93" w:rsidRPr="007D5217" w14:paraId="06D692A2" w14:textId="77777777">
        <w:trPr>
          <w:cantSplit/>
          <w:jc w:val="center"/>
        </w:trPr>
        <w:tc>
          <w:tcPr>
            <w:tcW w:w="255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B20986" w14:textId="77777777" w:rsidR="004A6F93" w:rsidRDefault="00000000">
            <w:r>
              <w:rPr>
                <w:sz w:val="20"/>
              </w:rPr>
              <w:t>Полученные артефакты</w:t>
            </w:r>
          </w:p>
        </w:tc>
        <w:tc>
          <w:tcPr>
            <w:tcW w:w="652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242CC8" w14:textId="77777777" w:rsidR="004A6F93" w:rsidRPr="007D5217" w:rsidRDefault="00000000">
            <w:pPr>
              <w:rPr>
                <w:lang w:val="ru-RU"/>
              </w:rPr>
            </w:pPr>
            <w:r w:rsidRPr="007D5217">
              <w:rPr>
                <w:sz w:val="20"/>
                <w:lang w:val="ru-RU"/>
              </w:rPr>
              <w:t xml:space="preserve">Перечислить </w:t>
            </w:r>
            <w:r>
              <w:rPr>
                <w:sz w:val="20"/>
              </w:rPr>
              <w:t>SBoM</w:t>
            </w:r>
            <w:r w:rsidRPr="007D5217">
              <w:rPr>
                <w:sz w:val="20"/>
                <w:lang w:val="ru-RU"/>
              </w:rPr>
              <w:t xml:space="preserve">, </w:t>
            </w:r>
            <w:r>
              <w:rPr>
                <w:sz w:val="20"/>
              </w:rPr>
              <w:t>PDF</w:t>
            </w:r>
            <w:r w:rsidRPr="007D5217">
              <w:rPr>
                <w:sz w:val="20"/>
                <w:lang w:val="ru-RU"/>
              </w:rPr>
              <w:t>-отчеты и таблицы, которые были сохранены.</w:t>
            </w:r>
          </w:p>
        </w:tc>
      </w:tr>
      <w:tr w:rsidR="004A6F93" w:rsidRPr="007D5217" w14:paraId="2758B53B" w14:textId="77777777">
        <w:trPr>
          <w:cantSplit/>
          <w:jc w:val="center"/>
        </w:trPr>
        <w:tc>
          <w:tcPr>
            <w:tcW w:w="255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C3F724" w14:textId="77777777" w:rsidR="004A6F93" w:rsidRDefault="00000000">
            <w:r>
              <w:rPr>
                <w:sz w:val="20"/>
              </w:rPr>
              <w:t>Первичные показатели</w:t>
            </w:r>
          </w:p>
        </w:tc>
        <w:tc>
          <w:tcPr>
            <w:tcW w:w="652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ED0154" w14:textId="77777777" w:rsidR="004A6F93" w:rsidRPr="007D5217" w:rsidRDefault="00000000">
            <w:pPr>
              <w:rPr>
                <w:lang w:val="ru-RU"/>
              </w:rPr>
            </w:pPr>
            <w:r w:rsidRPr="007D5217">
              <w:rPr>
                <w:sz w:val="20"/>
                <w:lang w:val="ru-RU"/>
              </w:rPr>
              <w:t>Кратко назвать количество компонентов, уязвимостей и уровни критичности, если они доступны.</w:t>
            </w:r>
          </w:p>
        </w:tc>
      </w:tr>
      <w:tr w:rsidR="004A6F93" w:rsidRPr="007D5217" w14:paraId="5B5C7516" w14:textId="77777777">
        <w:trPr>
          <w:cantSplit/>
          <w:jc w:val="center"/>
        </w:trPr>
        <w:tc>
          <w:tcPr>
            <w:tcW w:w="255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2D5760" w14:textId="77777777" w:rsidR="004A6F93" w:rsidRDefault="00000000">
            <w:r>
              <w:rPr>
                <w:sz w:val="20"/>
              </w:rPr>
              <w:t>Наблюдения</w:t>
            </w:r>
          </w:p>
        </w:tc>
        <w:tc>
          <w:tcPr>
            <w:tcW w:w="652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7DC788" w14:textId="77777777" w:rsidR="004A6F93" w:rsidRPr="007D5217" w:rsidRDefault="00000000">
            <w:pPr>
              <w:rPr>
                <w:lang w:val="ru-RU"/>
              </w:rPr>
            </w:pPr>
            <w:r w:rsidRPr="007D5217">
              <w:rPr>
                <w:sz w:val="20"/>
                <w:lang w:val="ru-RU"/>
              </w:rPr>
              <w:t>Отметить различия в порядке запуска анализа и представлении результатов.</w:t>
            </w:r>
          </w:p>
        </w:tc>
      </w:tr>
      <w:tr w:rsidR="004A6F93" w:rsidRPr="007D5217" w14:paraId="0E865467" w14:textId="77777777">
        <w:trPr>
          <w:cantSplit/>
          <w:jc w:val="center"/>
        </w:trPr>
        <w:tc>
          <w:tcPr>
            <w:tcW w:w="255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04AE2E" w14:textId="77777777" w:rsidR="004A6F93" w:rsidRDefault="00000000">
            <w:r>
              <w:rPr>
                <w:sz w:val="20"/>
              </w:rPr>
              <w:t>Ограничения работы</w:t>
            </w:r>
          </w:p>
        </w:tc>
        <w:tc>
          <w:tcPr>
            <w:tcW w:w="652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9ABE61" w14:textId="77777777" w:rsidR="004A6F93" w:rsidRPr="007D5217" w:rsidRDefault="00000000">
            <w:pPr>
              <w:rPr>
                <w:lang w:val="ru-RU"/>
              </w:rPr>
            </w:pPr>
            <w:r w:rsidRPr="007D5217">
              <w:rPr>
                <w:sz w:val="20"/>
                <w:lang w:val="ru-RU"/>
              </w:rPr>
              <w:t>Указать, что глубокое сравнение детекторов будет выполняться на следующих этапах.</w:t>
            </w:r>
          </w:p>
        </w:tc>
      </w:tr>
    </w:tbl>
    <w:p w14:paraId="526099A1" w14:textId="77777777" w:rsidR="004A6F93" w:rsidRPr="007D5217" w:rsidRDefault="004A6F93">
      <w:pPr>
        <w:rPr>
          <w:lang w:val="ru-RU"/>
        </w:rPr>
      </w:pPr>
    </w:p>
    <w:p w14:paraId="5EF2A7C1" w14:textId="77777777" w:rsidR="004A6F93" w:rsidRDefault="00000000">
      <w:pPr>
        <w:pStyle w:val="1"/>
      </w:pPr>
      <w:r>
        <w:t>9. Контрольные вопросы</w:t>
      </w:r>
    </w:p>
    <w:p w14:paraId="1E1A7108" w14:textId="77777777" w:rsidR="004A6F93" w:rsidRPr="007D5217" w:rsidRDefault="00000000">
      <w:pPr>
        <w:pStyle w:val="a0"/>
        <w:spacing w:after="60"/>
        <w:jc w:val="both"/>
        <w:rPr>
          <w:lang w:val="ru-RU"/>
        </w:rPr>
      </w:pPr>
      <w:r w:rsidRPr="007D5217">
        <w:rPr>
          <w:lang w:val="ru-RU"/>
        </w:rPr>
        <w:t>Для чего применяется композиционный анализ программного обеспечения?</w:t>
      </w:r>
    </w:p>
    <w:p w14:paraId="776EF22E" w14:textId="77777777" w:rsidR="004A6F93" w:rsidRPr="007D5217" w:rsidRDefault="00000000">
      <w:pPr>
        <w:pStyle w:val="a0"/>
        <w:spacing w:after="60"/>
        <w:jc w:val="both"/>
        <w:rPr>
          <w:lang w:val="ru-RU"/>
        </w:rPr>
      </w:pPr>
      <w:r w:rsidRPr="007D5217">
        <w:rPr>
          <w:lang w:val="ru-RU"/>
        </w:rPr>
        <w:t xml:space="preserve">Какие сведения о проекте можно получить из </w:t>
      </w:r>
      <w:r>
        <w:t>SBoM</w:t>
      </w:r>
      <w:r w:rsidRPr="007D5217">
        <w:rPr>
          <w:lang w:val="ru-RU"/>
        </w:rPr>
        <w:t>?</w:t>
      </w:r>
    </w:p>
    <w:p w14:paraId="764DCA57" w14:textId="77777777" w:rsidR="004A6F93" w:rsidRPr="007D5217" w:rsidRDefault="00000000">
      <w:pPr>
        <w:pStyle w:val="a0"/>
        <w:spacing w:after="60"/>
        <w:jc w:val="both"/>
        <w:rPr>
          <w:lang w:val="ru-RU"/>
        </w:rPr>
      </w:pPr>
      <w:r w:rsidRPr="007D5217">
        <w:rPr>
          <w:lang w:val="ru-RU"/>
        </w:rPr>
        <w:t>Чем полезно сравнение результатов двух инструментов анализа зависимостей?</w:t>
      </w:r>
    </w:p>
    <w:p w14:paraId="21586092" w14:textId="77777777" w:rsidR="004A6F93" w:rsidRPr="007D5217" w:rsidRDefault="00000000">
      <w:pPr>
        <w:pStyle w:val="a0"/>
        <w:spacing w:after="60"/>
        <w:jc w:val="both"/>
        <w:rPr>
          <w:lang w:val="ru-RU"/>
        </w:rPr>
      </w:pPr>
      <w:r w:rsidRPr="007D5217">
        <w:rPr>
          <w:lang w:val="ru-RU"/>
        </w:rPr>
        <w:t>Какие показатели необходимо зафиксировать после завершения сканирования?</w:t>
      </w:r>
    </w:p>
    <w:p w14:paraId="567D8958" w14:textId="77777777" w:rsidR="004A6F93" w:rsidRPr="007D5217" w:rsidRDefault="00000000">
      <w:pPr>
        <w:pStyle w:val="a0"/>
        <w:spacing w:after="60"/>
        <w:jc w:val="both"/>
        <w:rPr>
          <w:lang w:val="ru-RU"/>
        </w:rPr>
      </w:pPr>
      <w:r w:rsidRPr="007D5217">
        <w:rPr>
          <w:lang w:val="ru-RU"/>
        </w:rPr>
        <w:t>Почему на первом этапе не следует делать окончательные выводы о качестве детекторов?</w:t>
      </w:r>
    </w:p>
    <w:p w14:paraId="290AD9AD" w14:textId="77777777" w:rsidR="004A6F93" w:rsidRPr="007D5217" w:rsidRDefault="00000000">
      <w:pPr>
        <w:pStyle w:val="a0"/>
        <w:spacing w:after="60"/>
        <w:jc w:val="both"/>
        <w:rPr>
          <w:lang w:val="ru-RU"/>
        </w:rPr>
      </w:pPr>
      <w:r w:rsidRPr="007D5217">
        <w:rPr>
          <w:lang w:val="ru-RU"/>
        </w:rPr>
        <w:t>Какие риски, кроме уязвимостей, могут быть связаны со сторонними компонентами?</w:t>
      </w:r>
    </w:p>
    <w:sectPr w:rsidR="004A6F93" w:rsidRPr="007D5217" w:rsidSect="00034616">
      <w:footerReference w:type="default" r:id="rId8"/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202C97" w14:textId="77777777" w:rsidR="007E3A80" w:rsidRDefault="007E3A80">
      <w:pPr>
        <w:spacing w:after="0" w:line="240" w:lineRule="auto"/>
      </w:pPr>
      <w:r>
        <w:separator/>
      </w:r>
    </w:p>
  </w:endnote>
  <w:endnote w:type="continuationSeparator" w:id="0">
    <w:p w14:paraId="5D6CCD47" w14:textId="77777777" w:rsidR="007E3A80" w:rsidRDefault="007E3A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E04A1" w14:textId="77777777" w:rsidR="004A6F93" w:rsidRDefault="00000000">
    <w:pPr>
      <w:pStyle w:val="a7"/>
      <w:jc w:val="center"/>
    </w:pPr>
    <w:proofErr w:type="spellStart"/>
    <w:r>
      <w:rPr>
        <w:sz w:val="20"/>
      </w:rPr>
      <w:t>Практическая</w:t>
    </w:r>
    <w:proofErr w:type="spellEnd"/>
    <w:r>
      <w:rPr>
        <w:sz w:val="20"/>
      </w:rPr>
      <w:t xml:space="preserve"> </w:t>
    </w:r>
    <w:proofErr w:type="spellStart"/>
    <w:r>
      <w:rPr>
        <w:sz w:val="20"/>
      </w:rPr>
      <w:t>работа</w:t>
    </w:r>
    <w:proofErr w:type="spellEnd"/>
    <w:r>
      <w:rPr>
        <w:sz w:val="20"/>
      </w:rPr>
      <w:t xml:space="preserve"> №1. </w:t>
    </w:r>
    <w:proofErr w:type="spellStart"/>
    <w:r>
      <w:rPr>
        <w:sz w:val="20"/>
      </w:rPr>
      <w:t>Композиционный</w:t>
    </w:r>
    <w:proofErr w:type="spellEnd"/>
    <w:r>
      <w:rPr>
        <w:sz w:val="20"/>
      </w:rPr>
      <w:t xml:space="preserve"> </w:t>
    </w:r>
    <w:proofErr w:type="spellStart"/>
    <w:r>
      <w:rPr>
        <w:sz w:val="20"/>
      </w:rPr>
      <w:t>анализ</w:t>
    </w:r>
    <w:proofErr w:type="spellEnd"/>
    <w:r>
      <w:rPr>
        <w:sz w:val="20"/>
      </w:rPr>
      <w:t xml:space="preserve"> ПО — </w:t>
    </w:r>
    <w:r>
      <w:rPr>
        <w:sz w:val="20"/>
      </w:rPr>
      <w:fldChar w:fldCharType="begin"/>
    </w:r>
    <w:r>
      <w:rPr>
        <w:sz w:val="20"/>
      </w:rPr>
      <w:instrText>PAGE</w:instrText>
    </w:r>
    <w:r w:rsidR="007D5217">
      <w:rPr>
        <w:sz w:val="20"/>
      </w:rPr>
      <w:fldChar w:fldCharType="separate"/>
    </w:r>
    <w:r w:rsidR="007D5217">
      <w:rPr>
        <w:noProof/>
        <w:sz w:val="20"/>
      </w:rPr>
      <w:t>1</w:t>
    </w:r>
    <w:r>
      <w:rPr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D80544" w14:textId="77777777" w:rsidR="007E3A80" w:rsidRDefault="007E3A80">
      <w:pPr>
        <w:spacing w:after="0" w:line="240" w:lineRule="auto"/>
      </w:pPr>
      <w:r>
        <w:separator/>
      </w:r>
    </w:p>
  </w:footnote>
  <w:footnote w:type="continuationSeparator" w:id="0">
    <w:p w14:paraId="0DE67495" w14:textId="77777777" w:rsidR="007E3A80" w:rsidRDefault="007E3A8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32467403">
    <w:abstractNumId w:val="8"/>
  </w:num>
  <w:num w:numId="2" w16cid:durableId="1015108802">
    <w:abstractNumId w:val="6"/>
  </w:num>
  <w:num w:numId="3" w16cid:durableId="1704942681">
    <w:abstractNumId w:val="5"/>
  </w:num>
  <w:num w:numId="4" w16cid:durableId="1846550972">
    <w:abstractNumId w:val="4"/>
  </w:num>
  <w:num w:numId="5" w16cid:durableId="367529653">
    <w:abstractNumId w:val="7"/>
  </w:num>
  <w:num w:numId="6" w16cid:durableId="977223783">
    <w:abstractNumId w:val="3"/>
  </w:num>
  <w:num w:numId="7" w16cid:durableId="209692">
    <w:abstractNumId w:val="2"/>
  </w:num>
  <w:num w:numId="8" w16cid:durableId="1704020781">
    <w:abstractNumId w:val="1"/>
  </w:num>
  <w:num w:numId="9" w16cid:durableId="16912229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A6F93"/>
    <w:rsid w:val="007D5217"/>
    <w:rsid w:val="007E3A80"/>
    <w:rsid w:val="00980A9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906FA76"/>
  <w14:defaultImageDpi w14:val="300"/>
  <w15:docId w15:val="{7B6D107C-A0EB-8A40-925F-2DC895E740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/>
    </w:pPr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0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ind w:left="425" w:hanging="142"/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ind w:left="425" w:hanging="142"/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1781</Words>
  <Characters>10152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11910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Методические указания для студентов к практической работе №1</dc:title>
  <dc:subject>Композиционный анализ ПО: Code Scoring и Solar appScreener</dc:subject>
  <dc:creator>Alena Efanova</dc:creator>
  <cp:keywords>SCA, OSA, SBOM, Code Scoring, Solar appScreener</cp:keywords>
  <dc:description>generated by python-docx</dc:description>
  <cp:lastModifiedBy>Alena Efanova</cp:lastModifiedBy>
  <cp:revision>2</cp:revision>
  <dcterms:created xsi:type="dcterms:W3CDTF">2026-05-10T09:42:00Z</dcterms:created>
  <dcterms:modified xsi:type="dcterms:W3CDTF">2026-05-10T09:42:00Z</dcterms:modified>
  <cp:category/>
</cp:coreProperties>
</file>