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16" w:rsidRPr="006A581C" w:rsidRDefault="009A3216" w:rsidP="009A3216">
      <w:pPr>
        <w:pStyle w:val="Heading1"/>
        <w:rPr>
          <w:rStyle w:val="edit-big"/>
          <w:rFonts w:ascii="Traditional Arabic" w:hAnsi="Traditional Arabic" w:cs="Traditional Arabic"/>
          <w:color w:val="auto"/>
          <w:highlight w:val="cyan"/>
          <w:rtl/>
        </w:rPr>
      </w:pPr>
      <w:r w:rsidRPr="006A581C">
        <w:rPr>
          <w:rStyle w:val="edit-big"/>
          <w:rFonts w:ascii="Traditional Arabic" w:hAnsi="Traditional Arabic" w:cs="Traditional Arabic" w:hint="cs"/>
          <w:color w:val="auto"/>
          <w:highlight w:val="cyan"/>
          <w:rtl/>
        </w:rPr>
        <w:t>مواعظ وعبر</w:t>
      </w:r>
      <w:r w:rsidRPr="006A581C">
        <w:rPr>
          <w:rStyle w:val="edit-big"/>
          <w:rFonts w:ascii="Traditional Arabic" w:hAnsi="Traditional Arabic" w:cs="Traditional Arabic"/>
          <w:color w:val="auto"/>
          <w:highlight w:val="cyan"/>
          <w:rtl/>
        </w:rPr>
        <w:t xml:space="preserve"> لإبن آدم </w:t>
      </w:r>
    </w:p>
    <w:p w:rsidR="009A3216" w:rsidRPr="006A581C" w:rsidRDefault="009A3216" w:rsidP="009A3216">
      <w:pPr>
        <w:rPr>
          <w:rFonts w:ascii="Traditional Arabic" w:hAnsi="Traditional Arabic" w:cs="Traditional Arabic"/>
          <w:color w:val="auto"/>
          <w:sz w:val="32"/>
          <w:szCs w:val="32"/>
          <w:highlight w:val="cyan"/>
          <w:rtl/>
        </w:rPr>
      </w:pPr>
      <w:r w:rsidRPr="006A581C">
        <w:rPr>
          <w:rFonts w:ascii="Traditional Arabic" w:hAnsi="Traditional Arabic" w:cs="Traditional Arabic"/>
          <w:color w:val="auto"/>
          <w:sz w:val="32"/>
          <w:szCs w:val="32"/>
          <w:highlight w:val="cyan"/>
          <w:rtl/>
        </w:rPr>
        <w:t>عَنِ الْحَسَنِ ، قَالَ : " يَا ابْنَ آدَمَ عَمَلَكَ عَمَلَكَ ، فَإِنَّمَا هُوَ لَحْمُكَ وَدَمُكَ ، فَانْظُرْ عَلَى أَيِّ حَالٍ تَلْقَى عَمَلَكَ ، إِنَّ لأَهْلِ التَّقْوَى عَلامَاتٍ يُعْرَفُونَ بِهَا : صِدْقُ الْحَدِيثِ ، وَالْوَفَاءُ بِالْعَهْدِ ، وَصِلَةُ الرَّحِمِ ، وَرَحْمَةُ الضُّعَفَاءِ ، وَقِلَّةُ الْفَخْرِ وَالْخُيَلاءِ ، وَبَذْلُ الْمَعْرُوفِ ، وَقِلَّةُ الْمُبَاهَاةِ لِلنَّاسِ ، وَحُسْنُ الْخُلُقِ ، وَسَعَةُ الْخَلْقِ مِمَّا يُقَرِّبُ إِلَى اللَّهِ عَزَّ وَجَلَّ ، يَا ابْنَ آدَمَ ، إِنَّكَ نَاظِرٌ إِلَى عَمَلِكَ يُوزَنُ خَيْرُهُ وَشَرُّهُ ، فَلا تَحْقِرَنَّ مِنَ الْخَيْرِ شَيْئًا وَإِنْ هُوَ صِغَرَ ، فَإِنَّكَ إِذَا رَأَيْتَهُ سَرَّكَ مَكَانَهُ ، وَلا تَحْقِرَنَّ مِنَ الشَّرِّ شَيْئًا ، فَإِنَّكَ إِذَا رَأَيْتَهُ سَاءَكَ مَكَانَهُ ، فَرَحِمَ اللَّهُ رَجُلا كَسِبَ طَيِّبًا وَأَنْفَقَ قَصْدًا وَقَدَّمَ فَضْلا لِيَوْمِ فَقْرِهِ وَفَاقَتِهِ ، هَيْهَاتَ هَيْهَاتَ ذَهَبَتِ الدُّنْيَا بِحَالَتِي مَآلِهَا وَبَقِيَتِ الأَعْمَالُ قَلائِدَ فِي أَعْنَاقِكُمْ ، أَنْتُمْ تَسُوقُونَ النَّاسَ وَالسَّاعَةُ تَسُوقُكُمْ ، وَقَدْ أَسْرَعَ بِخِيَارِكُمْ فَمَا تَنْتَظِرُونَ ؟ الْمُعَايَنَةَ ، فَكَأَنَّ قَدْ إِنَّهُ لا كِتَابَ بَعْدَ كِتَابِكُمْ وَلا نَبِيَّ بَعْدَ نَبِيِّكُمْ ، يَا ابْنَ آدَمَ بِعْ دُنْيَاكَ بآخِرَتِكَ تَرْبَحْهُمَا جَمِيعًا ، وَلا تَبِيعَنَّ آخِرَتَكَ بِدُنْيَاكَ فَتَخْسَرَهُمَا جَمِيعًا " . كذا في حلية الأولياء</w:t>
      </w:r>
    </w:p>
    <w:p w:rsidR="009A3216" w:rsidRPr="006A581C" w:rsidRDefault="009A3216" w:rsidP="009A3216">
      <w:pPr>
        <w:rPr>
          <w:rStyle w:val="edit-big"/>
          <w:rFonts w:ascii="Traditional Arabic" w:hAnsi="Traditional Arabic" w:cs="Traditional Arabic"/>
          <w:color w:val="auto"/>
          <w:sz w:val="32"/>
          <w:szCs w:val="32"/>
          <w:highlight w:val="cyan"/>
          <w:rtl/>
        </w:rPr>
      </w:pPr>
    </w:p>
    <w:p w:rsidR="009A3216" w:rsidRPr="006A581C" w:rsidRDefault="009A3216" w:rsidP="009A3216">
      <w:pPr>
        <w:rPr>
          <w:rStyle w:val="edit-big"/>
          <w:rFonts w:ascii="Traditional Arabic" w:hAnsi="Traditional Arabic" w:cs="Traditional Arabic"/>
          <w:b/>
          <w:bCs/>
          <w:color w:val="auto"/>
          <w:sz w:val="44"/>
          <w:szCs w:val="44"/>
          <w:highlight w:val="cyan"/>
          <w:u w:val="single"/>
          <w:rtl/>
        </w:rPr>
      </w:pPr>
      <w:r w:rsidRPr="006A581C">
        <w:rPr>
          <w:rStyle w:val="edit-big"/>
          <w:rFonts w:ascii="Traditional Arabic" w:hAnsi="Traditional Arabic" w:cs="Traditional Arabic"/>
          <w:b/>
          <w:bCs/>
          <w:color w:val="auto"/>
          <w:sz w:val="44"/>
          <w:szCs w:val="44"/>
          <w:highlight w:val="cyan"/>
          <w:u w:val="single"/>
          <w:rtl/>
        </w:rPr>
        <w:t>يَا ابْن آدم</w:t>
      </w:r>
      <w:r w:rsidRPr="006A581C">
        <w:rPr>
          <w:rStyle w:val="edit-big"/>
          <w:rFonts w:ascii="Traditional Arabic" w:hAnsi="Traditional Arabic" w:cs="Traditional Arabic" w:hint="cs"/>
          <w:b/>
          <w:bCs/>
          <w:color w:val="auto"/>
          <w:sz w:val="44"/>
          <w:szCs w:val="44"/>
          <w:highlight w:val="cyan"/>
          <w:u w:val="single"/>
          <w:rtl/>
        </w:rPr>
        <w:t>!</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ابْن آدم إِنَّك مُرْتَهن بعملك وَأَنت على أَجلك معروض على رَبك فَخذ مِمَّا فِي يَديك لما بَين يَديك عِنْد الْمَوْت يَأْتِيك من الْخَيْر</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يَا ابْن آدم طأ الأَرْض بقدمك فَإِنَّهَا عَن قَلِيل قبرك إِنَّك لم تزل فِي هدم عمرك مُنْذُ سَقَطت من بطن أمك</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يَا ابْن آدم خالط النَّاس وزايلهم: خالطهم ببدنك وزايلهم بقلبك وعملك</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يَا ابْن آدم أَتُحِبُّ أَن تذكر ب</w:t>
      </w:r>
      <w:r w:rsidRPr="006A581C">
        <w:rPr>
          <w:rStyle w:val="edit-big"/>
          <w:rFonts w:ascii="Traditional Arabic" w:hAnsi="Traditional Arabic" w:cs="Traditional Arabic" w:hint="cs"/>
          <w:color w:val="auto"/>
          <w:sz w:val="32"/>
          <w:szCs w:val="32"/>
          <w:highlight w:val="cyan"/>
          <w:rtl/>
        </w:rPr>
        <w:t>حس</w:t>
      </w:r>
      <w:r w:rsidRPr="006A581C">
        <w:rPr>
          <w:rStyle w:val="edit-big"/>
          <w:rFonts w:ascii="Traditional Arabic" w:hAnsi="Traditional Arabic" w:cs="Traditional Arabic"/>
          <w:color w:val="auto"/>
          <w:sz w:val="32"/>
          <w:szCs w:val="32"/>
          <w:highlight w:val="cyan"/>
          <w:rtl/>
        </w:rPr>
        <w:t xml:space="preserve">ناتك وَتكره أَن تذكر بسيئاتك وَتبْغض على الظَّن وتقيم على الْيَقِين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إن كان لا يغنيك ما يكفيك، فليس ها هنا شيء يغنيك، وإن كان يغنيك ما يكفيك، فالقليل من الدنيا يكفيك.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إنما الدنيا غداء وعشاء، فإن أخرت غداءك إلي عشائك، أمسى ديوانك في ديوان الصائمين.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دع عنك زمن المخيلة، واترك هوان المعصية.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«أشرف لباس ابن آدم فيها لعاب دودة، وأشرف شرابه رجيع نخلة».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 لا يزال دينك متمزقًا، ما دام القلب بحب الدنيا متعلقًا.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«لعن إبليس وأهبط من منزل العز بترك سجدة واحدة أمر بها...».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يا ابن آدم! «أخرج آدم – عليه الصلاة والسلام – من الجنة بلقمة تناولها، فلا تأمنه أن يحبسك في النار بمعصية واحدة من معاصيه</w:t>
      </w:r>
      <w:r w:rsidRPr="006A581C">
        <w:rPr>
          <w:rStyle w:val="edit-big"/>
          <w:rFonts w:ascii="Traditional Arabic" w:hAnsi="Traditional Arabic" w:cs="Traditional Arabic" w:hint="cs"/>
          <w:color w:val="auto"/>
          <w:sz w:val="32"/>
          <w:szCs w:val="32"/>
          <w:highlight w:val="cyan"/>
          <w:rtl/>
        </w:rPr>
        <w:t xml:space="preserve"> "</w:t>
      </w:r>
      <w:r w:rsidRPr="006A581C">
        <w:rPr>
          <w:rStyle w:val="edit-big"/>
          <w:rFonts w:ascii="Traditional Arabic" w:hAnsi="Traditional Arabic" w:cs="Traditional Arabic"/>
          <w:color w:val="auto"/>
          <w:sz w:val="32"/>
          <w:szCs w:val="32"/>
          <w:highlight w:val="cyan"/>
          <w:rtl/>
        </w:rPr>
        <w:t xml:space="preserve">وَلَا يَخَافُ عُقْبَاهَا».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لا تثق بوعد إبليس، فتكون في عداد المفاليس.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حاسب نفسك بنفسك، ولا تدع للهوى من مسلك.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لقد أنصفك ربك، وعدل عليك من جعلك حسيب نفسك.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أما لك في هذه الأحاديث من معتبر، وفي رسولك من مقتفى للأثر.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لا تحزن على ما مضى، واستعن على ما بقي.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إنه قد ذهب منك ما لا يرجع إليك، وأقام معك ما سيذهب، فما الجزع مما لا بد منها، وما الطمع فيما لا يرتجى، وما الحيلة في بقاء ما سيذهب.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إذا عملت حسنة فلا تذكرها في نفسك، وإذا عملت سيئة فاجعلها نصب عينيك.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lastRenderedPageBreak/>
        <w:t xml:space="preserve">يا ابن آدم! ليكن سعيك في دنياك لآخرتك، فإنه ليس لك من دنياك شيء إلا ما صدرت أمامك.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الإيمان ليس بالتحلي ولا بالتمني، ولكنه ما وقر في القلوب، وصدقه العمل.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فكر في ذنبك، وتب إلى ربك، يشرح الله قلبك.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ياابن آدم إن غفلت عن نفسك ولم تستعد لها، لم يستعد لها غيرك، ولا بد من لقاء الله، فخذ لنفسك، ولا تكلها إلي غيرك»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يَا ابْنَ آدَمَ ، تُبْصِرُ الْقَذَاةَ فِي عَيْنِ أَخِيكَ ، وَتَتْرُكُ الْجِذْلَ فِي عَيْنِكَ لَا تُبْصِرُهُ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 كُلْ فِي ثُلُثِ بَطْنِكَ ، وَاشْرَبْ فِي ثُلْثِهِ ، وَدَعْ ثُلُثَهُ الْآخَرَ تَتَنَفَّسُ لِلْفِكْرَةِ .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يَا ابْنَ آدَمَ الضَّعِيفَ ، اتَّقِ اللَّهَ حَيْثُمَا كُنْتَ ، وَكُنْ فِي الدُّنْيَا ضَيْفًا ، وَاتَّخِذِ الْمَسَاجِدَ بَيْتًا ، وَعَلِّمْ عَيْنَيْكَ الْبُكَاءَ ، وَجَسَدَكَ الصَّبْرَ ، وَقَلْبَكَ الْفِكْرَ ، وَلَا تَهْتَمَّ بِرِزْقِ غَدٍ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hint="cs"/>
          <w:color w:val="auto"/>
          <w:sz w:val="32"/>
          <w:szCs w:val="32"/>
          <w:highlight w:val="cyan"/>
          <w:rtl/>
        </w:rPr>
        <w:t>يا</w:t>
      </w:r>
      <w:r w:rsidRPr="006A581C">
        <w:rPr>
          <w:rStyle w:val="edit-big"/>
          <w:rFonts w:ascii="Traditional Arabic" w:hAnsi="Traditional Arabic" w:cs="Traditional Arabic"/>
          <w:color w:val="auto"/>
          <w:sz w:val="32"/>
          <w:szCs w:val="32"/>
          <w:highlight w:val="cyan"/>
          <w:rtl/>
        </w:rPr>
        <w:t xml:space="preserve">بْنَ آدَمَ اطْلُبْنِي تَجِدْنِي ، فَإِنْ وَجَدْتَنِي وَجَدْتَ كُلَّ شَيْءٍ ، وَإِنْ فُتُّكَ فَاتَكَ كُلُّ شَيْءٍ ، وَأَنَا أَحَبُّ إِلَيْكَ مِنْ كُلِّ شَيْءٍ "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 xml:space="preserve">يا ابن آدم! لو رأيت يسير ما بقي من أجلك، لزهدت في طول ما ترجو من أملك، ولرغبت في الزيادة من عملك، ولقصرت من حرصك وحيلك.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وقال الحسن رحمه الله: «عجبًا لابن آدم! يغسل الخرء بيده في اليوم مرتين، ثم يتكبر</w:t>
      </w:r>
      <w:r w:rsidRPr="006A581C">
        <w:rPr>
          <w:rStyle w:val="edit-big"/>
          <w:rFonts w:ascii="Traditional Arabic" w:hAnsi="Traditional Arabic" w:cs="Traditional Arabic" w:hint="cs"/>
          <w:color w:val="auto"/>
          <w:sz w:val="32"/>
          <w:szCs w:val="32"/>
          <w:highlight w:val="cyan"/>
          <w:rtl/>
        </w:rPr>
        <w:t xml:space="preserve">" </w:t>
      </w:r>
      <w:r w:rsidRPr="006A581C">
        <w:rPr>
          <w:rStyle w:val="edit-big"/>
          <w:rFonts w:ascii="Traditional Arabic" w:hAnsi="Traditional Arabic" w:cs="Traditional Arabic"/>
          <w:color w:val="auto"/>
          <w:sz w:val="32"/>
          <w:szCs w:val="32"/>
          <w:highlight w:val="cyan"/>
          <w:rtl/>
        </w:rPr>
        <w:t xml:space="preserve">. </w:t>
      </w:r>
    </w:p>
    <w:p w:rsidR="009A3216" w:rsidRPr="006A581C" w:rsidRDefault="009A3216" w:rsidP="009A3216">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وقال مصعب بن الزبير: «العجب من ابن آدم كيف يتكبر وقد جرى في مجري البول مرتين</w:t>
      </w:r>
      <w:r w:rsidRPr="006A581C">
        <w:rPr>
          <w:rStyle w:val="edit-big"/>
          <w:rFonts w:ascii="Traditional Arabic" w:hAnsi="Traditional Arabic" w:cs="Traditional Arabic" w:hint="cs"/>
          <w:color w:val="auto"/>
          <w:sz w:val="32"/>
          <w:szCs w:val="32"/>
          <w:highlight w:val="cyan"/>
          <w:rtl/>
        </w:rPr>
        <w:t xml:space="preserve">" </w:t>
      </w:r>
      <w:r w:rsidRPr="006A581C">
        <w:rPr>
          <w:rStyle w:val="edit-big"/>
          <w:rFonts w:ascii="Traditional Arabic" w:hAnsi="Traditional Arabic" w:cs="Traditional Arabic"/>
          <w:color w:val="auto"/>
          <w:sz w:val="32"/>
          <w:szCs w:val="32"/>
          <w:highlight w:val="cyan"/>
          <w:rtl/>
        </w:rPr>
        <w:t xml:space="preserve"> </w:t>
      </w:r>
    </w:p>
    <w:p w:rsidR="009A3216" w:rsidRPr="006A581C" w:rsidRDefault="009A3216" w:rsidP="009A3216">
      <w:pPr>
        <w:jc w:val="center"/>
        <w:rPr>
          <w:rStyle w:val="edit-big"/>
          <w:rFonts w:ascii="Traditional Arabic" w:hAnsi="Traditional Arabic" w:cs="Traditional Arabic"/>
          <w:color w:val="auto"/>
          <w:sz w:val="32"/>
          <w:szCs w:val="32"/>
          <w:highlight w:val="cyan"/>
          <w:rtl/>
        </w:rPr>
      </w:pPr>
    </w:p>
    <w:p w:rsidR="009A3216" w:rsidRPr="006A581C" w:rsidRDefault="009A3216" w:rsidP="009A3216">
      <w:pPr>
        <w:jc w:val="cente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وقال أحدهم:</w:t>
      </w:r>
    </w:p>
    <w:p w:rsidR="009A3216" w:rsidRPr="006A581C" w:rsidRDefault="009A3216" w:rsidP="009A3216">
      <w:pPr>
        <w:pStyle w:val="NormalWeb"/>
        <w:shd w:val="clear" w:color="auto" w:fill="FFFFFF"/>
        <w:spacing w:before="0" w:beforeAutospacing="0" w:after="0" w:afterAutospacing="0" w:line="480" w:lineRule="atLeast"/>
        <w:jc w:val="center"/>
        <w:rPr>
          <w:rFonts w:ascii="Traditional Arabic" w:hAnsi="Traditional Arabic" w:cs="Traditional Arabic"/>
          <w:sz w:val="32"/>
          <w:szCs w:val="32"/>
          <w:highlight w:val="cyan"/>
        </w:rPr>
      </w:pPr>
      <w:r w:rsidRPr="006A581C">
        <w:rPr>
          <w:rFonts w:ascii="Traditional Arabic" w:hAnsi="Traditional Arabic" w:cs="Traditional Arabic"/>
          <w:sz w:val="32"/>
          <w:szCs w:val="32"/>
          <w:highlight w:val="cyan"/>
          <w:rtl/>
        </w:rPr>
        <w:t>يَا مُظْهِرَ الْكِبْرِ إعْجَابًا بِصُورَتـِهِ --- اُنْظُرْ خَلَاكَ فَإِنَّ النَّتْنَ تَثْـــرِيبُ</w:t>
      </w:r>
      <w:r w:rsidRPr="006A581C">
        <w:rPr>
          <w:rFonts w:ascii="Traditional Arabic" w:hAnsi="Traditional Arabic" w:cs="Traditional Arabic"/>
          <w:sz w:val="32"/>
          <w:szCs w:val="32"/>
          <w:highlight w:val="cyan"/>
        </w:rPr>
        <w:br/>
      </w:r>
      <w:r w:rsidRPr="006A581C">
        <w:rPr>
          <w:rFonts w:ascii="Traditional Arabic" w:hAnsi="Traditional Arabic" w:cs="Traditional Arabic"/>
          <w:sz w:val="32"/>
          <w:szCs w:val="32"/>
          <w:highlight w:val="cyan"/>
          <w:rtl/>
        </w:rPr>
        <w:t>لَوْ فَكَّرَ النَّاسُ فِيمَا فِي بُطُونِهِـمْ ---</w:t>
      </w:r>
      <w:r w:rsidRPr="006A581C">
        <w:rPr>
          <w:rFonts w:ascii="Traditional Arabic" w:hAnsi="Traditional Arabic" w:cs="Traditional Arabic" w:hint="cs"/>
          <w:sz w:val="32"/>
          <w:szCs w:val="32"/>
          <w:highlight w:val="cyan"/>
          <w:rtl/>
        </w:rPr>
        <w:t xml:space="preserve"> </w:t>
      </w:r>
      <w:r w:rsidRPr="006A581C">
        <w:rPr>
          <w:rFonts w:ascii="Traditional Arabic" w:hAnsi="Traditional Arabic" w:cs="Traditional Arabic"/>
          <w:sz w:val="32"/>
          <w:szCs w:val="32"/>
          <w:highlight w:val="cyan"/>
          <w:rtl/>
        </w:rPr>
        <w:t>مَا اسْتَشْعَرَ الْكِبْرَ شُبَّانٌ وَلَا شِيـبُ</w:t>
      </w:r>
      <w:r w:rsidRPr="006A581C">
        <w:rPr>
          <w:rFonts w:ascii="Traditional Arabic" w:hAnsi="Traditional Arabic" w:cs="Traditional Arabic"/>
          <w:sz w:val="32"/>
          <w:szCs w:val="32"/>
          <w:highlight w:val="cyan"/>
        </w:rPr>
        <w:br/>
      </w:r>
      <w:r w:rsidRPr="006A581C">
        <w:rPr>
          <w:rFonts w:ascii="Traditional Arabic" w:hAnsi="Traditional Arabic" w:cs="Traditional Arabic"/>
          <w:sz w:val="32"/>
          <w:szCs w:val="32"/>
          <w:highlight w:val="cyan"/>
          <w:rtl/>
        </w:rPr>
        <w:t>هَلْ فِي ابْنِ آدَمَ مِثْلُ الرَّأْسِ مَكْرُمَةً --- وَهُوَ بِخَمْسٍ مِنْ الْأَقْذَارِ مَضْـرُوبُ</w:t>
      </w:r>
      <w:r w:rsidRPr="006A581C">
        <w:rPr>
          <w:rStyle w:val="apple-converted-space"/>
          <w:rFonts w:ascii="Traditional Arabic" w:hAnsi="Traditional Arabic" w:cs="Traditional Arabic"/>
          <w:sz w:val="32"/>
          <w:szCs w:val="32"/>
          <w:highlight w:val="cyan"/>
          <w:rtl/>
        </w:rPr>
        <w:t> </w:t>
      </w:r>
      <w:r w:rsidRPr="006A581C">
        <w:rPr>
          <w:rFonts w:ascii="Traditional Arabic" w:hAnsi="Traditional Arabic" w:cs="Traditional Arabic"/>
          <w:sz w:val="32"/>
          <w:szCs w:val="32"/>
          <w:highlight w:val="cyan"/>
        </w:rPr>
        <w:br/>
      </w:r>
      <w:r w:rsidRPr="006A581C">
        <w:rPr>
          <w:rFonts w:ascii="Traditional Arabic" w:hAnsi="Traditional Arabic" w:cs="Traditional Arabic"/>
          <w:sz w:val="32"/>
          <w:szCs w:val="32"/>
          <w:highlight w:val="cyan"/>
          <w:rtl/>
        </w:rPr>
        <w:t>أَنْفٌ يَسِيلُ وَأُذْنٌ رِيحُهَا سَهِــكٌ --- وَالْعَيْنُ مُرمَصَةٌ وَالثَّغْرُ مَلْعُــوبُ</w:t>
      </w:r>
      <w:r w:rsidRPr="006A581C">
        <w:rPr>
          <w:rFonts w:ascii="Traditional Arabic" w:hAnsi="Traditional Arabic" w:cs="Traditional Arabic"/>
          <w:sz w:val="32"/>
          <w:szCs w:val="32"/>
          <w:highlight w:val="cyan"/>
        </w:rPr>
        <w:br/>
      </w:r>
      <w:r w:rsidRPr="006A581C">
        <w:rPr>
          <w:rFonts w:ascii="Traditional Arabic" w:hAnsi="Traditional Arabic" w:cs="Traditional Arabic"/>
          <w:sz w:val="32"/>
          <w:szCs w:val="32"/>
          <w:highlight w:val="cyan"/>
          <w:rtl/>
        </w:rPr>
        <w:t>يَا ابْنَ التُّرَابِ وَمَأْكُولَ التُّرَابِ غَدًا --- أَقْصِرْ فَإِنَّك مَأْكُولٌ وَمَشْــرُوبُ</w:t>
      </w:r>
    </w:p>
    <w:p w:rsidR="009A3216" w:rsidRPr="006A581C" w:rsidRDefault="009A3216" w:rsidP="009A3216">
      <w:pPr>
        <w:pStyle w:val="NormalWeb"/>
        <w:shd w:val="clear" w:color="auto" w:fill="FFFFFF"/>
        <w:bidi/>
        <w:spacing w:before="0" w:beforeAutospacing="0" w:after="0" w:afterAutospacing="0" w:line="480" w:lineRule="atLeast"/>
        <w:rPr>
          <w:rStyle w:val="edit-big"/>
          <w:rFonts w:ascii="Traditional Arabic" w:hAnsi="Traditional Arabic" w:cs="Traditional Arabic"/>
          <w:sz w:val="32"/>
          <w:szCs w:val="32"/>
          <w:highlight w:val="cyan"/>
          <w:rtl/>
        </w:rPr>
      </w:pPr>
      <w:r w:rsidRPr="006A581C">
        <w:rPr>
          <w:rFonts w:ascii="Traditional Arabic" w:hAnsi="Traditional Arabic" w:cs="Traditional Arabic"/>
          <w:sz w:val="32"/>
          <w:szCs w:val="32"/>
          <w:highlight w:val="cyan"/>
          <w:rtl/>
        </w:rPr>
        <w:t>الرَّمَص: وسخ جامد في العين، فإن سال فهو غَمَص</w:t>
      </w:r>
      <w:r w:rsidRPr="006A581C">
        <w:rPr>
          <w:rFonts w:ascii="Traditional Arabic" w:hAnsi="Traditional Arabic" w:cs="Traditional Arabic"/>
          <w:sz w:val="32"/>
          <w:szCs w:val="32"/>
          <w:highlight w:val="cyan"/>
        </w:rPr>
        <w:t>.</w:t>
      </w:r>
      <w:r w:rsidRPr="006A581C">
        <w:rPr>
          <w:rFonts w:ascii="Traditional Arabic" w:hAnsi="Traditional Arabic" w:cs="Traditional Arabic"/>
          <w:sz w:val="32"/>
          <w:szCs w:val="32"/>
          <w:highlight w:val="cyan"/>
        </w:rPr>
        <w:br/>
      </w:r>
      <w:r w:rsidRPr="006A581C">
        <w:rPr>
          <w:rFonts w:ascii="Traditional Arabic" w:hAnsi="Traditional Arabic" w:cs="Traditional Arabic"/>
          <w:sz w:val="32"/>
          <w:szCs w:val="32"/>
          <w:highlight w:val="cyan"/>
          <w:rtl/>
        </w:rPr>
        <w:t>والسَّهَكُ ريح كريهة تجدها من الإنسان إذا عَرِقَ</w:t>
      </w:r>
      <w:r w:rsidRPr="006A581C">
        <w:rPr>
          <w:rFonts w:ascii="Traditional Arabic" w:hAnsi="Traditional Arabic" w:cs="Traditional Arabic" w:hint="cs"/>
          <w:sz w:val="32"/>
          <w:szCs w:val="32"/>
          <w:highlight w:val="cyan"/>
          <w:rtl/>
        </w:rPr>
        <w:t>.</w:t>
      </w:r>
      <w:r w:rsidRPr="006A581C">
        <w:rPr>
          <w:rStyle w:val="edit-big"/>
          <w:rFonts w:ascii="Traditional Arabic" w:hAnsi="Traditional Arabic" w:cs="Traditional Arabic" w:hint="cs"/>
          <w:b/>
          <w:bCs/>
          <w:highlight w:val="cyan"/>
          <w:rtl/>
        </w:rPr>
        <w:t xml:space="preserve"> </w:t>
      </w:r>
    </w:p>
    <w:p w:rsidR="009A3216" w:rsidRPr="006A581C" w:rsidRDefault="009A3216" w:rsidP="009A3216">
      <w:pPr>
        <w:rPr>
          <w:rStyle w:val="edit-big"/>
          <w:rFonts w:ascii="Traditional Arabic" w:hAnsi="Traditional Arabic" w:cs="Traditional Arabic"/>
          <w:color w:val="auto"/>
          <w:sz w:val="32"/>
          <w:szCs w:val="32"/>
          <w:highlight w:val="cyan"/>
          <w:rtl/>
        </w:rPr>
      </w:pPr>
    </w:p>
    <w:p w:rsidR="009A3216" w:rsidRDefault="009A3216" w:rsidP="009A3216">
      <w:pPr>
        <w:pStyle w:val="Heading1"/>
        <w:rPr>
          <w:rStyle w:val="edit-big"/>
          <w:rFonts w:ascii="Traditional Arabic" w:hAnsi="Traditional Arabic" w:cs="Traditional Arabic"/>
          <w:color w:val="auto"/>
          <w:highlight w:val="cyan"/>
          <w:rtl/>
        </w:rPr>
      </w:pPr>
    </w:p>
    <w:p w:rsidR="009A3216" w:rsidRDefault="009A3216" w:rsidP="009A3216">
      <w:pPr>
        <w:pStyle w:val="Heading1"/>
        <w:rPr>
          <w:rStyle w:val="edit-big"/>
          <w:rFonts w:ascii="Traditional Arabic" w:hAnsi="Traditional Arabic" w:cs="Traditional Arabic"/>
          <w:color w:val="auto"/>
          <w:highlight w:val="cyan"/>
          <w:rtl/>
        </w:rPr>
      </w:pPr>
    </w:p>
    <w:p w:rsidR="00D96425" w:rsidRDefault="00D96425">
      <w:bookmarkStart w:id="0" w:name="_GoBack"/>
      <w:bookmarkEnd w:id="0"/>
    </w:p>
    <w:sectPr w:rsidR="00D96425" w:rsidSect="009A3216">
      <w:pgSz w:w="12240" w:h="15840"/>
      <w:pgMar w:top="432" w:right="288" w:bottom="432" w:left="288" w:header="720" w:footer="720" w:gutter="0"/>
      <w:cols w:space="720"/>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16"/>
    <w:rsid w:val="0093751E"/>
    <w:rsid w:val="009A3216"/>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700DF-9F97-43FC-8910-0CEF4BA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216"/>
    <w:pPr>
      <w:bidi/>
      <w:spacing w:after="0" w:line="240" w:lineRule="auto"/>
    </w:pPr>
    <w:rPr>
      <w:rFonts w:ascii="Times New Roman" w:eastAsia="Times New Roman" w:hAnsi="Times New Roman" w:cs="Simplified Arabic"/>
      <w:color w:val="000000"/>
      <w:sz w:val="40"/>
      <w:szCs w:val="40"/>
    </w:rPr>
  </w:style>
  <w:style w:type="paragraph" w:styleId="Heading1">
    <w:name w:val="heading 1"/>
    <w:basedOn w:val="Normal"/>
    <w:next w:val="Normal"/>
    <w:link w:val="Heading1Char"/>
    <w:qFormat/>
    <w:rsid w:val="009A321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216"/>
    <w:rPr>
      <w:rFonts w:ascii="Arial" w:eastAsia="Times New Roman" w:hAnsi="Arial" w:cs="Arial"/>
      <w:b/>
      <w:bCs/>
      <w:color w:val="000000"/>
      <w:kern w:val="32"/>
      <w:sz w:val="32"/>
      <w:szCs w:val="32"/>
    </w:rPr>
  </w:style>
  <w:style w:type="paragraph" w:styleId="NormalWeb">
    <w:name w:val="Normal (Web)"/>
    <w:basedOn w:val="Normal"/>
    <w:uiPriority w:val="99"/>
    <w:rsid w:val="009A3216"/>
    <w:pPr>
      <w:bidi w:val="0"/>
      <w:spacing w:before="100" w:beforeAutospacing="1" w:after="100" w:afterAutospacing="1"/>
    </w:pPr>
    <w:rPr>
      <w:rFonts w:cs="Times New Roman"/>
      <w:color w:val="auto"/>
      <w:sz w:val="24"/>
      <w:szCs w:val="24"/>
    </w:rPr>
  </w:style>
  <w:style w:type="character" w:customStyle="1" w:styleId="edit-big">
    <w:name w:val="edit-big"/>
    <w:rsid w:val="009A3216"/>
  </w:style>
  <w:style w:type="character" w:customStyle="1" w:styleId="apple-converted-space">
    <w:name w:val="apple-converted-space"/>
    <w:rsid w:val="009A3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1</cp:revision>
  <dcterms:created xsi:type="dcterms:W3CDTF">2018-11-15T16:04:00Z</dcterms:created>
  <dcterms:modified xsi:type="dcterms:W3CDTF">2018-11-15T16:05:00Z</dcterms:modified>
</cp:coreProperties>
</file>