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D6" w:rsidRPr="001E3FBA" w:rsidRDefault="005058D6" w:rsidP="00C4159C">
      <w:pPr>
        <w:pStyle w:val="Heading1"/>
        <w:bidi/>
        <w:rPr>
          <w:highlight w:val="cyan"/>
        </w:rPr>
      </w:pPr>
      <w:bookmarkStart w:id="0" w:name="_GoBack"/>
      <w:r w:rsidRPr="001E3FBA">
        <w:rPr>
          <w:rFonts w:hint="cs"/>
          <w:highlight w:val="cyan"/>
          <w:rtl/>
        </w:rPr>
        <w:t xml:space="preserve">نعمة الوحدة </w:t>
      </w:r>
      <w:r w:rsidR="00167300" w:rsidRPr="001E3FBA">
        <w:rPr>
          <w:rFonts w:hint="cs"/>
          <w:highlight w:val="cyan"/>
          <w:rtl/>
        </w:rPr>
        <w:t xml:space="preserve">والإجتماع </w:t>
      </w:r>
      <w:r w:rsidRPr="001E3FBA">
        <w:rPr>
          <w:rFonts w:hint="cs"/>
          <w:highlight w:val="cyan"/>
          <w:rtl/>
        </w:rPr>
        <w:t>والإعتصام والإئتلاف، ونقمة الف</w:t>
      </w:r>
      <w:r w:rsidR="00C4159C" w:rsidRPr="001E3FBA">
        <w:rPr>
          <w:rFonts w:hint="cs"/>
          <w:highlight w:val="cyan"/>
          <w:rtl/>
        </w:rPr>
        <w:t>ُ</w:t>
      </w:r>
      <w:r w:rsidRPr="001E3FBA">
        <w:rPr>
          <w:rFonts w:hint="cs"/>
          <w:highlight w:val="cyan"/>
          <w:rtl/>
        </w:rPr>
        <w:t xml:space="preserve">رقة </w:t>
      </w:r>
      <w:r w:rsidR="00C4159C" w:rsidRPr="001E3FBA">
        <w:rPr>
          <w:rFonts w:hint="cs"/>
          <w:highlight w:val="cyan"/>
          <w:rtl/>
        </w:rPr>
        <w:t xml:space="preserve">والتمزق </w:t>
      </w:r>
      <w:r w:rsidRPr="001E3FBA">
        <w:rPr>
          <w:rFonts w:hint="cs"/>
          <w:highlight w:val="cyan"/>
          <w:rtl/>
        </w:rPr>
        <w:t xml:space="preserve">والنزاع والإختلاف </w:t>
      </w:r>
    </w:p>
    <w:bookmarkEnd w:id="0"/>
    <w:p w:rsidR="00787974" w:rsidRPr="001E3FBA" w:rsidRDefault="002959EB" w:rsidP="00787974">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تضم الى انت الجماعة وان كنت وحدك))</w:t>
      </w:r>
    </w:p>
    <w:p w:rsidR="00787974" w:rsidRDefault="00787974" w:rsidP="00787974">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قال الله</w:t>
      </w:r>
      <w:r w:rsidRPr="001E3FBA">
        <w:rPr>
          <w:rFonts w:ascii="Traditional Arabic" w:hAnsi="Traditional Arabic" w:cs="Traditional Arabic"/>
          <w:sz w:val="32"/>
          <w:szCs w:val="32"/>
          <w:highlight w:val="cyan"/>
          <w:rtl/>
        </w:rPr>
        <w:t xml:space="preserve"> تعالى: ﴿يَا أَيُّهَا الَّذِينَ آمَنُوا اتَّقُوا اللَّهَ حَقَّ تُقَاتِهِ وَلا تَمُوتُنَّ إِلاَّ وَأَنْتُمْ مُسْلِمُونَ * </w:t>
      </w:r>
      <w:r w:rsidRPr="001E3FBA">
        <w:rPr>
          <w:rFonts w:ascii="Traditional Arabic" w:hAnsi="Traditional Arabic" w:cs="Traditional Arabic"/>
          <w:sz w:val="32"/>
          <w:szCs w:val="32"/>
          <w:highlight w:val="cyan"/>
          <w:u w:val="single"/>
          <w:rtl/>
        </w:rPr>
        <w:t>وَاعْتَصِمُوا بِحَبْلِ اللَّهِ جَمِيعاً وَلا تَفَرَّقُوا وَاذْكُرُوا نِعْمَةَ اللَّهِ عَلَيْكُمْ إِذْ كُنْتُمْ أَعْدَاءً فَأَلَّفَ بَيْنَ قُلُوبِكُمْ فَأَصْبَحْتُمْ بِنِعْمَتِهِ إِخْوَاناً وَكُنْتُمْ عَلَى شَفَا حُفْرَةٍ مِنْ النَّارِ فَأَنْقَذَكُمْ مِنْهَا كَذَلِكَ يُبَيِّنُ اللَّهُ لَكُمْ آيَاتِهِ لَعَلَّكُمْ تَهْتَدُونَ *</w:t>
      </w:r>
      <w:r w:rsidRPr="001E3FBA">
        <w:rPr>
          <w:rFonts w:ascii="Traditional Arabic" w:hAnsi="Traditional Arabic" w:cs="Traditional Arabic"/>
          <w:sz w:val="32"/>
          <w:szCs w:val="32"/>
          <w:highlight w:val="cyan"/>
          <w:rtl/>
        </w:rPr>
        <w:t xml:space="preserve"> وَلْتَكُنْ مِنْكُمْ أُمَّةٌ يَدْعُونَ إِلَى الْخَيْرِ وَيَأْمُرُونَ بِالْمَعْرُوفِ وَيَنْهَوْنَ عَنْ الْمُنْكَرِ وَأُوْلَئِكَ هُمْ الْمُفْلِحُونَ * </w:t>
      </w:r>
      <w:r w:rsidRPr="001E3FBA">
        <w:rPr>
          <w:rFonts w:ascii="Traditional Arabic" w:hAnsi="Traditional Arabic" w:cs="Traditional Arabic"/>
          <w:sz w:val="32"/>
          <w:szCs w:val="32"/>
          <w:highlight w:val="cyan"/>
          <w:u w:val="single"/>
          <w:rtl/>
        </w:rPr>
        <w:t>وَلا تَكُونُوا كَالَّذِينَ تَفَرَّقُوا وَاخْتَلَفُوا مِنْ بَعْدِ مَا جَاءَهُمْ الْبَيِّنَاتُ وَأُوْلَئِكَ لَهُمْ عَذَابٌ عَظِيمٌ *</w:t>
      </w:r>
      <w:r w:rsidRPr="001E3FBA">
        <w:rPr>
          <w:rFonts w:ascii="Traditional Arabic" w:hAnsi="Traditional Arabic" w:cs="Traditional Arabic"/>
          <w:sz w:val="32"/>
          <w:szCs w:val="32"/>
          <w:highlight w:val="cyan"/>
          <w:rtl/>
        </w:rPr>
        <w:t xml:space="preserve"> يَوْمَ تَبْيَضُّ وُجُوهٌ وَتَسْوَدُّ وُجُوهٌ فَأَمَّا الَّذِينَ اسْوَدَّتْ وُجُوهُهُمْ أَكَفَرْتُمْ بَعْدَ إِيمَانِكُمْ فَذُوقُوا الْعَذَابَ بِمَا كُنْتُمْ تَكْفُرُونَ * وَأَمَّا الَّذِينَ ابْيَضَّتْ وُجُوهُهُمْ فَفِي رَحْمَةِ الل</w:t>
      </w:r>
      <w:r w:rsidR="00C4159C" w:rsidRPr="001E3FBA">
        <w:rPr>
          <w:rFonts w:ascii="Traditional Arabic" w:hAnsi="Traditional Arabic" w:cs="Traditional Arabic"/>
          <w:sz w:val="32"/>
          <w:szCs w:val="32"/>
          <w:highlight w:val="cyan"/>
          <w:rtl/>
        </w:rPr>
        <w:t>َّهِ هُمْ فِيهَا خَالِدُونَ﴾</w:t>
      </w:r>
    </w:p>
    <w:p w:rsidR="00214414" w:rsidRPr="001E3FBA" w:rsidRDefault="00214414" w:rsidP="00214414">
      <w:pPr>
        <w:bidi/>
        <w:spacing w:after="0" w:line="240" w:lineRule="auto"/>
        <w:rPr>
          <w:rFonts w:ascii="Traditional Arabic" w:hAnsi="Traditional Arabic" w:cs="Traditional Arabic"/>
          <w:sz w:val="32"/>
          <w:szCs w:val="32"/>
          <w:highlight w:val="cyan"/>
          <w:rtl/>
        </w:rPr>
      </w:pPr>
    </w:p>
    <w:p w:rsidR="00A70A10" w:rsidRPr="001E3FBA" w:rsidRDefault="00A70A10" w:rsidP="00A70A10">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وروى</w:t>
      </w:r>
      <w:r w:rsidRPr="001E3FBA">
        <w:rPr>
          <w:rFonts w:ascii="Traditional Arabic" w:hAnsi="Traditional Arabic" w:cs="Traditional Arabic"/>
          <w:sz w:val="32"/>
          <w:szCs w:val="32"/>
          <w:highlight w:val="cyan"/>
          <w:rtl/>
        </w:rPr>
        <w:t xml:space="preserve"> الإمام أحمد والترمذي عن أبي سعيد </w:t>
      </w:r>
      <w:r w:rsidRPr="001E3FBA">
        <w:rPr>
          <w:rFonts w:ascii="Traditional Arabic" w:hAnsi="Traditional Arabic" w:cs="Traditional Arabic" w:hint="cs"/>
          <w:sz w:val="32"/>
          <w:szCs w:val="32"/>
          <w:highlight w:val="cyan"/>
          <w:rtl/>
        </w:rPr>
        <w:t xml:space="preserve">الخدري رضي الله عنه </w:t>
      </w:r>
      <w:r w:rsidRPr="001E3FBA">
        <w:rPr>
          <w:rFonts w:ascii="Traditional Arabic" w:hAnsi="Traditional Arabic" w:cs="Traditional Arabic"/>
          <w:sz w:val="32"/>
          <w:szCs w:val="32"/>
          <w:highlight w:val="cyan"/>
          <w:rtl/>
        </w:rPr>
        <w:t xml:space="preserve">قال: قال رسول الله صلى الله عليه وسلم: </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كتابُ اللهِ هو حبلُ اللهِ الممدودَ من السماءِ إلى الأرضِ) </w:t>
      </w:r>
      <w:r w:rsidRPr="001E3FBA">
        <w:rPr>
          <w:rFonts w:ascii="Traditional Arabic" w:hAnsi="Traditional Arabic" w:cs="Traditional Arabic" w:hint="cs"/>
          <w:sz w:val="32"/>
          <w:szCs w:val="32"/>
          <w:highlight w:val="cyan"/>
          <w:rtl/>
        </w:rPr>
        <w:t xml:space="preserve">حديث صحيح، </w:t>
      </w:r>
      <w:r w:rsidRPr="001E3FBA">
        <w:rPr>
          <w:rFonts w:ascii="Traditional Arabic" w:hAnsi="Traditional Arabic" w:cs="Traditional Arabic"/>
          <w:sz w:val="32"/>
          <w:szCs w:val="32"/>
          <w:highlight w:val="cyan"/>
          <w:rtl/>
        </w:rPr>
        <w:t>المسند جـ3 ص26، 59، 14، 17 وانظر الترمذي جـ4 ص343.</w:t>
      </w:r>
    </w:p>
    <w:p w:rsidR="00A70A10" w:rsidRPr="001E3FBA" w:rsidRDefault="00A70A10" w:rsidP="00675FC8">
      <w:pPr>
        <w:bidi/>
        <w:spacing w:after="0" w:line="240" w:lineRule="auto"/>
        <w:rPr>
          <w:rFonts w:ascii="Traditional Arabic" w:hAnsi="Traditional Arabic" w:cs="Traditional Arabic"/>
          <w:sz w:val="32"/>
          <w:szCs w:val="32"/>
          <w:highlight w:val="cyan"/>
        </w:rPr>
      </w:pPr>
    </w:p>
    <w:p w:rsidR="00D2702C" w:rsidRPr="00675FC8" w:rsidRDefault="00D2702C"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فالتمسك بحبل الله تعالى بفهم سلف الأمة هو الصراط المستقيم،</w:t>
      </w:r>
      <w:r w:rsidRPr="00675FC8">
        <w:rPr>
          <w:rFonts w:ascii="Traditional Arabic" w:hAnsi="Traditional Arabic" w:cs="Traditional Arabic"/>
          <w:sz w:val="32"/>
          <w:szCs w:val="32"/>
          <w:highlight w:val="cyan"/>
          <w:rtl/>
        </w:rPr>
        <w:t xml:space="preserve"> والعصبيات والقوميات</w:t>
      </w:r>
      <w:r w:rsidRPr="00675FC8">
        <w:rPr>
          <w:rFonts w:ascii="Traditional Arabic" w:hAnsi="Traditional Arabic" w:cs="Traditional Arabic" w:hint="cs"/>
          <w:sz w:val="32"/>
          <w:szCs w:val="32"/>
          <w:highlight w:val="cyan"/>
          <w:rtl/>
        </w:rPr>
        <w:t xml:space="preserve"> والقبليات</w:t>
      </w:r>
      <w:r w:rsidRPr="00675FC8">
        <w:rPr>
          <w:rFonts w:ascii="Traditional Arabic" w:hAnsi="Traditional Arabic" w:cs="Traditional Arabic"/>
          <w:sz w:val="32"/>
          <w:szCs w:val="32"/>
          <w:highlight w:val="cyan"/>
          <w:rtl/>
        </w:rPr>
        <w:t xml:space="preserve"> هي السبيل المشتتة التي تؤدي إلى الضعف والهلاك.</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قال ابن جرير: ﴿وَاعْتَصِمُوا بِحَبْلِ اللَّهِ جَمِيعاً وَلا تَفَرَّقُوا﴾ المعنى وتعلقوا بأسباب الله جميعا، يريد بذلك أن تمسكوا بدينه الذي أمركم به، وعهده الذي عهده إليكم في كتابه من الألفة والاجتماع على كلمة الحق، والتسليم لأمر الله.</w:t>
      </w:r>
    </w:p>
    <w:p w:rsidR="00F735C5" w:rsidRPr="00675FC8" w:rsidRDefault="00327C5D"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hint="cs"/>
          <w:sz w:val="32"/>
          <w:szCs w:val="32"/>
          <w:highlight w:val="cyan"/>
          <w:rtl/>
        </w:rPr>
        <w:t>و</w:t>
      </w:r>
      <w:r w:rsidR="00F735C5" w:rsidRPr="00675FC8">
        <w:rPr>
          <w:rFonts w:ascii="Traditional Arabic" w:hAnsi="Traditional Arabic" w:cs="Traditional Arabic"/>
          <w:sz w:val="32"/>
          <w:szCs w:val="32"/>
          <w:highlight w:val="cyan"/>
          <w:rtl/>
        </w:rPr>
        <w:t>روى ابن جرير بسنده إلى ابن مسعود، قال: حبل الله الجماعة</w:t>
      </w:r>
      <w:r w:rsidR="00F735C5" w:rsidRPr="00675FC8">
        <w:rPr>
          <w:rFonts w:ascii="Traditional Arabic" w:hAnsi="Traditional Arabic" w:cs="Traditional Arabic" w:hint="cs"/>
          <w:sz w:val="32"/>
          <w:szCs w:val="32"/>
          <w:highlight w:val="cyan"/>
          <w:rtl/>
        </w:rPr>
        <w:t>.</w:t>
      </w:r>
      <w:r w:rsidR="00F735C5" w:rsidRPr="00675FC8">
        <w:rPr>
          <w:rFonts w:ascii="Traditional Arabic" w:hAnsi="Traditional Arabic" w:cs="Traditional Arabic"/>
          <w:sz w:val="32"/>
          <w:szCs w:val="32"/>
          <w:highlight w:val="cyan"/>
          <w:rtl/>
        </w:rPr>
        <w:t xml:space="preserve"> تفسير ابن جرير جـ7 ص 71.</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عن قتادة قال: حبل الله المتين الذي أمر أن يعتصم به: هذا القرآن</w:t>
      </w:r>
      <w:r w:rsidRPr="00675FC8">
        <w:rPr>
          <w:rFonts w:ascii="Traditional Arabic" w:hAnsi="Traditional Arabic" w:cs="Traditional Arabic" w:hint="cs"/>
          <w:sz w:val="32"/>
          <w:szCs w:val="32"/>
          <w:highlight w:val="cyan"/>
          <w:rtl/>
        </w:rPr>
        <w:t xml:space="preserve">. </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عن ابن مسعود، قال: إنّ الصراط محتضر، تحضره الشياطين، ينادون: يا عبد الله هلم هذا الطريق، ليصدوا عن سبيل الله، فاعتصموا بحبل الله فإن حبل الله هو كتابه</w:t>
      </w:r>
      <w:r w:rsidRPr="00675FC8">
        <w:rPr>
          <w:rFonts w:ascii="Traditional Arabic" w:hAnsi="Traditional Arabic" w:cs="Traditional Arabic" w:hint="cs"/>
          <w:sz w:val="32"/>
          <w:szCs w:val="32"/>
          <w:highlight w:val="cyan"/>
          <w:rtl/>
        </w:rPr>
        <w:t>.</w:t>
      </w:r>
      <w:r w:rsidRPr="00675FC8">
        <w:rPr>
          <w:rFonts w:ascii="Traditional Arabic" w:hAnsi="Traditional Arabic" w:cs="Traditional Arabic"/>
          <w:sz w:val="32"/>
          <w:szCs w:val="32"/>
          <w:highlight w:val="cyan"/>
          <w:rtl/>
        </w:rPr>
        <w:t xml:space="preserve"> المصدر نفسه.</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ابن جرير عن أبي العالية: قوله تعالى: ﴿وَاعْتَصِمُوا بِحَبْلِ اللَّهِ جَمِيعاً﴾ قال: الإخلاص لله وحده</w:t>
      </w:r>
      <w:r w:rsidRPr="00675FC8">
        <w:rPr>
          <w:rFonts w:ascii="Traditional Arabic" w:hAnsi="Traditional Arabic" w:cs="Traditional Arabic" w:hint="cs"/>
          <w:sz w:val="32"/>
          <w:szCs w:val="32"/>
          <w:highlight w:val="cyan"/>
          <w:rtl/>
        </w:rPr>
        <w:t>.</w:t>
      </w:r>
      <w:r w:rsidRPr="00675FC8">
        <w:rPr>
          <w:rFonts w:ascii="Traditional Arabic" w:hAnsi="Traditional Arabic" w:cs="Traditional Arabic"/>
          <w:sz w:val="32"/>
          <w:szCs w:val="32"/>
          <w:highlight w:val="cyan"/>
          <w:rtl/>
        </w:rPr>
        <w:t xml:space="preserve"> تفسير الطبري جـ7 ص73.</w:t>
      </w:r>
    </w:p>
    <w:p w:rsidR="00F735C5" w:rsidRPr="001E3FBA" w:rsidRDefault="00F735C5" w:rsidP="00675FC8">
      <w:pPr>
        <w:bidi/>
        <w:spacing w:after="0" w:line="240" w:lineRule="auto"/>
        <w:rPr>
          <w:rFonts w:ascii="Traditional Arabic" w:hAnsi="Traditional Arabic" w:cs="Traditional Arabic"/>
          <w:sz w:val="32"/>
          <w:szCs w:val="32"/>
          <w:highlight w:val="cyan"/>
          <w:rtl/>
        </w:rPr>
      </w:pPr>
    </w:p>
    <w:p w:rsidR="003276E7" w:rsidRPr="00675FC8" w:rsidRDefault="00746C7F"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 xml:space="preserve">وقال تعالى: </w:t>
      </w:r>
      <w:r w:rsidRPr="00675FC8">
        <w:rPr>
          <w:rFonts w:ascii="Traditional Arabic" w:hAnsi="Traditional Arabic" w:cs="Traditional Arabic"/>
          <w:sz w:val="32"/>
          <w:szCs w:val="32"/>
          <w:highlight w:val="cyan"/>
          <w:rtl/>
        </w:rPr>
        <w:t>قال تعالى: ﴿وَأَنَّ هَذَا صِرَاطِي مُسْتَقِيماً فَاتَّبِعُوهُ وَلا تَتَّبِعُوا السُّبُلَ فَتَفَرَّقَ بِكُمْ عَنْ سَبِيلِهِ﴾[16].</w:t>
      </w:r>
    </w:p>
    <w:p w:rsidR="00E768C1" w:rsidRPr="00675FC8" w:rsidRDefault="003276E7"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 xml:space="preserve">وقال تعالى: </w:t>
      </w:r>
      <w:r w:rsidRPr="00675FC8">
        <w:rPr>
          <w:rFonts w:ascii="Traditional Arabic" w:hAnsi="Traditional Arabic" w:cs="Traditional Arabic"/>
          <w:sz w:val="32"/>
          <w:szCs w:val="32"/>
          <w:highlight w:val="cyan"/>
          <w:rtl/>
        </w:rPr>
        <w:t>﴿شَرَعَ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w:t>
      </w:r>
      <w:r w:rsidR="00947E5A" w:rsidRPr="00675FC8">
        <w:rPr>
          <w:rFonts w:ascii="Traditional Arabic" w:hAnsi="Traditional Arabic" w:cs="Traditional Arabic"/>
          <w:sz w:val="32"/>
          <w:szCs w:val="32"/>
          <w:highlight w:val="cyan"/>
          <w:rtl/>
        </w:rPr>
        <w:t>يْهِ مَنْ يُنِيبُ﴾ [الشورى: 13]</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وقال تعالى:</w:t>
      </w:r>
      <w:r w:rsidRPr="00675FC8">
        <w:rPr>
          <w:rFonts w:ascii="Traditional Arabic" w:hAnsi="Traditional Arabic" w:cs="Traditional Arabic"/>
          <w:sz w:val="32"/>
          <w:szCs w:val="32"/>
          <w:highlight w:val="cyan"/>
          <w:rtl/>
        </w:rPr>
        <w:t xml:space="preserve"> وَأَطِيعُوا اللَّـهَ وَرَسُولَهُ وَلَا تَنَازَعُوا فَتَفْشَلُوا وَتَذْهَبَ رِيحُكُمْ وَاصْبِرُوا إِنَّ اللَّـهَ مَعَ الصَّابِرِينَ ﴿الأنفال: ٤٦﴾</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يقول الرازي: بيَّن تعالى أنَّ النِّزاعَ يُوجِبُ أمرَين:</w:t>
      </w:r>
      <w:r w:rsidRPr="00675FC8">
        <w:rPr>
          <w:rFonts w:ascii="Traditional Arabic" w:hAnsi="Traditional Arabic" w:cs="Traditional Arabic"/>
          <w:sz w:val="32"/>
          <w:szCs w:val="32"/>
          <w:highlight w:val="cyan"/>
        </w:rPr>
        <w:t xml:space="preserve"> </w:t>
      </w:r>
      <w:r w:rsidRPr="00675FC8">
        <w:rPr>
          <w:rFonts w:ascii="Traditional Arabic" w:hAnsi="Traditional Arabic" w:cs="Traditional Arabic"/>
          <w:sz w:val="32"/>
          <w:szCs w:val="32"/>
          <w:highlight w:val="cyan"/>
          <w:rtl/>
        </w:rPr>
        <w:t>أحدُهما: أَنَّه يُوجبُ حُصولَ الفشَلِ والضَّعف.</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والثاني: قولُه: ﴿ وَتَذْهَبَ رِيحُكُمْ ﴾ أن المُراد بِالرِّيحِ الدَّولَةُ، شُبِّهت الدَّولةُ وقتَ نَفاذها وتَمشيَةِ أمرِهَا بِالرِّيحِ وَهُبُوبِهَا. يُقَالُ: هَبَّتْ رِيَاحُ فُلانٍ، إِذا دانَتْ له الدولةُ ونفد أَمْرُهُ.</w:t>
      </w:r>
    </w:p>
    <w:p w:rsidR="006C6207" w:rsidRPr="006946A8" w:rsidRDefault="006C6207" w:rsidP="006946A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 xml:space="preserve">وقال تعالى: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w:t>
      </w:r>
      <w:r w:rsidRPr="00675FC8">
        <w:rPr>
          <w:rFonts w:ascii="Traditional Arabic" w:hAnsi="Traditional Arabic" w:cs="Traditional Arabic"/>
          <w:sz w:val="32"/>
          <w:szCs w:val="32"/>
          <w:highlight w:val="cyan"/>
          <w:rtl/>
        </w:rPr>
        <w:lastRenderedPageBreak/>
        <w:t>يَهْدِي مَنْ يَشَاءُ إِلَى صِرَاطٍ مُسْتَقِيمٍ﴾[19].</w:t>
      </w:r>
      <w:r w:rsidR="006946A8">
        <w:rPr>
          <w:rFonts w:ascii="Traditional Arabic" w:hAnsi="Traditional Arabic" w:cs="Traditional Arabic" w:hint="cs"/>
          <w:sz w:val="32"/>
          <w:szCs w:val="32"/>
          <w:highlight w:val="cyan"/>
          <w:rtl/>
        </w:rPr>
        <w:t xml:space="preserve">  </w:t>
      </w:r>
      <w:r w:rsidRPr="006946A8">
        <w:rPr>
          <w:rFonts w:ascii="Traditional Arabic" w:hAnsi="Traditional Arabic" w:cs="Traditional Arabic" w:hint="cs"/>
          <w:sz w:val="32"/>
          <w:szCs w:val="32"/>
          <w:highlight w:val="cyan"/>
          <w:rtl/>
        </w:rPr>
        <w:t>ضل</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 xml:space="preserve">ل بعضهم بعضا </w:t>
      </w:r>
      <w:r w:rsidR="005677AB" w:rsidRPr="006946A8">
        <w:rPr>
          <w:rFonts w:ascii="Traditional Arabic" w:hAnsi="Traditional Arabic" w:cs="Traditional Arabic" w:hint="cs"/>
          <w:sz w:val="32"/>
          <w:szCs w:val="32"/>
          <w:highlight w:val="cyan"/>
          <w:rtl/>
        </w:rPr>
        <w:t>و</w:t>
      </w:r>
      <w:r w:rsidRPr="006946A8">
        <w:rPr>
          <w:rFonts w:ascii="Traditional Arabic" w:hAnsi="Traditional Arabic" w:cs="Traditional Arabic" w:hint="cs"/>
          <w:sz w:val="32"/>
          <w:szCs w:val="32"/>
          <w:highlight w:val="cyan"/>
          <w:rtl/>
        </w:rPr>
        <w:t xml:space="preserve">عادى بعضهم بعضا </w:t>
      </w:r>
      <w:r w:rsidR="005677AB" w:rsidRPr="006946A8">
        <w:rPr>
          <w:rFonts w:ascii="Traditional Arabic" w:hAnsi="Traditional Arabic" w:cs="Traditional Arabic" w:hint="cs"/>
          <w:sz w:val="32"/>
          <w:szCs w:val="32"/>
          <w:highlight w:val="cyan"/>
          <w:rtl/>
        </w:rPr>
        <w:t>ف</w:t>
      </w:r>
      <w:r w:rsidRPr="006946A8">
        <w:rPr>
          <w:rFonts w:ascii="Traditional Arabic" w:hAnsi="Traditional Arabic" w:cs="Traditional Arabic" w:hint="cs"/>
          <w:sz w:val="32"/>
          <w:szCs w:val="32"/>
          <w:highlight w:val="cyan"/>
          <w:rtl/>
        </w:rPr>
        <w:t>فس</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ق ولعن بعضهم بعضا فكف</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 xml:space="preserve">روا بعضا فاقتتلوا </w:t>
      </w:r>
    </w:p>
    <w:p w:rsidR="00774C4E" w:rsidRPr="001E3FBA" w:rsidRDefault="00774C4E" w:rsidP="00774C4E">
      <w:pPr>
        <w:bidi/>
        <w:spacing w:after="0" w:line="240" w:lineRule="auto"/>
        <w:rPr>
          <w:rFonts w:ascii="Traditional Arabic" w:hAnsi="Traditional Arabic" w:cs="Traditional Arabic"/>
          <w:sz w:val="32"/>
          <w:szCs w:val="32"/>
          <w:highlight w:val="cyan"/>
          <w:rtl/>
        </w:rPr>
      </w:pPr>
    </w:p>
    <w:p w:rsidR="00787974" w:rsidRPr="001E3FBA" w:rsidRDefault="00774C4E" w:rsidP="00774C4E">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وقد ذم الله تعالى الإختلاف ف</w:t>
      </w:r>
      <w:r w:rsidRPr="001E3FBA">
        <w:rPr>
          <w:rFonts w:ascii="Traditional Arabic" w:hAnsi="Traditional Arabic" w:cs="Traditional Arabic"/>
          <w:sz w:val="32"/>
          <w:szCs w:val="32"/>
          <w:highlight w:val="cyan"/>
          <w:rtl/>
        </w:rPr>
        <w:t>قال تعالى: ﴿إِنَّ الَّذِينَ فَرَّقُوا دِينَهُمْ وَكَانُوا شِيَعاً لَسْتَ مِنْهُمْ فِي شَيْءٍ إِنَّمَا أَمْرُهُمْ إِلَى اللَّهِ ثُمَّ يُنَبِّئُهُمْ بِمَا كَانُوا يَفْعَلُونَ﴾[18].</w:t>
      </w:r>
    </w:p>
    <w:p w:rsidR="00C92715" w:rsidRPr="001E3FBA" w:rsidRDefault="00C92715" w:rsidP="00C92715">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وقد قال الله تعالى: ﴿وَجَعَلْنَا بَعْضَكُمْ لِبَعْضٍ فِتْنَةً أَتَصْبِرُونَ وَكَانَ رَبُّكَ بَصِيراً﴾ [الفرقان: 20] أي يبتلى بعضكم ببعض لينظر من يصبر فيستحق الجزاء الأوفى في الدنيا والآخرة.</w:t>
      </w:r>
    </w:p>
    <w:p w:rsidR="00787974" w:rsidRPr="001E3FBA" w:rsidRDefault="00787974" w:rsidP="00787974">
      <w:pPr>
        <w:bidi/>
        <w:spacing w:after="0" w:line="240" w:lineRule="auto"/>
        <w:rPr>
          <w:rFonts w:ascii="Traditional Arabic" w:hAnsi="Traditional Arabic" w:cs="Traditional Arabic"/>
          <w:sz w:val="32"/>
          <w:szCs w:val="32"/>
          <w:highlight w:val="cyan"/>
        </w:rPr>
      </w:pPr>
    </w:p>
    <w:p w:rsidR="007440EA" w:rsidRPr="001E3FBA" w:rsidRDefault="007440EA" w:rsidP="007440EA">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عن أبي هريرة</w:t>
      </w:r>
      <w:r w:rsidRPr="001E3FBA">
        <w:rPr>
          <w:rFonts w:ascii="Traditional Arabic" w:hAnsi="Traditional Arabic" w:cs="Traditional Arabic" w:hint="cs"/>
          <w:sz w:val="32"/>
          <w:szCs w:val="32"/>
          <w:highlight w:val="cyan"/>
          <w:rtl/>
        </w:rPr>
        <w:t xml:space="preserve"> رضي الله عنه</w:t>
      </w:r>
      <w:r w:rsidRPr="001E3FBA">
        <w:rPr>
          <w:rFonts w:ascii="Traditional Arabic" w:hAnsi="Traditional Arabic" w:cs="Traditional Arabic"/>
          <w:sz w:val="32"/>
          <w:szCs w:val="32"/>
          <w:highlight w:val="cyan"/>
          <w:rtl/>
        </w:rPr>
        <w:t xml:space="preserve"> عن النبي صلى الله عليه وسلم أنه قال: إنَّ اللهَ يَرضَى لكم ثلاثًا، ويَسخَطُ لكم ثلاثًا: يَرضَى لكم أنْ تَعبُدوه ولا تُشرِكوا به شيئًا، وأنْ تَعتَصِموا بحبلِ اللهِ جميعًا ولا تَفَرَّقوا، وأنْ تَناصَحوا مَن ولَّاه اللهُ أمرَكم، ويَسخَطُ لكم: قيلَ وقالَ، وإضاعةَ المالِ، وكَثْرةَ السؤالِ.</w:t>
      </w:r>
      <w:r w:rsidRPr="001E3FBA">
        <w:rPr>
          <w:rFonts w:ascii="Traditional Arabic" w:hAnsi="Traditional Arabic" w:cs="Traditional Arabic" w:hint="cs"/>
          <w:sz w:val="32"/>
          <w:szCs w:val="32"/>
          <w:highlight w:val="cyan"/>
          <w:rtl/>
        </w:rPr>
        <w:t xml:space="preserve"> (إسناده صحيح، شعيب الأرناؤوط في تخريج المسند</w:t>
      </w:r>
      <w:r w:rsidRPr="001E3FBA">
        <w:rPr>
          <w:rFonts w:ascii="Traditional Arabic" w:hAnsi="Traditional Arabic" w:cs="Traditional Arabic"/>
          <w:sz w:val="32"/>
          <w:szCs w:val="32"/>
          <w:highlight w:val="cyan"/>
          <w:rtl/>
        </w:rPr>
        <w:t xml:space="preserve">8799 </w:t>
      </w: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أخرجه مسلم (1715)، وأحمد (8799) واللفظ له</w:t>
      </w:r>
    </w:p>
    <w:p w:rsidR="007578BE" w:rsidRPr="001E3FBA" w:rsidRDefault="007578BE" w:rsidP="00787974">
      <w:pPr>
        <w:bidi/>
        <w:spacing w:after="0" w:line="240" w:lineRule="auto"/>
        <w:rPr>
          <w:rFonts w:ascii="Traditional Arabic" w:hAnsi="Traditional Arabic" w:cs="Traditional Arabic"/>
          <w:sz w:val="32"/>
          <w:szCs w:val="32"/>
          <w:highlight w:val="cyan"/>
          <w:rtl/>
        </w:rPr>
      </w:pPr>
    </w:p>
    <w:p w:rsidR="00787974" w:rsidRPr="001E3FBA" w:rsidRDefault="00EF2855" w:rsidP="00EF2855">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xml:space="preserve">وعن الأحنف بن قيس رضي الله عنه قال: </w:t>
      </w:r>
      <w:r w:rsidR="00D160DE" w:rsidRPr="001E3FBA">
        <w:rPr>
          <w:rFonts w:ascii="Traditional Arabic" w:hAnsi="Traditional Arabic" w:cs="Traditional Arabic"/>
          <w:sz w:val="32"/>
          <w:szCs w:val="32"/>
          <w:highlight w:val="cyan"/>
          <w:rtl/>
        </w:rPr>
        <w:t>خَرَجْتُ وَأَنَا أُرِيدُ هذا الرَّجُلَ</w:t>
      </w:r>
      <w:r w:rsidRPr="001E3FBA">
        <w:rPr>
          <w:rFonts w:ascii="Traditional Arabic" w:hAnsi="Traditional Arabic" w:cs="Traditional Arabic" w:hint="cs"/>
          <w:sz w:val="32"/>
          <w:szCs w:val="32"/>
          <w:highlight w:val="cyan"/>
          <w:rtl/>
        </w:rPr>
        <w:t>،</w:t>
      </w:r>
      <w:r w:rsidR="00D160DE" w:rsidRPr="001E3FBA">
        <w:rPr>
          <w:rFonts w:ascii="Traditional Arabic" w:hAnsi="Traditional Arabic" w:cs="Traditional Arabic"/>
          <w:sz w:val="32"/>
          <w:szCs w:val="32"/>
          <w:highlight w:val="cyan"/>
          <w:rtl/>
        </w:rPr>
        <w:t xml:space="preserve"> فَلَقِيَنِي أَبُو بَكْرَةَ، فَقالَ: أَيْنَ تُرِيدُ يا أَحْنَفُ؟ قالَ: قُلتُ: أُرِيدُ نَصْرَ ابْنِ عَمِّ رَسُولِ اللهِ صَلَّى اللَّهُ عليه وَسَلَّمَ، يَعْنِي عَلِيًّا، قالَ: فَقالَ لِي: يا أَحْنَفُ ارْجِعْ، فإنِّي سَمِعْتُ رَسُولَ اللهِ صَلَّى اللَّهُ عليه وَسَلَّمَ يقولُ: إذَا تَوَاجَهَ المُسْلِمَانِ بسَيْفَيْهِمَا، فَالْقَاتِلُ وَالْمَقْتُولُ</w:t>
      </w:r>
      <w:r w:rsidR="00D02C5F" w:rsidRPr="001E3FBA">
        <w:rPr>
          <w:rFonts w:ascii="Traditional Arabic" w:hAnsi="Traditional Arabic" w:cs="Traditional Arabic"/>
          <w:sz w:val="32"/>
          <w:szCs w:val="32"/>
          <w:highlight w:val="cyan"/>
          <w:rtl/>
        </w:rPr>
        <w:t xml:space="preserve"> في النَّارِ</w:t>
      </w:r>
      <w:r w:rsidR="00D02C5F" w:rsidRPr="001E3FBA">
        <w:rPr>
          <w:rFonts w:ascii="Traditional Arabic" w:hAnsi="Traditional Arabic" w:cs="Traditional Arabic" w:hint="cs"/>
          <w:sz w:val="32"/>
          <w:szCs w:val="32"/>
          <w:highlight w:val="cyan"/>
          <w:rtl/>
        </w:rPr>
        <w:t xml:space="preserve">. </w:t>
      </w:r>
      <w:r w:rsidR="00D160DE" w:rsidRPr="001E3FBA">
        <w:rPr>
          <w:rFonts w:ascii="Traditional Arabic" w:hAnsi="Traditional Arabic" w:cs="Traditional Arabic"/>
          <w:sz w:val="32"/>
          <w:szCs w:val="32"/>
          <w:highlight w:val="cyan"/>
          <w:rtl/>
        </w:rPr>
        <w:t>قالَ: فَقُلتُ: أَوْ قيلَ: يا رَسُولَ اللهِ، هذا القَاتِلُ، فَما بَالُ المَقْتُولِ؟ قالَ: إنَّه قدْ أَرَادَ قَتْلَ صَاحِبِهِ.</w:t>
      </w:r>
      <w:r w:rsidR="00D02C5F"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hint="cs"/>
          <w:sz w:val="32"/>
          <w:szCs w:val="32"/>
          <w:highlight w:val="cyan"/>
          <w:rtl/>
        </w:rPr>
        <w:t>رواه مسلم</w:t>
      </w:r>
    </w:p>
    <w:p w:rsidR="00456991" w:rsidRPr="001E3FBA" w:rsidRDefault="00456991" w:rsidP="00456991">
      <w:pPr>
        <w:bidi/>
        <w:spacing w:after="0" w:line="240" w:lineRule="auto"/>
        <w:rPr>
          <w:rFonts w:ascii="Traditional Arabic" w:hAnsi="Traditional Arabic" w:cs="Traditional Arabic"/>
          <w:sz w:val="32"/>
          <w:szCs w:val="32"/>
          <w:highlight w:val="cyan"/>
        </w:rPr>
      </w:pPr>
    </w:p>
    <w:p w:rsidR="009332AA" w:rsidRPr="001E3FBA" w:rsidRDefault="00787974" w:rsidP="006A0CBF">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وفي صحيح مسلم والنسائي عن أبي هريرة</w:t>
      </w:r>
      <w:r w:rsidR="009332AA" w:rsidRPr="001E3FBA">
        <w:rPr>
          <w:rFonts w:ascii="Traditional Arabic" w:hAnsi="Traditional Arabic" w:cs="Traditional Arabic" w:hint="cs"/>
          <w:sz w:val="32"/>
          <w:szCs w:val="32"/>
          <w:highlight w:val="cyan"/>
          <w:rtl/>
        </w:rPr>
        <w:t xml:space="preserve"> رضي الله عنه</w:t>
      </w:r>
      <w:r w:rsidRPr="001E3FBA">
        <w:rPr>
          <w:rFonts w:ascii="Traditional Arabic" w:hAnsi="Traditional Arabic" w:cs="Traditional Arabic"/>
          <w:sz w:val="32"/>
          <w:szCs w:val="32"/>
          <w:highlight w:val="cyan"/>
          <w:rtl/>
        </w:rPr>
        <w:t xml:space="preserve"> قال: قال</w:t>
      </w:r>
      <w:r w:rsidR="00C92715" w:rsidRPr="001E3FBA">
        <w:rPr>
          <w:rFonts w:ascii="Traditional Arabic" w:hAnsi="Traditional Arabic" w:cs="Traditional Arabic"/>
          <w:sz w:val="32"/>
          <w:szCs w:val="32"/>
          <w:highlight w:val="cyan"/>
          <w:rtl/>
        </w:rPr>
        <w:t xml:space="preserve"> رسول الله</w:t>
      </w:r>
      <w:r w:rsidR="00C92715" w:rsidRPr="001E3FBA">
        <w:rPr>
          <w:rFonts w:ascii="Traditional Arabic" w:hAnsi="Traditional Arabic" w:cs="Traditional Arabic" w:hint="cs"/>
          <w:sz w:val="32"/>
          <w:szCs w:val="32"/>
          <w:highlight w:val="cyan"/>
          <w:rtl/>
        </w:rPr>
        <w:t xml:space="preserve"> </w:t>
      </w:r>
      <w:r w:rsidR="009332AA" w:rsidRPr="001E3FBA">
        <w:rPr>
          <w:rFonts w:ascii="Traditional Arabic" w:hAnsi="Traditional Arabic" w:cs="Traditional Arabic"/>
          <w:sz w:val="32"/>
          <w:szCs w:val="32"/>
          <w:highlight w:val="cyan"/>
          <w:rtl/>
        </w:rPr>
        <w:t>صلى الله عليه وسلم</w:t>
      </w:r>
      <w:r w:rsidRPr="001E3FBA">
        <w:rPr>
          <w:rFonts w:ascii="Traditional Arabic" w:hAnsi="Traditional Arabic" w:cs="Traditional Arabic"/>
          <w:sz w:val="32"/>
          <w:szCs w:val="32"/>
          <w:highlight w:val="cyan"/>
          <w:rtl/>
        </w:rPr>
        <w:t xml:space="preserve">: </w:t>
      </w:r>
      <w:r w:rsidR="009332AA" w:rsidRPr="001E3FBA">
        <w:rPr>
          <w:rFonts w:ascii="Traditional Arabic" w:hAnsi="Traditional Arabic" w:cs="Traditional Arabic"/>
          <w:sz w:val="32"/>
          <w:szCs w:val="32"/>
          <w:highlight w:val="cyan"/>
          <w:rtl/>
        </w:rPr>
        <w:t xml:space="preserve">مَن خَرَجَ مِنَ الطَّاعَةِ، وفارَقَ الجَماعَةَ فَماتَ، ماتَ مِيتَةً جاهِلِيَّةً، ومَن قاتَلَ تَحْتَ رايَةٍ عُمِّيَّةٍ يَغْضَبُ لِعَصَبَةٍ، أوْ يَدْعُو إلى عَصَبَةٍ، أوْ يَنْصُرُ عَصَبَةً، فَقُتِلَ، فقِتْلَةٌ جاهِلِيَّةٌ، ومَن خَرَجَ علَى أُمَّتِي، يَضْرِبُ بَرَّها وفاجِرَها، ولا يَتَحاشَى مِن مُؤْمِنِها، ولا يَفِي لِذِي عَهْدٍ عَهْدَهُ، فليسَ مِنِّي ولَسْتُ منه. </w:t>
      </w:r>
    </w:p>
    <w:p w:rsidR="009332AA" w:rsidRPr="001E3FBA" w:rsidRDefault="009332AA" w:rsidP="009332AA">
      <w:pPr>
        <w:bidi/>
        <w:spacing w:after="0" w:line="240" w:lineRule="auto"/>
        <w:rPr>
          <w:rFonts w:ascii="Traditional Arabic" w:hAnsi="Traditional Arabic" w:cs="Traditional Arabic"/>
          <w:sz w:val="32"/>
          <w:szCs w:val="32"/>
          <w:highlight w:val="cyan"/>
        </w:rPr>
      </w:pPr>
    </w:p>
    <w:p w:rsidR="00CD150F" w:rsidRPr="001E3FBA" w:rsidRDefault="00787974" w:rsidP="00CD150F">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وفي الحديث الذي أخرجه الترمذي وصححه، </w:t>
      </w:r>
      <w:r w:rsidR="00A54B7A" w:rsidRPr="001E3FBA">
        <w:rPr>
          <w:rFonts w:ascii="Traditional Arabic" w:hAnsi="Traditional Arabic" w:cs="Traditional Arabic" w:hint="cs"/>
          <w:sz w:val="32"/>
          <w:szCs w:val="32"/>
          <w:highlight w:val="cyan"/>
          <w:rtl/>
        </w:rPr>
        <w:t xml:space="preserve">عن الحارث بن الحارث الأشعري رضي الله عنه قال: </w:t>
      </w:r>
      <w:r w:rsidR="00CD150F" w:rsidRPr="001E3FBA">
        <w:rPr>
          <w:rFonts w:ascii="Traditional Arabic" w:hAnsi="Traditional Arabic" w:cs="Traditional Arabic"/>
          <w:sz w:val="32"/>
          <w:szCs w:val="32"/>
          <w:highlight w:val="cyan"/>
          <w:rtl/>
        </w:rPr>
        <w:t>قال رسولُ اللَّهِ صلَّى اللَّهُ عليه وسلَّمَ : وأنا آمرُكم بخَمسٍ اللَّهُ أمرني بهنَّ : السَّمعُ والطَّاعةُ والجِهادُ والهجرةُ والجَماعةُ ، فإنَّه مَن فارق الجَماعةَ قيدَ شبرٍ فَقد خلعَ رِبقةَ الإس</w:t>
      </w:r>
      <w:r w:rsidR="006A0CBF" w:rsidRPr="001E3FBA">
        <w:rPr>
          <w:rFonts w:ascii="Traditional Arabic" w:hAnsi="Traditional Arabic" w:cs="Traditional Arabic"/>
          <w:sz w:val="32"/>
          <w:szCs w:val="32"/>
          <w:highlight w:val="cyan"/>
          <w:rtl/>
        </w:rPr>
        <w:t>لامِ مِن عنقِه إلَّا أن يراجِعَ</w:t>
      </w:r>
      <w:r w:rsidR="00CD150F" w:rsidRPr="001E3FBA">
        <w:rPr>
          <w:rFonts w:ascii="Traditional Arabic" w:hAnsi="Traditional Arabic" w:cs="Traditional Arabic"/>
          <w:sz w:val="32"/>
          <w:szCs w:val="32"/>
          <w:highlight w:val="cyan"/>
          <w:rtl/>
        </w:rPr>
        <w:t>، ومن ادَّعى دعوى الجاهليَّةِ فإنَّه من جُثاءِ جهنَّمَ . فقال رجلٌ : يا رسولَ اللَّهِ وإن صلَّى وصامَ ؟ فقال : وإن صلَّى وصام</w:t>
      </w:r>
      <w:r w:rsidR="006A0CBF" w:rsidRPr="001E3FBA">
        <w:rPr>
          <w:rFonts w:ascii="Traditional Arabic" w:hAnsi="Traditional Arabic" w:cs="Traditional Arabic" w:hint="cs"/>
          <w:sz w:val="32"/>
          <w:szCs w:val="32"/>
          <w:highlight w:val="cyan"/>
          <w:rtl/>
        </w:rPr>
        <w:t>!</w:t>
      </w:r>
      <w:r w:rsidR="00CD150F" w:rsidRPr="001E3FBA">
        <w:rPr>
          <w:rFonts w:ascii="Traditional Arabic" w:hAnsi="Traditional Arabic" w:cs="Traditional Arabic"/>
          <w:sz w:val="32"/>
          <w:szCs w:val="32"/>
          <w:highlight w:val="cyan"/>
          <w:rtl/>
        </w:rPr>
        <w:t xml:space="preserve"> فادعوا اللَّهَ الَّذي سمَّاكم المسلِمين المؤمِنين عبادَ اللَّهِ</w:t>
      </w:r>
      <w:r w:rsidR="00A54B7A" w:rsidRPr="001E3FBA">
        <w:rPr>
          <w:rFonts w:ascii="Traditional Arabic" w:hAnsi="Traditional Arabic" w:cs="Traditional Arabic" w:hint="cs"/>
          <w:sz w:val="32"/>
          <w:szCs w:val="32"/>
          <w:highlight w:val="cyan"/>
          <w:rtl/>
        </w:rPr>
        <w:t xml:space="preserve">. </w:t>
      </w:r>
    </w:p>
    <w:p w:rsidR="00CD150F" w:rsidRPr="001E3FBA" w:rsidRDefault="00CD150F" w:rsidP="00CD150F">
      <w:pPr>
        <w:bidi/>
        <w:spacing w:after="0" w:line="240" w:lineRule="auto"/>
        <w:rPr>
          <w:rFonts w:ascii="Traditional Arabic" w:hAnsi="Traditional Arabic" w:cs="Traditional Arabic"/>
          <w:sz w:val="32"/>
          <w:szCs w:val="32"/>
          <w:highlight w:val="cyan"/>
          <w:rtl/>
        </w:rPr>
      </w:pPr>
    </w:p>
    <w:p w:rsidR="003276E7" w:rsidRPr="001E3FBA" w:rsidRDefault="00A54B7A" w:rsidP="00B0557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 xml:space="preserve">عنِ ابنِ عُمَرَ </w:t>
      </w:r>
      <w:r w:rsidRPr="001E3FBA">
        <w:rPr>
          <w:rFonts w:ascii="Traditional Arabic" w:hAnsi="Traditional Arabic" w:cs="Traditional Arabic" w:hint="cs"/>
          <w:sz w:val="32"/>
          <w:szCs w:val="32"/>
          <w:highlight w:val="cyan"/>
          <w:rtl/>
        </w:rPr>
        <w:t xml:space="preserve">رضي الله عنهما </w:t>
      </w:r>
      <w:r w:rsidRPr="001E3FBA">
        <w:rPr>
          <w:rFonts w:ascii="Traditional Arabic" w:hAnsi="Traditional Arabic" w:cs="Traditional Arabic"/>
          <w:sz w:val="32"/>
          <w:szCs w:val="32"/>
          <w:highlight w:val="cyan"/>
          <w:rtl/>
        </w:rPr>
        <w:t>قال: خطَبَنا عُمَرُ بالجابيةِ، فقال: يا أيُّها الناسُ، إنِّي قُمْتُ فيكم كمقامِ رسولِ اللهِ صلَّى اللهُ عليه وسلَّمَ فينا، فقال: أُوصيكم بأصْحابي، ثم الذين يَلونَهم، ثم الذين يَلونَهم، ثم يَفْشو الكَذِبُ حتى يَحلِفَ الرَّجلُ ولا يُستَحلَفُ، ويَشهَدُ الشاهِدُ ولا يُستَشهَدُ، ألَا لا يَخلُوَنَّ رَجلٌ بامرأةٍ إلَّا كان ثالثُهما الشيطانَ، عليكم بالجماعةِ، وإيَّاكم والفُرقةَ؛ فإنَّ الشيطانَ معَ الواحِدِ، وهو منَ الاثنَيْنِ أبعدُ، مَن أرادَ بُحْبوحةَ الجَنَّةِ، فلْيَلزَمِ الجَماعةَ، مَن سَرَّتْه حَسَنتُه، وساءَتْه سيِّئَتُه، فذلكمُ المُؤمِنُ.</w:t>
      </w:r>
      <w:r w:rsidR="00EA77D6" w:rsidRPr="001E3FBA">
        <w:rPr>
          <w:rFonts w:ascii="Traditional Arabic" w:hAnsi="Traditional Arabic" w:cs="Traditional Arabic" w:hint="cs"/>
          <w:sz w:val="32"/>
          <w:szCs w:val="32"/>
          <w:highlight w:val="cyan"/>
          <w:rtl/>
        </w:rPr>
        <w:t xml:space="preserve"> </w:t>
      </w:r>
      <w:r w:rsidR="004E609D" w:rsidRPr="001E3FBA">
        <w:rPr>
          <w:rFonts w:ascii="Traditional Arabic" w:hAnsi="Traditional Arabic" w:cs="Traditional Arabic" w:hint="cs"/>
          <w:sz w:val="32"/>
          <w:szCs w:val="32"/>
          <w:highlight w:val="cyan"/>
          <w:rtl/>
        </w:rPr>
        <w:t>إسناده صحيح، الأرناؤوط في تخريج سير أعلام النبلاء</w:t>
      </w:r>
      <w:r w:rsidRPr="001E3FBA">
        <w:rPr>
          <w:rFonts w:ascii="Traditional Arabic" w:hAnsi="Traditional Arabic" w:cs="Traditional Arabic"/>
          <w:sz w:val="32"/>
          <w:szCs w:val="32"/>
          <w:highlight w:val="cyan"/>
          <w:rtl/>
        </w:rPr>
        <w:t xml:space="preserve">5/ 88   </w:t>
      </w:r>
    </w:p>
    <w:p w:rsidR="00ED42F1" w:rsidRPr="001E3FBA" w:rsidRDefault="00ED42F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وعن رجل من أصحاب النبي صلى الله عليه وسلم، أن النبي صلى الله عليه وسلم قال:</w:t>
      </w:r>
      <w:r w:rsidRPr="001E3FBA">
        <w:rPr>
          <w:rFonts w:ascii="Traditional Arabic" w:hAnsi="Traditional Arabic" w:cs="Traditional Arabic"/>
          <w:sz w:val="32"/>
          <w:szCs w:val="32"/>
          <w:highlight w:val="cyan"/>
          <w:rtl/>
        </w:rPr>
        <w:t xml:space="preserve"> يا أيُّها النَّاسُ ألا إنَّ ربَّكم واحدٌ</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وإنَّ أباكم واحدٌ</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ألا لا فضلَ لِعَربيٍّ على أعجميٍّ ولا لعَجميٍّ على عربِيٍّ</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ولا لِأحمرَ على أسودَ ولا لِأسودَ على أحمرَ إلاَّ بالتَّقوى</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أبلَّغتُ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بلَّغَ رسولُ اللَّهِ صلَّى اللَّه عليه وعلى آلِهِ وسلَّمَ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قالَ أيُّ يومٍ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يومٌ حرامٌ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 أيُّ شهرٍ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شهرٌ حرامٌ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 أيُّ بلدٍ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بلدٌ حرامٌ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إنَّ اللَّهَ قد حرَّمَ بينَكَم دماءَكم وأموالَكم - قالَ ولا أدري قالَ أو أعراضَكم أم لا - كحُرمةِ يومِكم هذا في شهرِكم هذا في بلدِكم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أبلَّغتُ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بلَّغَ رسولُ اللَّهِ صلَّى اللَّه عليه وعلى آلِهِ وسلَّمَ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ليبلِّغِ الشَّاهدُ الغائبَ</w:t>
      </w:r>
      <w:r w:rsidRPr="001E3FBA">
        <w:rPr>
          <w:rFonts w:ascii="Traditional Arabic" w:hAnsi="Traditional Arabic" w:cs="Traditional Arabic" w:hint="cs"/>
          <w:sz w:val="32"/>
          <w:szCs w:val="32"/>
          <w:highlight w:val="cyan"/>
          <w:rtl/>
        </w:rPr>
        <w:t>. حديث صحيح، الوادعي في الصحيح المسند</w:t>
      </w:r>
      <w:r w:rsidRPr="001E3FBA">
        <w:rPr>
          <w:rFonts w:ascii="Traditional Arabic" w:hAnsi="Traditional Arabic" w:cs="Traditional Arabic"/>
          <w:sz w:val="32"/>
          <w:szCs w:val="32"/>
          <w:highlight w:val="cyan"/>
          <w:rtl/>
        </w:rPr>
        <w:t xml:space="preserve">1536 </w:t>
      </w:r>
    </w:p>
    <w:p w:rsidR="00ED42F1" w:rsidRPr="001E3FBA" w:rsidRDefault="00ED42F1" w:rsidP="00ED42F1">
      <w:pPr>
        <w:bidi/>
        <w:spacing w:after="0" w:line="240" w:lineRule="auto"/>
        <w:rPr>
          <w:rFonts w:ascii="Traditional Arabic" w:hAnsi="Traditional Arabic" w:cs="Traditional Arabic"/>
          <w:sz w:val="32"/>
          <w:szCs w:val="32"/>
          <w:highlight w:val="cyan"/>
          <w:rtl/>
        </w:rPr>
      </w:pPr>
    </w:p>
    <w:p w:rsidR="00ED42F1" w:rsidRPr="001E3FBA" w:rsidRDefault="00ED42F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وعن واثلة بن الأسقع الليثي أبو فسيلة رضي الله عنه قال:</w:t>
      </w:r>
      <w:r w:rsidRPr="001E3FBA">
        <w:rPr>
          <w:rFonts w:ascii="Traditional Arabic" w:hAnsi="Traditional Arabic" w:cs="Traditional Arabic"/>
          <w:sz w:val="32"/>
          <w:szCs w:val="32"/>
          <w:highlight w:val="cyan"/>
          <w:rtl/>
        </w:rPr>
        <w:t xml:space="preserve"> سألْتُ رسولَ اللهِ صلَّى اللهُ عليه وسلَّمَ، فقلْتُ: يا رسولَ اللهِ، أَمِنَ العصَبيَّةِ أنْ يُحِبَّ الرَّجُلُ قَومَه؟ قال: لا، ولكنْ مِنَ العصَبيَّةِ أنْ يَنصُرَ الرَّجُلُ قَومَه على الظُّلْمِ.</w:t>
      </w:r>
      <w:r w:rsidRPr="001E3FBA">
        <w:rPr>
          <w:rFonts w:ascii="Traditional Arabic" w:hAnsi="Traditional Arabic" w:cs="Traditional Arabic" w:hint="cs"/>
          <w:sz w:val="32"/>
          <w:szCs w:val="32"/>
          <w:highlight w:val="cyan"/>
          <w:rtl/>
        </w:rPr>
        <w:t xml:space="preserve"> حديث حسن، شعيب الأرناؤوط في تخريج المسند</w:t>
      </w:r>
      <w:r w:rsidRPr="001E3FBA">
        <w:rPr>
          <w:rFonts w:ascii="Traditional Arabic" w:hAnsi="Traditional Arabic" w:cs="Traditional Arabic"/>
          <w:sz w:val="32"/>
          <w:szCs w:val="32"/>
          <w:highlight w:val="cyan"/>
          <w:rtl/>
        </w:rPr>
        <w:t xml:space="preserve">16989 </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فيجب على كل مسلم ان يزيل هذا المرض العضال من حياته وقلبه، ألا وهو مرض العصبية والطائفيه والمذهبية والقبلية والقومية الذي شتت الأمة ومزقها وأذهب ريحها وفرقها</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وفي</w:t>
      </w:r>
      <w:r w:rsidRPr="001E3FBA">
        <w:rPr>
          <w:rFonts w:ascii="Traditional Arabic" w:hAnsi="Traditional Arabic" w:cs="Traditional Arabic"/>
          <w:sz w:val="32"/>
          <w:szCs w:val="32"/>
          <w:highlight w:val="cyan"/>
          <w:rtl/>
        </w:rPr>
        <w:t xml:space="preserve"> حديث الْعِرْبَاض بن سارية -رضي الله عنه-: أن رَسُول اللَّهِ صَلَّى اللهُ عَلَيْهِ وَسَلَّمَ قَالَ: ( فَإِنَّهُ مَنْ يَعِشْ مِنْكُمْ بَعْدِي فَسَيَرَى اخْتِلَافًا كَثِيرًا، فَعَلَيْكُمْ بِسُنَّتِي وَسُنَّةِ الْخُلَفَاءِ الْمَهْدِيِّينَ الرَّاشِدِينَ، تَ</w:t>
      </w:r>
      <w:r w:rsidRPr="001E3FBA">
        <w:rPr>
          <w:rFonts w:ascii="Traditional Arabic" w:hAnsi="Traditional Arabic" w:cs="Traditional Arabic" w:hint="eastAsia"/>
          <w:sz w:val="32"/>
          <w:szCs w:val="32"/>
          <w:highlight w:val="cyan"/>
          <w:rtl/>
        </w:rPr>
        <w:t>مَسَّكُوا</w:t>
      </w:r>
      <w:r w:rsidRPr="001E3FBA">
        <w:rPr>
          <w:rFonts w:ascii="Traditional Arabic" w:hAnsi="Traditional Arabic" w:cs="Traditional Arabic"/>
          <w:sz w:val="32"/>
          <w:szCs w:val="32"/>
          <w:highlight w:val="cyan"/>
          <w:rtl/>
        </w:rPr>
        <w:t xml:space="preserve"> بِهَا وَعَضُّوا عَلَيْهَا بِالنَّوَاجِذِ، وَإِيَّاكُمْ وَمُحْدَثَاتِ الْأُمُورِ، فَإِنَّ كُلَّ مُحْدَثَةٍ بِدْعَةٌ، وَكُلَّ بِدْعَةٍ ضَلَالَةٌ).</w:t>
      </w:r>
      <w:r w:rsidRPr="001E3FBA">
        <w:rPr>
          <w:rFonts w:ascii="Traditional Arabic" w:hAnsi="Traditional Arabic" w:cs="Traditional Arabic" w:hint="cs"/>
          <w:sz w:val="32"/>
          <w:szCs w:val="32"/>
          <w:highlight w:val="cyan"/>
          <w:rtl/>
        </w:rPr>
        <w:t xml:space="preserve"> حديث صحيح</w:t>
      </w:r>
      <w:r w:rsidRPr="001E3FBA">
        <w:rPr>
          <w:rFonts w:ascii="Traditional Arabic" w:hAnsi="Traditional Arabic" w:cs="Traditional Arabic"/>
          <w:sz w:val="32"/>
          <w:szCs w:val="32"/>
          <w:highlight w:val="cyan"/>
          <w:rtl/>
        </w:rPr>
        <w:t xml:space="preserve"> رواه أبو داود </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كل</w:t>
      </w:r>
      <w:r w:rsidRPr="001E3FBA">
        <w:rPr>
          <w:rFonts w:ascii="Traditional Arabic" w:hAnsi="Traditional Arabic" w:cs="Traditional Arabic"/>
          <w:sz w:val="32"/>
          <w:szCs w:val="32"/>
          <w:highlight w:val="cyan"/>
          <w:rtl/>
        </w:rPr>
        <w:t xml:space="preserve"> يرى رأيا وينصر قوله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 وله يعادي سائر الإخوان</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ولو</w:t>
      </w:r>
      <w:r w:rsidRPr="001E3FBA">
        <w:rPr>
          <w:rFonts w:ascii="Traditional Arabic" w:hAnsi="Traditional Arabic" w:cs="Traditional Arabic"/>
          <w:sz w:val="32"/>
          <w:szCs w:val="32"/>
          <w:highlight w:val="cyan"/>
          <w:rtl/>
        </w:rPr>
        <w:t xml:space="preserve"> أنهم عند التنازع وفقوا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 لتحاكموا لله دون توان</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ولأصبحوا</w:t>
      </w:r>
      <w:r w:rsidRPr="001E3FBA">
        <w:rPr>
          <w:rFonts w:ascii="Traditional Arabic" w:hAnsi="Traditional Arabic" w:cs="Traditional Arabic"/>
          <w:sz w:val="32"/>
          <w:szCs w:val="32"/>
          <w:highlight w:val="cyan"/>
          <w:rtl/>
        </w:rPr>
        <w:t xml:space="preserve"> بعد الخصام أحبة ***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غيظ العدا ومذلة الشيطان</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روى عن قتادة، قال: إنّ الله تعالى كره لكم الفرقة، وقدم إليكم فيها، وحذركموها، ونهاكم عنها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ورضي لكم السمع والطاعة والألفة والجماعة، فارضوا لأنفسكم ما رضي الله لكم إن استطعتم، ولا قوة إلا بالله.</w:t>
      </w:r>
      <w:r w:rsidRPr="001E3FBA">
        <w:rPr>
          <w:rFonts w:ascii="Traditional Arabic" w:hAnsi="Traditional Arabic" w:cs="Traditional Arabic" w:hint="cs"/>
          <w:sz w:val="32"/>
          <w:szCs w:val="32"/>
          <w:highlight w:val="cyan"/>
          <w:rtl/>
        </w:rPr>
        <w:t>تفسير الطبري ج7 ص 74</w:t>
      </w: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وروى عن ابن مسعود </w:t>
      </w:r>
      <w:r w:rsidRPr="001E3FBA">
        <w:rPr>
          <w:rFonts w:ascii="Traditional Arabic" w:hAnsi="Traditional Arabic" w:cs="Traditional Arabic" w:hint="cs"/>
          <w:sz w:val="32"/>
          <w:szCs w:val="32"/>
          <w:highlight w:val="cyan"/>
          <w:rtl/>
        </w:rPr>
        <w:t xml:space="preserve">رضي الله عنه </w:t>
      </w:r>
      <w:r w:rsidRPr="001E3FBA">
        <w:rPr>
          <w:rFonts w:ascii="Traditional Arabic" w:hAnsi="Traditional Arabic" w:cs="Traditional Arabic"/>
          <w:sz w:val="32"/>
          <w:szCs w:val="32"/>
          <w:highlight w:val="cyan"/>
          <w:rtl/>
        </w:rPr>
        <w:t>قال: يا أيها الناس عليكم بالطاعة والجماعة، فإنها حبل الله الذي أمر به، وان ما تكرهون في الجماعة والطاعة هو خير مما تحبون في الفرقة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ابن جرير جـ7 ص75</w:t>
      </w: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قال</w:t>
      </w:r>
      <w:r w:rsidRPr="001E3FBA">
        <w:rPr>
          <w:rFonts w:ascii="Traditional Arabic" w:hAnsi="Traditional Arabic" w:cs="Traditional Arabic"/>
          <w:sz w:val="32"/>
          <w:szCs w:val="32"/>
          <w:highlight w:val="cyan"/>
          <w:rtl/>
        </w:rPr>
        <w:t xml:space="preserve"> عمر </w:t>
      </w:r>
      <w:r w:rsidRPr="001E3FBA">
        <w:rPr>
          <w:rFonts w:ascii="Traditional Arabic" w:hAnsi="Traditional Arabic" w:cs="Traditional Arabic" w:hint="cs"/>
          <w:sz w:val="32"/>
          <w:szCs w:val="32"/>
          <w:highlight w:val="cyan"/>
          <w:rtl/>
        </w:rPr>
        <w:t>رضي الله عنه</w:t>
      </w:r>
      <w:r w:rsidRPr="001E3FBA">
        <w:rPr>
          <w:rFonts w:ascii="Traditional Arabic" w:hAnsi="Traditional Arabic" w:cs="Traditional Arabic"/>
          <w:sz w:val="32"/>
          <w:szCs w:val="32"/>
          <w:highlight w:val="cyan"/>
          <w:rtl/>
        </w:rPr>
        <w:t xml:space="preserve"> أنه قال: "لا تختلفوا فإنكم إن اختلفتم كان مَن بعدكم أشدَّ اختلافًا"</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يخاطب أصحاب النبي </w:t>
      </w:r>
      <w:r w:rsidRPr="001E3FBA">
        <w:rPr>
          <w:rFonts w:ascii="Traditional Arabic" w:hAnsi="Traditional Arabic" w:cs="Traditional Arabic" w:hint="cs"/>
          <w:sz w:val="32"/>
          <w:szCs w:val="32"/>
          <w:highlight w:val="cyan"/>
          <w:rtl/>
        </w:rPr>
        <w:t>ﷺ</w:t>
      </w:r>
      <w:r w:rsidRPr="001E3FBA">
        <w:rPr>
          <w:rFonts w:ascii="Traditional Arabic" w:hAnsi="Traditional Arabic" w:cs="Traditional Arabic"/>
          <w:sz w:val="32"/>
          <w:szCs w:val="32"/>
          <w:highlight w:val="cyan"/>
          <w:rtl/>
        </w:rPr>
        <w:t>.</w:t>
      </w:r>
      <w:r w:rsidRPr="001E3FBA">
        <w:rPr>
          <w:highlight w:val="cyan"/>
          <w:rtl/>
        </w:rPr>
        <w:t xml:space="preserve"> المستصفى من علم الأصول - ج 4 – </w:t>
      </w:r>
      <w:r w:rsidRPr="001E3FBA">
        <w:rPr>
          <w:rFonts w:hint="cs"/>
          <w:highlight w:val="cyan"/>
          <w:rtl/>
        </w:rPr>
        <w:t xml:space="preserve"> (3) 595</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وروى ابن أبي شيبة، عن حذيفة قال: (من فارق الجماعة شبرا، فارق الإسلام)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المصنف جـ15 ص21.</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sz w:val="32"/>
          <w:szCs w:val="32"/>
          <w:highlight w:val="cyan"/>
          <w:rtl/>
        </w:rPr>
        <w:t>وروى عن علي</w:t>
      </w:r>
      <w:r w:rsidRPr="001E3FBA">
        <w:rPr>
          <w:rFonts w:ascii="Traditional Arabic" w:hAnsi="Traditional Arabic" w:cs="Traditional Arabic" w:hint="cs"/>
          <w:sz w:val="32"/>
          <w:szCs w:val="32"/>
          <w:highlight w:val="cyan"/>
          <w:rtl/>
        </w:rPr>
        <w:t xml:space="preserve"> أنه</w:t>
      </w:r>
      <w:r w:rsidRPr="001E3FBA">
        <w:rPr>
          <w:rFonts w:ascii="Traditional Arabic" w:hAnsi="Traditional Arabic" w:cs="Traditional Arabic"/>
          <w:sz w:val="32"/>
          <w:szCs w:val="32"/>
          <w:highlight w:val="cyan"/>
          <w:rtl/>
        </w:rPr>
        <w:t xml:space="preserve"> قال: (الأئمة من قريش، ومن فارق الجماعة شبرا، فقد نـزع ربقة الإسلام من عنقه)</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المصدر نفسه جـ15 ص24.</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والمقصود بالجماعة</w:t>
      </w:r>
      <w:r w:rsidRPr="001E3FBA">
        <w:rPr>
          <w:rFonts w:ascii="Traditional Arabic" w:hAnsi="Traditional Arabic" w:cs="Traditional Arabic" w:hint="cs"/>
          <w:sz w:val="32"/>
          <w:szCs w:val="32"/>
          <w:highlight w:val="cyan"/>
          <w:rtl/>
        </w:rPr>
        <w:t>: هم</w:t>
      </w:r>
      <w:r w:rsidRPr="001E3FBA">
        <w:rPr>
          <w:rFonts w:ascii="Traditional Arabic" w:hAnsi="Traditional Arabic" w:cs="Traditional Arabic"/>
          <w:sz w:val="32"/>
          <w:szCs w:val="32"/>
          <w:highlight w:val="cyan"/>
          <w:rtl/>
        </w:rPr>
        <w:t xml:space="preserve"> أهل الحق </w:t>
      </w:r>
      <w:r w:rsidRPr="001E3FBA">
        <w:rPr>
          <w:rFonts w:ascii="Traditional Arabic" w:hAnsi="Traditional Arabic" w:cs="Traditional Arabic" w:hint="cs"/>
          <w:sz w:val="32"/>
          <w:szCs w:val="32"/>
          <w:highlight w:val="cyan"/>
          <w:rtl/>
        </w:rPr>
        <w:t xml:space="preserve">من العلماء وأهل الفضل والحل والعقد </w:t>
      </w:r>
      <w:r w:rsidRPr="001E3FBA">
        <w:rPr>
          <w:rFonts w:ascii="Traditional Arabic" w:hAnsi="Traditional Arabic" w:cs="Traditional Arabic"/>
          <w:sz w:val="32"/>
          <w:szCs w:val="32"/>
          <w:highlight w:val="cyan"/>
          <w:rtl/>
        </w:rPr>
        <w:t xml:space="preserve">الذين اجتمعوا </w:t>
      </w:r>
      <w:r w:rsidRPr="001E3FBA">
        <w:rPr>
          <w:rFonts w:ascii="Traditional Arabic" w:hAnsi="Traditional Arabic" w:cs="Traditional Arabic" w:hint="cs"/>
          <w:sz w:val="32"/>
          <w:szCs w:val="32"/>
          <w:highlight w:val="cyan"/>
          <w:rtl/>
        </w:rPr>
        <w:t>على التمسك بكتاب الله وسنة نبيه صلى الله عليه وسلم بفهم سلف الأمة ولم يبتدعوا أو ينحرفوا.</w:t>
      </w:r>
    </w:p>
    <w:p w:rsidR="00407FF7" w:rsidRPr="001E3FBA" w:rsidRDefault="00407FF7" w:rsidP="00407FF7">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والإختلاف يكون شرا ومذموما وفتنة إذا صاح</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hint="cs"/>
          <w:sz w:val="32"/>
          <w:szCs w:val="32"/>
          <w:highlight w:val="cyan"/>
          <w:rtl/>
        </w:rPr>
        <w:t>ب</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hint="cs"/>
          <w:sz w:val="32"/>
          <w:szCs w:val="32"/>
          <w:highlight w:val="cyan"/>
          <w:rtl/>
        </w:rPr>
        <w:t>ه بغي وظلم وعدوان،</w:t>
      </w:r>
      <w:r w:rsidRPr="001E3FBA">
        <w:rPr>
          <w:rFonts w:ascii="Traditional Arabic" w:hAnsi="Traditional Arabic" w:cs="Traditional Arabic"/>
          <w:sz w:val="32"/>
          <w:szCs w:val="32"/>
          <w:highlight w:val="cyan"/>
          <w:rtl/>
        </w:rPr>
        <w:t xml:space="preserve"> فلا تكون فتنة وفرقة مع الاختلاف</w:t>
      </w:r>
      <w:r w:rsidRPr="001E3FBA">
        <w:rPr>
          <w:rFonts w:ascii="Traditional Arabic" w:hAnsi="Traditional Arabic" w:cs="Traditional Arabic" w:hint="cs"/>
          <w:sz w:val="32"/>
          <w:szCs w:val="32"/>
          <w:highlight w:val="cyan"/>
          <w:rtl/>
        </w:rPr>
        <w:t xml:space="preserve"> المقبول</w:t>
      </w:r>
      <w:r w:rsidRPr="001E3FBA">
        <w:rPr>
          <w:rFonts w:ascii="Traditional Arabic" w:hAnsi="Traditional Arabic" w:cs="Traditional Arabic"/>
          <w:sz w:val="32"/>
          <w:szCs w:val="32"/>
          <w:highlight w:val="cyan"/>
          <w:rtl/>
        </w:rPr>
        <w:t xml:space="preserve"> السائغ في الشرع.</w:t>
      </w:r>
    </w:p>
    <w:p w:rsidR="00407FF7" w:rsidRPr="001E3FBA" w:rsidRDefault="00407FF7" w:rsidP="00407FF7">
      <w:pPr>
        <w:pStyle w:val="ListParagraph"/>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قال الله تعالى:</w:t>
      </w:r>
      <w:r w:rsidRPr="001E3FBA">
        <w:rPr>
          <w:rFonts w:ascii="Traditional Arabic" w:hAnsi="Traditional Arabic" w:cs="Traditional Arabic"/>
          <w:sz w:val="32"/>
          <w:szCs w:val="32"/>
          <w:highlight w:val="cyan"/>
          <w:rtl/>
        </w:rPr>
        <w:t xml:space="preserve"> ﴿وَمَا اخْتَلَفَ الَّذِينَ أُوتُوا الْكِتَابَ إِلاَّ مِنْ بَعْدِ مَا جَاءَهُمْ الْعِلْمُ بَغْياً بَيْنَهُمْ﴾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الآية 19 من سورة آل عمران.</w:t>
      </w:r>
    </w:p>
    <w:p w:rsidR="00407FF7" w:rsidRPr="001E3FBA" w:rsidRDefault="00407FF7" w:rsidP="00407FF7">
      <w:pPr>
        <w:pStyle w:val="ListParagraph"/>
        <w:bidi/>
        <w:spacing w:after="0" w:line="240" w:lineRule="auto"/>
        <w:rPr>
          <w:rFonts w:ascii="Traditional Arabic" w:hAnsi="Traditional Arabic" w:cs="Traditional Arabic"/>
          <w:sz w:val="32"/>
          <w:szCs w:val="32"/>
          <w:highlight w:val="cyan"/>
        </w:rPr>
      </w:pPr>
    </w:p>
    <w:p w:rsidR="00836C71" w:rsidRPr="001E3FBA" w:rsidRDefault="00836C71" w:rsidP="00836C71">
      <w:pPr>
        <w:bidi/>
        <w:spacing w:after="0" w:line="240" w:lineRule="auto"/>
        <w:rPr>
          <w:rFonts w:ascii="Traditional Arabic" w:hAnsi="Traditional Arabic" w:cs="Traditional Arabic"/>
          <w:sz w:val="32"/>
          <w:szCs w:val="32"/>
          <w:highlight w:val="cyan"/>
        </w:rPr>
      </w:pPr>
    </w:p>
    <w:p w:rsidR="001D7A89" w:rsidRPr="001E3FBA" w:rsidRDefault="00836C7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روى الإمام الطبري بسنده وغيره عن زيد بن أسلم قال: مرَّ شَاسُ بنُ قيسٍ وكانَ شيخًا قد عسَاَ في الجاهليةِ عظيمَ الكفرِ شديدَ الطعنِ علَى المُسلِمينَ</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شديدَ الحسدِ لهم علَى نَفَرٍ من أصحابِ رسولِ الله صلَّى اللهُ عليه وسلَّم من الأوسِ والخزرجِ في مجلسٍ قد جمَعَهُمْ يتَحدَّثُونَ فيه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فغَاظَهُ ما رأى من أُلْفَتِهِم وجماعتِهِم وصلاحِ ذاتِ بينِهم على الإسلامِ بعد الذي كان بينَهم من العداوةِ في الجاهليةِ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قد اجتَمَعَ ملأُ بنِي قِيلَةَ بهذِه البلادِ واللهِ ما لنا معهُم إذا اجتمع ملَؤُهم بها من قرارٍ</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فأَمَرَ فتىً شابًّا معه من يهودٍ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اعمَدْ إليهم فاجلِسْ معَهم ثمَّ ذكَّرَهُم يومَ بُعاثٍ وما كان قَبْلَه وأنشدَهم بعض َما كانوا يتقَاوَلُونَ فيه من الأشعارِ</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وكانَ يومَ بعاثٍ يومًا اقتَتَلَتْ فيه الأوسُ والخزرجُ</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وكان الظَفَرُ فيه للأوْسِ على الخزرَجِ</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ففَعَلَ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فتَكَلَّمَ القومُ عند ذلك وتنازَعُوا وتفَاخَرُوا حتَّى تَواثَبَ رجلانِ من الحَيَّيْنِ على الركبِ أوسُ بنُ قَيْظِيِّ أحدُ بنِي حارِثَةَ مِنَ الأوسِ وجُبَارُ بنُ صخرٍ أحدُ بنِي سلمةَ من الخزرجِ فتَقَاوَلا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قالَ أحدُهُمَا لصاحبِهِ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إنْ شِئْتُمْ واللهِ رددنَاهَا الآنَ جَدْعَةً</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وغَضِبَ الفَرِيقَانِ جميعًا وقالُوا قد فعلْنَا السلاحَ السلاحَ موعِدُكُم الظاهرةَ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والظاهرةُ الحَرَّةُ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فخرجوا إليها وانضمَّتْ الأوسُ بعضُها إلى بعضٍ والخزرجُ بعضُها إلى بعضٍ على دَعْوَاهُم التي كانوا عليها في الجاهليةِ</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فبلغ َذلك رسولَ الله صلَّى اللهُ عليه وسلَّم فخرجَ إليهِم فيمَنْ معه من المُهاجِرينَ من أصحابِهِ حتَّى جاءَهم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يا معشرَ المُسلِمينَ اللهَ اللهَ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أبِدَعْوَى الجاهليةِ وأنا بينَ أظهُرِكُم بعدَ إذْ هدَاكُم ُاللهُ إلى الإسلامِ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وأكرمَكُمْ بِهِ وقطَعَ بِهِ عنكُم أمرَ الجاهليةِ واستنقذَكُم به من الكفرِ وألَّفَ به بينَكم ترجِعونَ إلى ما كنتم عليه كفارًا</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فعرَفَ القومُ أنها نَزَغةٌ من الشيطانِ وكيدٌ من عدوِّهِم لهم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فألْقَوُا السلاحَ مِن أيديِهِم وبَكَوْا وعانَقَ الرجالُ بعضُهم بعضًا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انصرَفُوا معَ رسولِ الله صلَّى اللهُ عليه وسلَّم سامِعِينَ مطيعينَ قد أطْفَأَ اللهُ عنهم كيدَ عدوِّ اللهِ شاسٍ</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وأنزلَ اللهُ في شأنِ شاسِ بنِ قيسٍ وما صَنَعَ {قُلْ يَا أَهْلَ الْكِتَابِ لِمَ تَكْفُرُونَ بِآيَاتِ اللَّـهِ وَاللَّـهُ شَهِيدٌ عَلَىٰ مَا تَعْمَلُونَ ﴿٩٨﴾ قُلْ يَا أَهْلَ الْكِتَابِ لِمَ تَصُدُّونَ عَن سَبِيلِ اللَّـهِ مَنْ آمَنَ تَبْغُونَهَا عِوَجًا وَأَنتُمْ شُهَدَاءُ ۗ وَمَا اللَّـهُ بِغَافِلٍ عَمَّا تَعْمَلُونَ ﴿٩٩﴾ </w:t>
      </w:r>
      <w:r w:rsidRPr="001E3FBA">
        <w:rPr>
          <w:rFonts w:ascii="Traditional Arabic" w:hAnsi="Traditional Arabic" w:cs="Traditional Arabic" w:hint="cs"/>
          <w:sz w:val="32"/>
          <w:szCs w:val="32"/>
          <w:highlight w:val="cyan"/>
          <w:rtl/>
        </w:rPr>
        <w:t>آل عمران</w:t>
      </w:r>
      <w:r w:rsidRPr="001E3FBA">
        <w:rPr>
          <w:rFonts w:ascii="Traditional Arabic" w:hAnsi="Traditional Arabic" w:cs="Traditional Arabic"/>
          <w:sz w:val="32"/>
          <w:szCs w:val="32"/>
          <w:highlight w:val="cyan"/>
          <w:rtl/>
        </w:rPr>
        <w:t>} وأنزَلَ فِي أوسِ بنِ قَيظِيِّ وجُبارِ بنِ صخرٍ ومَن كانَ معهمَا من قومِهِمَا الذين صنَعُوا ما صنعوا (يَا أَيُّهَا الَّذِينَ آَمَنُوا إِنْ تُطِيعُوا فَرِيقًا مِنَ الَّذِينَ أُوتُوا الكِتَابَ يَرُدُّوكُمْ بَعْدَ إِيمَانِكُمْ كَافِرِينَ  *  وَكَيْفَ تَكْفُرُونَ وَأَنْتُمْ تُتْلَى عَلَيْكُمْ آَيَاتُ اللهِ وَفِيكُمْ رَسُولُهُ و</w:t>
      </w:r>
      <w:r w:rsidRPr="001E3FBA">
        <w:rPr>
          <w:rFonts w:ascii="Traditional Arabic" w:hAnsi="Traditional Arabic" w:cs="Traditional Arabic" w:hint="eastAsia"/>
          <w:sz w:val="32"/>
          <w:szCs w:val="32"/>
          <w:highlight w:val="cyan"/>
          <w:rtl/>
        </w:rPr>
        <w:t>َمَنْ</w:t>
      </w:r>
      <w:r w:rsidRPr="001E3FBA">
        <w:rPr>
          <w:rFonts w:ascii="Traditional Arabic" w:hAnsi="Traditional Arabic" w:cs="Traditional Arabic"/>
          <w:sz w:val="32"/>
          <w:szCs w:val="32"/>
          <w:highlight w:val="cyan"/>
          <w:rtl/>
        </w:rPr>
        <w:t xml:space="preserve"> يَعْتَصِمْ بِاللهِ فَقَدْ هُدِيَ إِلَى صِرَاطٍ مُسْتَقِيمٍ)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[آل عمران:100-101].</w:t>
      </w:r>
      <w:r w:rsidRPr="001E3FBA">
        <w:rPr>
          <w:rFonts w:ascii="Traditional Arabic" w:hAnsi="Traditional Arabic" w:cs="Traditional Arabic" w:hint="cs"/>
          <w:sz w:val="32"/>
          <w:szCs w:val="32"/>
          <w:highlight w:val="cyan"/>
          <w:rtl/>
        </w:rPr>
        <w:t xml:space="preserve"> (قال الشوكاني في فتح القدير</w:t>
      </w:r>
      <w:r w:rsidRPr="001E3FBA">
        <w:rPr>
          <w:rFonts w:ascii="Traditional Arabic" w:hAnsi="Traditional Arabic" w:cs="Traditional Arabic"/>
          <w:sz w:val="32"/>
          <w:szCs w:val="32"/>
          <w:highlight w:val="cyan"/>
          <w:rtl/>
        </w:rPr>
        <w:t>1/548: رويت هذه القصة مختصرة ومطولة من طرق</w:t>
      </w:r>
      <w:r w:rsidRPr="001E3FBA">
        <w:rPr>
          <w:rFonts w:ascii="Traditional Arabic" w:hAnsi="Traditional Arabic" w:cs="Traditional Arabic" w:hint="cs"/>
          <w:sz w:val="32"/>
          <w:szCs w:val="32"/>
          <w:highlight w:val="cyan"/>
          <w:rtl/>
        </w:rPr>
        <w:t xml:space="preserve">. </w:t>
      </w:r>
    </w:p>
    <w:p w:rsidR="00ED42F1" w:rsidRPr="001E3FBA" w:rsidRDefault="00ED42F1" w:rsidP="00ED42F1">
      <w:pPr>
        <w:bidi/>
        <w:spacing w:after="0" w:line="240" w:lineRule="auto"/>
        <w:rPr>
          <w:rFonts w:ascii="Traditional Arabic" w:hAnsi="Traditional Arabic" w:cs="Traditional Arabic"/>
          <w:sz w:val="32"/>
          <w:szCs w:val="32"/>
          <w:highlight w:val="cyan"/>
          <w:rtl/>
        </w:rPr>
      </w:pPr>
    </w:p>
    <w:p w:rsidR="00EA77D6" w:rsidRPr="001E3FBA" w:rsidRDefault="00077BF3" w:rsidP="00EA77D6">
      <w:pPr>
        <w:pStyle w:val="Heading1"/>
        <w:bidi/>
        <w:rPr>
          <w:highlight w:val="cyan"/>
          <w:rtl/>
        </w:rPr>
      </w:pPr>
      <w:r w:rsidRPr="001E3FBA">
        <w:rPr>
          <w:rFonts w:hint="cs"/>
          <w:highlight w:val="cyan"/>
          <w:rtl/>
        </w:rPr>
        <w:t>في الإختلاف هلاك الأمم</w:t>
      </w:r>
    </w:p>
    <w:p w:rsidR="005058D6" w:rsidRPr="001E3FBA" w:rsidRDefault="0084788E" w:rsidP="00BD5A77">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فقد </w:t>
      </w:r>
      <w:r w:rsidR="005058D6" w:rsidRPr="001E3FBA">
        <w:rPr>
          <w:rFonts w:ascii="Traditional Arabic" w:hAnsi="Traditional Arabic" w:cs="Traditional Arabic"/>
          <w:sz w:val="32"/>
          <w:szCs w:val="32"/>
          <w:highlight w:val="cyan"/>
          <w:rtl/>
        </w:rPr>
        <w:t>أخرج ال</w:t>
      </w:r>
      <w:r w:rsidR="003276E7" w:rsidRPr="001E3FBA">
        <w:rPr>
          <w:rFonts w:ascii="Traditional Arabic" w:hAnsi="Traditional Arabic" w:cs="Traditional Arabic"/>
          <w:sz w:val="32"/>
          <w:szCs w:val="32"/>
          <w:highlight w:val="cyan"/>
          <w:rtl/>
        </w:rPr>
        <w:t>بخاري في "صحيحه" عن ابن مسعود رضي الله عنه</w:t>
      </w:r>
      <w:r w:rsidR="003276E7" w:rsidRPr="001E3FBA">
        <w:rPr>
          <w:rFonts w:ascii="Traditional Arabic" w:hAnsi="Traditional Arabic" w:cs="Traditional Arabic" w:hint="cs"/>
          <w:sz w:val="32"/>
          <w:szCs w:val="32"/>
          <w:highlight w:val="cyan"/>
          <w:rtl/>
        </w:rPr>
        <w:t xml:space="preserve"> </w:t>
      </w:r>
      <w:r w:rsidR="005058D6" w:rsidRPr="001E3FBA">
        <w:rPr>
          <w:rFonts w:ascii="Traditional Arabic" w:hAnsi="Traditional Arabic" w:cs="Traditional Arabic"/>
          <w:sz w:val="32"/>
          <w:szCs w:val="32"/>
          <w:highlight w:val="cyan"/>
          <w:rtl/>
        </w:rPr>
        <w:t>قال: سَمعتُ رجُلا</w:t>
      </w:r>
      <w:r w:rsidRPr="001E3FBA">
        <w:rPr>
          <w:rFonts w:ascii="Traditional Arabic" w:hAnsi="Traditional Arabic" w:cs="Traditional Arabic"/>
          <w:sz w:val="32"/>
          <w:szCs w:val="32"/>
          <w:highlight w:val="cyan"/>
          <w:rtl/>
        </w:rPr>
        <w:t xml:space="preserve">ً قرأ آيةً، وسمِعتُ النَّبيَّ صلى الله عليه وسلم </w:t>
      </w:r>
      <w:r w:rsidR="005058D6" w:rsidRPr="001E3FBA">
        <w:rPr>
          <w:rFonts w:ascii="Traditional Arabic" w:hAnsi="Traditional Arabic" w:cs="Traditional Arabic"/>
          <w:sz w:val="32"/>
          <w:szCs w:val="32"/>
          <w:highlight w:val="cyan"/>
          <w:rtl/>
        </w:rPr>
        <w:t>يَقْرَأ</w:t>
      </w:r>
      <w:r w:rsidRPr="001E3FBA">
        <w:rPr>
          <w:rFonts w:ascii="Traditional Arabic" w:hAnsi="Traditional Arabic" w:cs="Traditional Arabic"/>
          <w:sz w:val="32"/>
          <w:szCs w:val="32"/>
          <w:highlight w:val="cyan"/>
          <w:rtl/>
        </w:rPr>
        <w:t xml:space="preserve">ُ خِلافها، فَجِئتُ به النبيَّ صلى الله عليه وسلم </w:t>
      </w:r>
      <w:r w:rsidR="005058D6" w:rsidRPr="001E3FBA">
        <w:rPr>
          <w:rFonts w:ascii="Traditional Arabic" w:hAnsi="Traditional Arabic" w:cs="Traditional Arabic"/>
          <w:sz w:val="32"/>
          <w:szCs w:val="32"/>
          <w:highlight w:val="cyan"/>
          <w:rtl/>
        </w:rPr>
        <w:t>فأخبرتُهُ، فَعرفْ</w:t>
      </w:r>
      <w:r w:rsidR="00BD5A77" w:rsidRPr="001E3FBA">
        <w:rPr>
          <w:rFonts w:ascii="Traditional Arabic" w:hAnsi="Traditional Arabic" w:cs="Traditional Arabic"/>
          <w:sz w:val="32"/>
          <w:szCs w:val="32"/>
          <w:highlight w:val="cyan"/>
          <w:rtl/>
        </w:rPr>
        <w:t xml:space="preserve">تُ في وَجههِ الكَراهيةَ، وقال: </w:t>
      </w:r>
      <w:r w:rsidR="005058D6" w:rsidRPr="001E3FBA">
        <w:rPr>
          <w:rFonts w:ascii="Traditional Arabic" w:hAnsi="Traditional Arabic" w:cs="Traditional Arabic"/>
          <w:sz w:val="32"/>
          <w:szCs w:val="32"/>
          <w:highlight w:val="cyan"/>
          <w:rtl/>
        </w:rPr>
        <w:t>(كِلاكُما مُحْسِنٌ، ولا تَخْتَلفوا؛ فإنَّ</w:t>
      </w:r>
      <w:r w:rsidR="00BD5A77" w:rsidRPr="001E3FBA">
        <w:rPr>
          <w:rFonts w:ascii="Traditional Arabic" w:hAnsi="Traditional Arabic" w:cs="Traditional Arabic"/>
          <w:sz w:val="32"/>
          <w:szCs w:val="32"/>
          <w:highlight w:val="cyan"/>
          <w:rtl/>
        </w:rPr>
        <w:t xml:space="preserve"> مَن كان قبلكم اختلفوا فهلكوا)</w:t>
      </w:r>
    </w:p>
    <w:p w:rsidR="005058D6" w:rsidRPr="001E3FBA" w:rsidRDefault="005058D6" w:rsidP="00EC6472">
      <w:pPr>
        <w:pStyle w:val="Heading1"/>
        <w:bidi/>
        <w:rPr>
          <w:rFonts w:hint="cs"/>
          <w:highlight w:val="cyan"/>
          <w:rtl/>
        </w:rPr>
      </w:pPr>
      <w:r w:rsidRPr="001E3FBA">
        <w:rPr>
          <w:highlight w:val="cyan"/>
          <w:rtl/>
        </w:rPr>
        <w:t>الفُرق</w:t>
      </w:r>
      <w:r w:rsidR="00EC6472" w:rsidRPr="001E3FBA">
        <w:rPr>
          <w:highlight w:val="cyan"/>
          <w:rtl/>
        </w:rPr>
        <w:t>ة سببٌ في محق الخير ورفع البركة</w:t>
      </w:r>
      <w:r w:rsidR="00EC6472" w:rsidRPr="001E3FBA">
        <w:rPr>
          <w:highlight w:val="cyan"/>
        </w:rPr>
        <w:t xml:space="preserve"> </w:t>
      </w:r>
      <w:r w:rsidR="00EC6472" w:rsidRPr="001E3FBA">
        <w:rPr>
          <w:rFonts w:hint="cs"/>
          <w:highlight w:val="cyan"/>
          <w:rtl/>
        </w:rPr>
        <w:t xml:space="preserve"> والنصرة </w:t>
      </w:r>
    </w:p>
    <w:p w:rsidR="00B05579" w:rsidRPr="001E3FBA" w:rsidRDefault="00275E63" w:rsidP="00B0557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عَن عُبادةَ بنِ الصَّامت</w:t>
      </w:r>
      <w:r w:rsidRPr="001E3FBA">
        <w:rPr>
          <w:rFonts w:ascii="Traditional Arabic" w:hAnsi="Traditional Arabic" w:cs="Traditional Arabic" w:hint="cs"/>
          <w:sz w:val="32"/>
          <w:szCs w:val="32"/>
          <w:highlight w:val="cyan"/>
          <w:rtl/>
        </w:rPr>
        <w:t xml:space="preserve"> رضي الله عنه قال:</w:t>
      </w:r>
      <w:r w:rsidRPr="001E3FBA">
        <w:rPr>
          <w:rFonts w:ascii="Traditional Arabic" w:hAnsi="Traditional Arabic" w:cs="Traditional Arabic"/>
          <w:sz w:val="32"/>
          <w:szCs w:val="32"/>
          <w:highlight w:val="cyan"/>
          <w:rtl/>
        </w:rPr>
        <w:t xml:space="preserve"> خَرَجَ النبيُّ صَلَّى اللهُ عليه وسلَّمَ لِيُخْبِرَنَا بلَيْلَةِ القَدْرِ فَتَلَاحَى رَجُلَانِ مِنَ المُسْلِمِينَ فَقَالَ: خَرَجْتُ لِأُخْبِرَكُمْ بلَيْلَةِ القَدْرِ، فَتَلَاحَى فُلَانٌ وفُلَانٌ، فَرُفِعَتْ وعَسَى أنْ يَكونَ خَيْرًا لَكُمْ، فَالْتَمِسُوهَا في التَّاسِعَةِ، والسَّابِعَةِ، والخَامِسَةِ.</w:t>
      </w:r>
      <w:r w:rsidRPr="001E3FBA">
        <w:rPr>
          <w:rFonts w:ascii="Traditional Arabic" w:hAnsi="Traditional Arabic" w:cs="Traditional Arabic" w:hint="cs"/>
          <w:sz w:val="32"/>
          <w:szCs w:val="32"/>
          <w:highlight w:val="cyan"/>
          <w:rtl/>
        </w:rPr>
        <w:t xml:space="preserve"> رواه البخاري </w:t>
      </w:r>
    </w:p>
    <w:p w:rsidR="005058D6" w:rsidRPr="001E3FBA" w:rsidRDefault="00310D47" w:rsidP="001D21B5">
      <w:pPr>
        <w:pStyle w:val="Heading1"/>
        <w:bidi/>
        <w:rPr>
          <w:highlight w:val="cyan"/>
        </w:rPr>
      </w:pPr>
      <w:r w:rsidRPr="001E3FBA">
        <w:rPr>
          <w:rFonts w:hint="cs"/>
          <w:highlight w:val="cyan"/>
          <w:rtl/>
        </w:rPr>
        <w:t>احفظ لسانك فقد تخرج</w:t>
      </w:r>
      <w:r w:rsidR="008B0E12" w:rsidRPr="001E3FBA">
        <w:rPr>
          <w:rFonts w:hint="cs"/>
          <w:highlight w:val="cyan"/>
          <w:rtl/>
        </w:rPr>
        <w:t xml:space="preserve"> من فمك</w:t>
      </w:r>
      <w:r w:rsidR="001D21B5" w:rsidRPr="001E3FBA">
        <w:rPr>
          <w:rFonts w:hint="cs"/>
          <w:highlight w:val="cyan"/>
          <w:rtl/>
        </w:rPr>
        <w:t xml:space="preserve"> كلمة</w:t>
      </w:r>
      <w:r w:rsidR="008B0E12" w:rsidRPr="001E3FBA">
        <w:rPr>
          <w:rFonts w:hint="cs"/>
          <w:highlight w:val="cyan"/>
          <w:rtl/>
        </w:rPr>
        <w:t xml:space="preserve"> </w:t>
      </w:r>
      <w:r w:rsidR="00B758A1" w:rsidRPr="001E3FBA">
        <w:rPr>
          <w:rFonts w:hint="cs"/>
          <w:highlight w:val="cyan"/>
          <w:rtl/>
        </w:rPr>
        <w:t xml:space="preserve">أو مزحة </w:t>
      </w:r>
      <w:r w:rsidR="001D21B5" w:rsidRPr="001E3FBA">
        <w:rPr>
          <w:rFonts w:hint="cs"/>
          <w:highlight w:val="cyan"/>
          <w:rtl/>
        </w:rPr>
        <w:t xml:space="preserve">تكون </w:t>
      </w:r>
      <w:r w:rsidR="008B0E12" w:rsidRPr="001E3FBA">
        <w:rPr>
          <w:rFonts w:hint="cs"/>
          <w:highlight w:val="cyan"/>
          <w:rtl/>
        </w:rPr>
        <w:t xml:space="preserve">سببا للفرقة والعداوة ثم الإقتتال </w:t>
      </w:r>
    </w:p>
    <w:p w:rsidR="005058D6" w:rsidRPr="001E3FBA" w:rsidRDefault="005058D6" w:rsidP="00F323FC">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فعن جابر بن عبد الله رضي الله عنه قال: </w:t>
      </w:r>
      <w:r w:rsidR="00803325" w:rsidRPr="001E3FBA">
        <w:rPr>
          <w:rFonts w:ascii="Traditional Arabic" w:hAnsi="Traditional Arabic" w:cs="Traditional Arabic"/>
          <w:sz w:val="32"/>
          <w:szCs w:val="32"/>
          <w:highlight w:val="cyan"/>
          <w:rtl/>
        </w:rPr>
        <w:t xml:space="preserve">كُنَّا في غَزَاةٍ - قالَ سُفْيَانُ: مَرَّةً في جَيْشٍ - فَكَسَعَ رَجُلٌ مِنَ المُهَاجِرِينَ، رَجُلًا مِنَ الأنْصَارِ، فَقالَ الأنْصَارِيُّ: يا لَلْأَنْصَارِ، وقالَ المُهَاجِرِيُّ: يا لَلْمُهَاجِرِينَ، فَسَمِعَ ذلكَ رَسولُ اللَّهِ صَلَّى اللهُ عليه وسلَّمَ فَقالَ: ما بَالُ دَعْوَى الجَاهِلِيَّةِ قالوا: يا رَسولَ اللَّهِ، كَسَعَ رَجُلٌ مِنَ المُهَاجِرِينَ رَجُلًا مِنَ الأنْصَارِ، فَقالَ: </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دَعُوهَا فإنَّهَا مُنْتِنَةٌ</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فَسَمِعَ بذلكَ عبدُ اللَّهِ بنُ أُبَيٍّ، فَقالَ: فَعَلُوهَا</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أما واللَّهِ لَئِنْ رَجَعْنَا إلى المَدِينَةِ لَيُخْرِجَنَّ الأعَزُّ منها الأذَلَّ، فَبَلَغَ النبيَّ صَلَّى اللهُ عليه وسلَّمَ</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فَقَامَ عُمَرُ فَقالَ: يا رَسولَ اللَّهِ: دَعْنِي أضْرِبْ عُنُقَ هذا المُنَافِقِ، فَقالَ النبيُّ صَلَّى اللهُ عليه وسلَّمَ: دَعْهُ، لا يَتَحَدَّثُ النَّاسُ أنَّ مُحَمَّدًا يَقْتُلُ أصْحَابَهُ</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وكَانَتِ الأنْصَارُ أكْثَرَ مِنَ المُهَاجِرِينَ حِينَ قَدِمُوا المَدِينَةَ، ثُمَّ إنَّ </w:t>
      </w:r>
      <w:r w:rsidR="00F323FC" w:rsidRPr="001E3FBA">
        <w:rPr>
          <w:rFonts w:ascii="Traditional Arabic" w:hAnsi="Traditional Arabic" w:cs="Traditional Arabic"/>
          <w:sz w:val="32"/>
          <w:szCs w:val="32"/>
          <w:highlight w:val="cyan"/>
          <w:rtl/>
        </w:rPr>
        <w:t>المُهَاجِرِينَ كَثُرُوا بَعْدُ</w:t>
      </w:r>
      <w:r w:rsidR="00F323FC" w:rsidRPr="001E3FBA">
        <w:rPr>
          <w:rFonts w:ascii="Traditional Arabic" w:hAnsi="Traditional Arabic" w:cs="Traditional Arabic" w:hint="cs"/>
          <w:sz w:val="32"/>
          <w:szCs w:val="32"/>
          <w:highlight w:val="cyan"/>
          <w:rtl/>
        </w:rPr>
        <w:t xml:space="preserve">..... رواه البخاري </w:t>
      </w:r>
    </w:p>
    <w:p w:rsidR="008D5407" w:rsidRPr="001E3FBA" w:rsidRDefault="008D5407" w:rsidP="00E1476D">
      <w:pPr>
        <w:pStyle w:val="Heading1"/>
        <w:bidi/>
        <w:rPr>
          <w:highlight w:val="cyan"/>
          <w:rtl/>
        </w:rPr>
      </w:pPr>
      <w:r w:rsidRPr="001E3FBA">
        <w:rPr>
          <w:rFonts w:hint="cs"/>
          <w:highlight w:val="cyan"/>
          <w:rtl/>
        </w:rPr>
        <w:t xml:space="preserve">التنازع بين المسلمين سبب </w:t>
      </w:r>
      <w:r w:rsidR="00E1476D" w:rsidRPr="001E3FBA">
        <w:rPr>
          <w:rFonts w:hint="cs"/>
          <w:highlight w:val="cyan"/>
          <w:rtl/>
        </w:rPr>
        <w:t>للحرمان من القبول</w:t>
      </w:r>
      <w:r w:rsidR="00A501DE" w:rsidRPr="001E3FBA">
        <w:rPr>
          <w:rFonts w:hint="cs"/>
          <w:highlight w:val="cyan"/>
          <w:rtl/>
        </w:rPr>
        <w:t xml:space="preserve"> والخير </w:t>
      </w:r>
    </w:p>
    <w:p w:rsidR="005058D6" w:rsidRPr="001E3FBA" w:rsidRDefault="005058D6" w:rsidP="00A501DE">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فعن أبي هريرة رضي الله عنه أن رسول الله صلى الله عليه وسلم قال: «</w:t>
      </w:r>
      <w:r w:rsidR="00A501DE" w:rsidRPr="001E3FBA">
        <w:rPr>
          <w:rFonts w:ascii="Traditional Arabic" w:hAnsi="Traditional Arabic" w:cs="Traditional Arabic"/>
          <w:sz w:val="32"/>
          <w:szCs w:val="32"/>
          <w:highlight w:val="cyan"/>
          <w:rtl/>
        </w:rPr>
        <w:t>تُفْتَحُ أبْوابُ الجَنَّةِ يَومَ الإثْنَيْنِ، ويَومَ الخَمِيسِ، فيُغْفَرُ لِكُلِّ عَبْدٍ لا يُشْرِكُ باللَّهِ شيئًا، إلَّا رَجُلًا كانَتْ بيْنَهُ وبيْنَ أخِيهِ شَحْناءُ، فيُقالُ: أنْظِرُوا هَذَيْنِ حتَّى يَصْطَلِحا، أنْظِرُوا هَذَيْنِ حتَّى يَصْطَلِحا، أنْظ</w:t>
      </w:r>
      <w:r w:rsidR="00A501DE" w:rsidRPr="001E3FBA">
        <w:rPr>
          <w:rFonts w:ascii="Traditional Arabic" w:hAnsi="Traditional Arabic" w:cs="Traditional Arabic"/>
          <w:sz w:val="32"/>
          <w:szCs w:val="32"/>
          <w:highlight w:val="cyan"/>
          <w:rtl/>
        </w:rPr>
        <w:t>ِرُوا هَذَيْنِ حتَّى يَصْطَلِحا»</w:t>
      </w:r>
      <w:r w:rsidRPr="001E3FBA">
        <w:rPr>
          <w:rFonts w:ascii="Traditional Arabic" w:hAnsi="Traditional Arabic" w:cs="Traditional Arabic"/>
          <w:sz w:val="32"/>
          <w:szCs w:val="32"/>
          <w:highlight w:val="cyan"/>
          <w:rtl/>
        </w:rPr>
        <w:t xml:space="preserve"> رواه مسلم.</w:t>
      </w:r>
    </w:p>
    <w:p w:rsidR="00303336" w:rsidRPr="001E3FBA" w:rsidRDefault="00303336" w:rsidP="00077BF3">
      <w:pPr>
        <w:pStyle w:val="Heading1"/>
        <w:bidi/>
        <w:rPr>
          <w:highlight w:val="cyan"/>
          <w:rtl/>
        </w:rPr>
      </w:pPr>
      <w:r w:rsidRPr="001E3FBA">
        <w:rPr>
          <w:rFonts w:hint="cs"/>
          <w:highlight w:val="cyan"/>
          <w:rtl/>
        </w:rPr>
        <w:t xml:space="preserve">الخصام بين </w:t>
      </w:r>
      <w:r w:rsidR="00077BF3" w:rsidRPr="001E3FBA">
        <w:rPr>
          <w:rFonts w:hint="cs"/>
          <w:highlight w:val="cyan"/>
          <w:rtl/>
        </w:rPr>
        <w:t>المسلمين</w:t>
      </w:r>
      <w:r w:rsidRPr="001E3FBA">
        <w:rPr>
          <w:rFonts w:hint="cs"/>
          <w:highlight w:val="cyan"/>
          <w:rtl/>
        </w:rPr>
        <w:t xml:space="preserve"> من مكائد الشيطان </w:t>
      </w:r>
      <w:r w:rsidR="00077BF3" w:rsidRPr="001E3FBA">
        <w:rPr>
          <w:rFonts w:hint="cs"/>
          <w:highlight w:val="cyan"/>
          <w:rtl/>
        </w:rPr>
        <w:t>وأهدافه</w:t>
      </w:r>
    </w:p>
    <w:p w:rsidR="00870A8A" w:rsidRPr="001E3FBA" w:rsidRDefault="005058D6" w:rsidP="00303336">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sz w:val="32"/>
          <w:szCs w:val="32"/>
          <w:highlight w:val="cyan"/>
          <w:rtl/>
        </w:rPr>
        <w:t xml:space="preserve"> قال ربنا سبحانه: ﴿ إِنَّمَا يُرِيدُ الشَّيْطَانُ أَنْ يُوقِعَ بَيْنَكُمُ الْعَدَاوَةَ وَالْبَغْضَاءَ فِي الْخَمْرِ وَالْمَيْسِرِ وَيَصُدَّكُمْ عَنْ ذِكْرِ اللَّهِ وَعَنِ الصَّلَ</w:t>
      </w:r>
      <w:r w:rsidR="00870A8A" w:rsidRPr="001E3FBA">
        <w:rPr>
          <w:rFonts w:ascii="Traditional Arabic" w:hAnsi="Traditional Arabic" w:cs="Traditional Arabic"/>
          <w:sz w:val="32"/>
          <w:szCs w:val="32"/>
          <w:highlight w:val="cyan"/>
          <w:rtl/>
        </w:rPr>
        <w:t>اةِ فَهَلْ أَنْتُمْ مُنْتَهُونَ﴾ [المائدة: 91]</w:t>
      </w:r>
    </w:p>
    <w:p w:rsidR="005058D6" w:rsidRPr="001E3FBA" w:rsidRDefault="005058D6" w:rsidP="00BD5A77">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 وعن جابر رضي الله عنه قال: سمعت النّبيّ صلّى الله عليه وسلّم يقول: «</w:t>
      </w:r>
      <w:r w:rsidR="00870A8A" w:rsidRPr="001E3FBA">
        <w:rPr>
          <w:rFonts w:ascii="Traditional Arabic" w:hAnsi="Traditional Arabic" w:cs="Traditional Arabic"/>
          <w:sz w:val="32"/>
          <w:szCs w:val="32"/>
          <w:highlight w:val="cyan"/>
          <w:rtl/>
        </w:rPr>
        <w:t>إنَّ الشَّيْطانَ قدْ أيِسَ أنْ يَعْبُدَهُ المُصَلُّونَ في جَزِيرَةِ العَرَبِ، ول</w:t>
      </w:r>
      <w:r w:rsidR="00AB05B2" w:rsidRPr="001E3FBA">
        <w:rPr>
          <w:rFonts w:ascii="Traditional Arabic" w:hAnsi="Traditional Arabic" w:cs="Traditional Arabic"/>
          <w:sz w:val="32"/>
          <w:szCs w:val="32"/>
          <w:highlight w:val="cyan"/>
          <w:rtl/>
        </w:rPr>
        <w:t>َكِنْ في التَّحْرِيشِ بيْنَهُمْ»</w:t>
      </w:r>
      <w:r w:rsidR="00AB05B2" w:rsidRPr="001E3FBA">
        <w:rPr>
          <w:rFonts w:ascii="Traditional Arabic" w:hAnsi="Traditional Arabic" w:cs="Traditional Arabic" w:hint="cs"/>
          <w:sz w:val="32"/>
          <w:szCs w:val="32"/>
          <w:highlight w:val="cyan"/>
          <w:rtl/>
        </w:rPr>
        <w:t xml:space="preserve"> رواه مسلم </w:t>
      </w:r>
    </w:p>
    <w:p w:rsidR="005058D6" w:rsidRPr="001E3FBA" w:rsidRDefault="005058D6" w:rsidP="00B05579">
      <w:pPr>
        <w:pStyle w:val="Heading1"/>
        <w:bidi/>
        <w:rPr>
          <w:highlight w:val="cyan"/>
          <w:rtl/>
        </w:rPr>
      </w:pPr>
      <w:r w:rsidRPr="001E3FBA">
        <w:rPr>
          <w:highlight w:val="cyan"/>
          <w:rtl/>
        </w:rPr>
        <w:t xml:space="preserve"> </w:t>
      </w:r>
      <w:r w:rsidR="004051A6" w:rsidRPr="001E3FBA">
        <w:rPr>
          <w:rFonts w:hint="cs"/>
          <w:highlight w:val="cyan"/>
          <w:rtl/>
        </w:rPr>
        <w:t>لقد سد</w:t>
      </w:r>
      <w:r w:rsidR="00A72A1B" w:rsidRPr="001E3FBA">
        <w:rPr>
          <w:rFonts w:hint="cs"/>
          <w:highlight w:val="cyan"/>
          <w:rtl/>
        </w:rPr>
        <w:t>ّ</w:t>
      </w:r>
      <w:r w:rsidR="004051A6" w:rsidRPr="001E3FBA">
        <w:rPr>
          <w:rFonts w:hint="cs"/>
          <w:highlight w:val="cyan"/>
          <w:rtl/>
        </w:rPr>
        <w:t xml:space="preserve">ت الشريعة أبواب ذرائع الخلافات الصغيرة التي تؤدي إلى </w:t>
      </w:r>
      <w:r w:rsidR="004E10DB" w:rsidRPr="001E3FBA">
        <w:rPr>
          <w:rFonts w:hint="cs"/>
          <w:highlight w:val="cyan"/>
          <w:rtl/>
        </w:rPr>
        <w:t xml:space="preserve">فرقة القلوب واختلافها </w:t>
      </w:r>
    </w:p>
    <w:p w:rsidR="00174543" w:rsidRPr="001E3FBA" w:rsidRDefault="00174543" w:rsidP="00B05579">
      <w:pPr>
        <w:bidi/>
        <w:spacing w:after="0" w:line="240" w:lineRule="auto"/>
        <w:rPr>
          <w:rFonts w:ascii="Traditional Arabic" w:hAnsi="Traditional Arabic" w:cs="Traditional Arabic"/>
          <w:sz w:val="28"/>
          <w:szCs w:val="28"/>
          <w:highlight w:val="cyan"/>
        </w:rPr>
      </w:pPr>
      <w:r w:rsidRPr="001E3FBA">
        <w:rPr>
          <w:rFonts w:ascii="Traditional Arabic" w:hAnsi="Traditional Arabic" w:cs="Traditional Arabic" w:hint="eastAsia"/>
          <w:sz w:val="32"/>
          <w:szCs w:val="32"/>
          <w:highlight w:val="cyan"/>
          <w:rtl/>
        </w:rPr>
        <w:t>عَنْ</w:t>
      </w:r>
      <w:r w:rsidRPr="001E3FBA">
        <w:rPr>
          <w:rFonts w:ascii="Traditional Arabic" w:hAnsi="Traditional Arabic" w:cs="Traditional Arabic"/>
          <w:sz w:val="32"/>
          <w:szCs w:val="32"/>
          <w:highlight w:val="cyan"/>
          <w:rtl/>
        </w:rPr>
        <w:t xml:space="preserve"> </w:t>
      </w:r>
      <w:r w:rsidRPr="001E3FBA">
        <w:rPr>
          <w:rFonts w:ascii="Traditional Arabic" w:hAnsi="Traditional Arabic" w:cs="Traditional Arabic" w:hint="cs"/>
          <w:sz w:val="32"/>
          <w:szCs w:val="32"/>
          <w:highlight w:val="cyan"/>
          <w:rtl/>
        </w:rPr>
        <w:t>البراء بن عازب</w:t>
      </w:r>
      <w:r w:rsidRPr="001E3FBA">
        <w:rPr>
          <w:rFonts w:ascii="Traditional Arabic" w:hAnsi="Traditional Arabic" w:cs="Traditional Arabic"/>
          <w:sz w:val="32"/>
          <w:szCs w:val="32"/>
          <w:highlight w:val="cyan"/>
          <w:rtl/>
        </w:rPr>
        <w:t xml:space="preserve"> رضي الله عنه قَالَ: قال رَسُولُ اللهِ صلي الله عليه وسلم: </w:t>
      </w:r>
      <w:r w:rsidRPr="001E3FBA">
        <w:rPr>
          <w:rFonts w:ascii="Traditional Arabic" w:hAnsi="Traditional Arabic" w:cs="Traditional Arabic"/>
          <w:sz w:val="32"/>
          <w:szCs w:val="32"/>
          <w:highlight w:val="cyan"/>
          <w:rtl/>
        </w:rPr>
        <w:t>لا تختلِفوا فتختلِفَ قلوبُكُم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وكان يقولُ</w:t>
      </w:r>
      <w:r w:rsidRPr="001E3FBA">
        <w:rPr>
          <w:rFonts w:ascii="Traditional Arabic" w:hAnsi="Traditional Arabic" w:cs="Traditional Arabic"/>
          <w:sz w:val="32"/>
          <w:szCs w:val="32"/>
          <w:highlight w:val="cyan"/>
          <w:rtl/>
        </w:rPr>
        <w:t>: إنَّ اللهَ وملائكتَهُ يُصلَّونَ على الصُّفوفِ الأُوَلِ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لا تختلف</w:t>
      </w:r>
      <w:r w:rsidRPr="001E3FBA">
        <w:rPr>
          <w:rFonts w:ascii="Traditional Arabic" w:hAnsi="Traditional Arabic" w:cs="Traditional Arabic"/>
          <w:sz w:val="32"/>
          <w:szCs w:val="32"/>
          <w:highlight w:val="cyan"/>
          <w:rtl/>
        </w:rPr>
        <w:t xml:space="preserve"> صفوفُكُم فتختلِفَ قلوبُكُم</w:t>
      </w:r>
      <w:r w:rsidRPr="001E3FBA">
        <w:rPr>
          <w:rFonts w:ascii="Traditional Arabic" w:hAnsi="Traditional Arabic" w:cs="Traditional Arabic"/>
          <w:sz w:val="32"/>
          <w:szCs w:val="32"/>
          <w:highlight w:val="cyan"/>
          <w:rtl/>
        </w:rPr>
        <w:t>، إنَّ اللهَ وملائكتَهُ يُصلَّونَ على الصفِّ الأوَّلِ</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hint="cs"/>
          <w:sz w:val="28"/>
          <w:szCs w:val="28"/>
          <w:highlight w:val="cyan"/>
          <w:rtl/>
        </w:rPr>
        <w:t xml:space="preserve">حديث </w:t>
      </w:r>
      <w:r w:rsidR="00162BBD" w:rsidRPr="001E3FBA">
        <w:rPr>
          <w:rFonts w:ascii="Traditional Arabic" w:hAnsi="Traditional Arabic" w:cs="Traditional Arabic" w:hint="cs"/>
          <w:sz w:val="28"/>
          <w:szCs w:val="28"/>
          <w:highlight w:val="cyan"/>
          <w:rtl/>
        </w:rPr>
        <w:t xml:space="preserve">صحيح، صحيح الترغيب </w:t>
      </w:r>
      <w:r w:rsidR="00B05579" w:rsidRPr="001E3FBA">
        <w:rPr>
          <w:rFonts w:ascii="Traditional Arabic" w:hAnsi="Traditional Arabic" w:cs="Traditional Arabic"/>
          <w:sz w:val="28"/>
          <w:szCs w:val="28"/>
          <w:highlight w:val="cyan"/>
          <w:rtl/>
        </w:rPr>
        <w:t xml:space="preserve">513 </w:t>
      </w:r>
      <w:r w:rsidR="00162BBD" w:rsidRPr="001E3FBA">
        <w:rPr>
          <w:rFonts w:ascii="Traditional Arabic" w:hAnsi="Traditional Arabic" w:cs="Traditional Arabic" w:hint="cs"/>
          <w:sz w:val="28"/>
          <w:szCs w:val="28"/>
          <w:highlight w:val="cyan"/>
          <w:rtl/>
        </w:rPr>
        <w:t>و</w:t>
      </w:r>
      <w:r w:rsidRPr="001E3FBA">
        <w:rPr>
          <w:rFonts w:ascii="Traditional Arabic" w:hAnsi="Traditional Arabic" w:cs="Traditional Arabic"/>
          <w:sz w:val="28"/>
          <w:szCs w:val="28"/>
          <w:highlight w:val="cyan"/>
          <w:rtl/>
        </w:rPr>
        <w:t>أخرجه أبو داود (664)، والنسائي (811) باختلاف يسير، وابن ماجه (997) مختصراً، وأحمد (18518) واللفظ له</w:t>
      </w:r>
    </w:p>
    <w:p w:rsidR="005058D6" w:rsidRPr="001E3FBA" w:rsidRDefault="005058D6" w:rsidP="00BD5A77">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قال</w:t>
      </w:r>
      <w:r w:rsidRPr="001E3FBA">
        <w:rPr>
          <w:rFonts w:ascii="Traditional Arabic" w:hAnsi="Traditional Arabic" w:cs="Traditional Arabic"/>
          <w:sz w:val="32"/>
          <w:szCs w:val="32"/>
          <w:highlight w:val="cyan"/>
          <w:rtl/>
        </w:rPr>
        <w:t xml:space="preserve"> ابن الجوزي -رحمه الله-: أَي أَنكُمْ إِذا اختلفتم بالظواهر عُوقِبْتُمْ باخْتلَاف الْقُلُوب. </w:t>
      </w:r>
      <w:r w:rsidR="00162BBD" w:rsidRPr="001E3FBA">
        <w:rPr>
          <w:rFonts w:ascii="Traditional Arabic" w:hAnsi="Traditional Arabic" w:cs="Traditional Arabic"/>
          <w:sz w:val="32"/>
          <w:szCs w:val="32"/>
          <w:highlight w:val="cyan"/>
          <w:rtl/>
        </w:rPr>
        <w:t>كشف المشكل2/ 205</w:t>
      </w:r>
    </w:p>
    <w:p w:rsidR="00B05579" w:rsidRPr="001E3FBA" w:rsidRDefault="00B05579" w:rsidP="00493923">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كان النبي صلى الله عليه وسلم لا يقيم الصلاة حتى تتراص الصفوف ويقول: "لَتُسَوُّنَّ صُفُوْفَكُمْ، أَوْ لَيُخَالِفَنَّ اللهُ بَيْنَ وُجُوْهِكُمْ" متفق عليه.</w:t>
      </w:r>
    </w:p>
    <w:p w:rsidR="00DA0939" w:rsidRPr="001E3FBA" w:rsidRDefault="00905D81" w:rsidP="00905D81">
      <w:pPr>
        <w:pStyle w:val="Heading1"/>
        <w:bidi/>
        <w:rPr>
          <w:highlight w:val="cyan"/>
          <w:rtl/>
        </w:rPr>
      </w:pPr>
      <w:r w:rsidRPr="001E3FBA">
        <w:rPr>
          <w:rFonts w:hint="cs"/>
          <w:highlight w:val="cyan"/>
          <w:rtl/>
        </w:rPr>
        <w:t>فواجع التنازع والفرقة والإختلاف ونتائجه السيئة على الأمة الإسلامية</w:t>
      </w:r>
    </w:p>
    <w:p w:rsidR="003E5E36" w:rsidRPr="001E3FBA" w:rsidRDefault="003E5E36" w:rsidP="003E5E36">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إن عثمان رضي الله عنه بنور بصيرته حذر المعتدين عليه من الفرقة والإختلاف إن هم قتلوه فقال لهم</w:t>
      </w:r>
      <w:r w:rsidRPr="001E3FBA">
        <w:rPr>
          <w:rFonts w:ascii="Traditional Arabic" w:hAnsi="Traditional Arabic" w:cs="Traditional Arabic"/>
          <w:sz w:val="32"/>
          <w:szCs w:val="32"/>
          <w:highlight w:val="cyan"/>
          <w:rtl/>
        </w:rPr>
        <w:t>: "يا أيها الناس لا تقتلوني واستتيبوني، فوالله لئن قتلتموني لا تصلون جميعا أبدا، ولا تجاهدون عدوا جميعا أبدا، ولتختلفن حتى تصيروا هكذا، وشبك بين أصابعه"   تفسير السعدي (1/ 282).</w:t>
      </w:r>
      <w:r w:rsidRPr="001E3FBA">
        <w:rPr>
          <w:rFonts w:ascii="Traditional Arabic" w:hAnsi="Traditional Arabic" w:cs="Traditional Arabic" w:hint="cs"/>
          <w:sz w:val="32"/>
          <w:szCs w:val="32"/>
          <w:highlight w:val="cyan"/>
          <w:rtl/>
        </w:rPr>
        <w:t xml:space="preserve"> الفتاوى ج3 ص258. الطبقات الكبرى لإبن سعد ج3 ص71</w:t>
      </w:r>
    </w:p>
    <w:p w:rsidR="003E5E36" w:rsidRPr="001E3FBA" w:rsidRDefault="003E5E36" w:rsidP="003E5E36">
      <w:pPr>
        <w:bidi/>
        <w:rPr>
          <w:highlight w:val="cyan"/>
          <w:rtl/>
        </w:rPr>
      </w:pP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يقول ابن كثير: "ثم دخلت سنة 70هـ فيها ثارت الروم واستجاشوا على من بالشام، واستضعفوهم لما يرون من الاختلاف الواقع بين بني مروان وابن الزبير، فصالح عبدالملك ملك الروم وهادنه على أن يدفع إليه عبدالملك في كل جمعة ألف دينار خوفا منه على الشام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w:t>
      </w:r>
      <w:r w:rsidRPr="001E3FBA">
        <w:rPr>
          <w:rFonts w:ascii="Traditional Arabic" w:hAnsi="Traditional Arabic" w:cs="Traditional Arabic" w:hint="cs"/>
          <w:sz w:val="32"/>
          <w:szCs w:val="32"/>
          <w:highlight w:val="cyan"/>
          <w:rtl/>
        </w:rPr>
        <w:t>(ابن المبارك:</w:t>
      </w:r>
      <w:r w:rsidRPr="001E3FBA">
        <w:rPr>
          <w:rFonts w:ascii="Traditional Arabic" w:hAnsi="Traditional Arabic" w:cs="Traditional Arabic"/>
          <w:sz w:val="32"/>
          <w:szCs w:val="32"/>
          <w:highlight w:val="cyan"/>
          <w:rtl/>
        </w:rPr>
        <w:t xml:space="preserve"> انظر: تفسير القرطبي 4/ 159)</w:t>
      </w:r>
      <w:r w:rsidRPr="001E3FBA">
        <w:rPr>
          <w:rFonts w:ascii="Traditional Arabic" w:hAnsi="Traditional Arabic" w:cs="Traditional Arabic" w:hint="cs"/>
          <w:sz w:val="32"/>
          <w:szCs w:val="32"/>
          <w:highlight w:val="cyan"/>
          <w:rtl/>
        </w:rPr>
        <w:t xml:space="preserve"> (البداية والنهاية ج8 ص313</w:t>
      </w: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 هكذا كان حال الأمة </w:t>
      </w:r>
      <w:r w:rsidRPr="001E3FBA">
        <w:rPr>
          <w:rFonts w:ascii="Traditional Arabic" w:hAnsi="Traditional Arabic" w:cs="Traditional Arabic"/>
          <w:sz w:val="32"/>
          <w:szCs w:val="32"/>
          <w:highlight w:val="cyan"/>
          <w:rtl/>
        </w:rPr>
        <w:t>بعد أن كان ملك الروم يدفع الجزية للمسلمين، صار المسلمون يدفعون له ثمن سكوته وكفه عن بلادهم، فأي ضرر أشد على الأمة من تسلط أعدائها بسبب فرقتها واختلافها فيما بينها</w:t>
      </w:r>
      <w:r w:rsidRPr="001E3FBA">
        <w:rPr>
          <w:rFonts w:ascii="Traditional Arabic" w:hAnsi="Traditional Arabic" w:cs="Traditional Arabic" w:hint="cs"/>
          <w:sz w:val="32"/>
          <w:szCs w:val="32"/>
          <w:highlight w:val="cyan"/>
          <w:rtl/>
        </w:rPr>
        <w:t>!</w:t>
      </w:r>
    </w:p>
    <w:p w:rsidR="00DA0939" w:rsidRPr="001E3FBA" w:rsidRDefault="00DA0939" w:rsidP="00DA0939">
      <w:pPr>
        <w:bidi/>
        <w:spacing w:after="0" w:line="240" w:lineRule="auto"/>
        <w:rPr>
          <w:rFonts w:ascii="Traditional Arabic" w:hAnsi="Traditional Arabic" w:cs="Traditional Arabic"/>
          <w:sz w:val="32"/>
          <w:szCs w:val="32"/>
          <w:highlight w:val="cyan"/>
        </w:rPr>
      </w:pPr>
    </w:p>
    <w:p w:rsidR="00DA0939" w:rsidRPr="001E3FBA" w:rsidRDefault="00DA0939" w:rsidP="00DA093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يقول</w:t>
      </w:r>
      <w:r w:rsidRPr="001E3FBA">
        <w:rPr>
          <w:rFonts w:ascii="Traditional Arabic" w:hAnsi="Traditional Arabic" w:cs="Traditional Arabic"/>
          <w:sz w:val="32"/>
          <w:szCs w:val="32"/>
          <w:highlight w:val="cyan"/>
          <w:rtl/>
        </w:rPr>
        <w:t xml:space="preserve"> شيخ الإسلام ابن تيمية "وبلاد الشرق من أسباب تسليط الله التتر عليها، كثرة التفرق والفتن بينهم في المذاهب وغيرها</w:t>
      </w:r>
      <w:r w:rsidRPr="001E3FBA">
        <w:rPr>
          <w:rFonts w:ascii="Traditional Arabic" w:hAnsi="Traditional Arabic" w:cs="Traditional Arabic" w:hint="cs"/>
          <w:sz w:val="32"/>
          <w:szCs w:val="32"/>
          <w:highlight w:val="cyan"/>
          <w:rtl/>
        </w:rPr>
        <w:t>. الفتاوى ج22 ص154</w:t>
      </w:r>
    </w:p>
    <w:p w:rsidR="00DA0939" w:rsidRPr="001E3FBA" w:rsidRDefault="00DA0939" w:rsidP="00DA0939">
      <w:pPr>
        <w:bidi/>
        <w:spacing w:after="0" w:line="240" w:lineRule="auto"/>
        <w:rPr>
          <w:rFonts w:ascii="Traditional Arabic" w:hAnsi="Traditional Arabic" w:cs="Traditional Arabic"/>
          <w:sz w:val="32"/>
          <w:szCs w:val="32"/>
          <w:highlight w:val="cyan"/>
          <w:rtl/>
        </w:rPr>
      </w:pP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وقال: </w:t>
      </w:r>
      <w:r w:rsidRPr="001E3FBA">
        <w:rPr>
          <w:rFonts w:ascii="Traditional Arabic" w:hAnsi="Traditional Arabic" w:cs="Traditional Arabic"/>
          <w:sz w:val="32"/>
          <w:szCs w:val="32"/>
          <w:highlight w:val="cyan"/>
          <w:rtl/>
        </w:rPr>
        <w:t>"وهذا التفريق الذي حصل من الأمة –</w:t>
      </w:r>
      <w:r w:rsidRPr="001E3FBA">
        <w:rPr>
          <w:rFonts w:ascii="Traditional Arabic" w:hAnsi="Traditional Arabic" w:cs="Traditional Arabic" w:hint="cs"/>
          <w:sz w:val="32"/>
          <w:szCs w:val="32"/>
          <w:highlight w:val="cyan"/>
          <w:rtl/>
        </w:rPr>
        <w:t xml:space="preserve"> يعني من </w:t>
      </w:r>
      <w:r w:rsidRPr="001E3FBA">
        <w:rPr>
          <w:rFonts w:ascii="Traditional Arabic" w:hAnsi="Traditional Arabic" w:cs="Traditional Arabic"/>
          <w:sz w:val="32"/>
          <w:szCs w:val="32"/>
          <w:highlight w:val="cyan"/>
          <w:rtl/>
        </w:rPr>
        <w:t>علمائها ومشايخها وأمرائها وكبرائها- هو الذي أوجب تسلط الأعداء عليها، وذلك بتركهم العمل بطاعة الله ورسوله كما قال تعالى: وَمِنَ الَّذِينَ قَالُواْ إِنَّا نَصَارَى أَخَذْنَا مِيثَاقَهُمْ فَنَسُواْ حَظًّا مِّمَّا ذُكِّرُواْ بِهِ فَأَغْرَيْنَا بَيْنَهُمُ الْعَدَاوَةَ وَالْبَغْضَاء إِلَى يَوْمِ الْقِيَامَةِ وَسَوْفَ يُنَبِّئُهُمُ اللّهُ بِمَا كَانُواْ يَصْنَعُونَ [المائدة: 14] شرح النووي على صحيح مسلم (2/ 55).</w:t>
      </w:r>
    </w:p>
    <w:p w:rsidR="003E5E36" w:rsidRPr="001E3FBA" w:rsidRDefault="003E5E36" w:rsidP="003E5E36">
      <w:pPr>
        <w:bidi/>
        <w:spacing w:after="0" w:line="240" w:lineRule="auto"/>
        <w:rPr>
          <w:rFonts w:ascii="Traditional Arabic" w:hAnsi="Traditional Arabic" w:cs="Traditional Arabic"/>
          <w:sz w:val="32"/>
          <w:szCs w:val="32"/>
          <w:highlight w:val="cyan"/>
        </w:rPr>
      </w:pPr>
    </w:p>
    <w:p w:rsidR="00DA0939" w:rsidRPr="001E3FBA" w:rsidRDefault="00DA0939" w:rsidP="00DA093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xml:space="preserve">وسقوط دولة الأندلس ليس ببعيد </w:t>
      </w:r>
      <w:r w:rsidRPr="001E3FBA">
        <w:rPr>
          <w:rFonts w:ascii="Traditional Arabic" w:hAnsi="Traditional Arabic" w:cs="Traditional Arabic"/>
          <w:sz w:val="32"/>
          <w:szCs w:val="32"/>
          <w:highlight w:val="cyan"/>
          <w:rtl/>
        </w:rPr>
        <w:t xml:space="preserve">"إسبانيا الآن وجزء من البُرتغال" بعد أن حكمها المسلمون قُرابةَ ثمانمائة عام، أسَّسوا </w:t>
      </w:r>
      <w:r w:rsidRPr="001E3FBA">
        <w:rPr>
          <w:rFonts w:ascii="Traditional Arabic" w:hAnsi="Traditional Arabic" w:cs="Traditional Arabic" w:hint="cs"/>
          <w:sz w:val="32"/>
          <w:szCs w:val="32"/>
          <w:highlight w:val="cyan"/>
          <w:rtl/>
        </w:rPr>
        <w:t>فيها حضارة إسلامية عظيمة قوية،</w:t>
      </w:r>
      <w:r w:rsidRPr="001E3FBA">
        <w:rPr>
          <w:rFonts w:ascii="Traditional Arabic" w:hAnsi="Traditional Arabic" w:cs="Traditional Arabic"/>
          <w:sz w:val="32"/>
          <w:szCs w:val="32"/>
          <w:highlight w:val="cyan"/>
          <w:rtl/>
        </w:rPr>
        <w:t xml:space="preserve"> واكتشفوا العلوم التَّجريبيَّة التي نقلها عنهم الغربُ، وصار الأمر على ذلك إلى أن حدثت الفُرقة</w:t>
      </w:r>
      <w:r w:rsidRPr="001E3FBA">
        <w:rPr>
          <w:rFonts w:ascii="Traditional Arabic" w:hAnsi="Traditional Arabic" w:cs="Traditional Arabic" w:hint="cs"/>
          <w:sz w:val="32"/>
          <w:szCs w:val="32"/>
          <w:highlight w:val="cyan"/>
          <w:rtl/>
        </w:rPr>
        <w:t xml:space="preserve"> والنزاع والخلاف</w:t>
      </w:r>
      <w:r w:rsidRPr="001E3FBA">
        <w:rPr>
          <w:rFonts w:ascii="Traditional Arabic" w:hAnsi="Traditional Arabic" w:cs="Traditional Arabic"/>
          <w:sz w:val="32"/>
          <w:szCs w:val="32"/>
          <w:highlight w:val="cyan"/>
          <w:rtl/>
        </w:rPr>
        <w:t xml:space="preserve"> بين الأمراء وبين الحكومة المركزيَّة، </w:t>
      </w:r>
      <w:r w:rsidRPr="001E3FBA">
        <w:rPr>
          <w:rFonts w:ascii="Traditional Arabic" w:hAnsi="Traditional Arabic" w:cs="Traditional Arabic" w:hint="cs"/>
          <w:sz w:val="32"/>
          <w:szCs w:val="32"/>
          <w:highlight w:val="cyan"/>
          <w:rtl/>
        </w:rPr>
        <w:t xml:space="preserve">فقد تحالف </w:t>
      </w:r>
      <w:r w:rsidRPr="001E3FBA">
        <w:rPr>
          <w:rFonts w:ascii="Traditional Arabic" w:hAnsi="Traditional Arabic" w:cs="Traditional Arabic"/>
          <w:sz w:val="32"/>
          <w:szCs w:val="32"/>
          <w:highlight w:val="cyan"/>
          <w:rtl/>
        </w:rPr>
        <w:t>الأُمراء مع أعدائهم ضد حكومتهم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فكانت النتيجة أن فقدوا أعظم حضارة،</w:t>
      </w:r>
      <w:r w:rsidRPr="001E3FBA">
        <w:rPr>
          <w:rFonts w:ascii="Traditional Arabic" w:hAnsi="Traditional Arabic" w:cs="Traditional Arabic" w:hint="cs"/>
          <w:sz w:val="32"/>
          <w:szCs w:val="32"/>
          <w:highlight w:val="cyan"/>
          <w:rtl/>
        </w:rPr>
        <w:t xml:space="preserve"> وأقوى صرح وأجمل بلاد الله،</w:t>
      </w:r>
      <w:r w:rsidRPr="001E3FBA">
        <w:rPr>
          <w:rFonts w:ascii="Traditional Arabic" w:hAnsi="Traditional Arabic" w:cs="Traditional Arabic"/>
          <w:sz w:val="32"/>
          <w:szCs w:val="32"/>
          <w:highlight w:val="cyan"/>
          <w:rtl/>
        </w:rPr>
        <w:t xml:space="preserve"> وتحولت المساجد في الأندلس إلى كنائسَ،</w:t>
      </w:r>
      <w:r w:rsidRPr="001E3FBA">
        <w:rPr>
          <w:rFonts w:ascii="Traditional Arabic" w:hAnsi="Traditional Arabic" w:cs="Traditional Arabic" w:hint="cs"/>
          <w:sz w:val="32"/>
          <w:szCs w:val="32"/>
          <w:highlight w:val="cyan"/>
          <w:rtl/>
        </w:rPr>
        <w:t xml:space="preserve"> وارتد الكثير من المسلمين ترغيبا أو ترهيبا،</w:t>
      </w:r>
      <w:r w:rsidRPr="001E3FBA">
        <w:rPr>
          <w:rFonts w:ascii="Traditional Arabic" w:hAnsi="Traditional Arabic" w:cs="Traditional Arabic"/>
          <w:sz w:val="32"/>
          <w:szCs w:val="32"/>
          <w:highlight w:val="cyan"/>
          <w:rtl/>
        </w:rPr>
        <w:t xml:space="preserve"> وأصبح الأمر أثرًا بعد عَين، </w:t>
      </w:r>
      <w:r w:rsidRPr="001E3FBA">
        <w:rPr>
          <w:rFonts w:ascii="Traditional Arabic" w:hAnsi="Traditional Arabic" w:cs="Traditional Arabic" w:hint="cs"/>
          <w:sz w:val="32"/>
          <w:szCs w:val="32"/>
          <w:highlight w:val="cyan"/>
          <w:rtl/>
        </w:rPr>
        <w:t>ومازات الأندلس إلى</w:t>
      </w:r>
      <w:r w:rsidRPr="001E3FBA">
        <w:rPr>
          <w:rFonts w:ascii="Traditional Arabic" w:hAnsi="Traditional Arabic" w:cs="Traditional Arabic"/>
          <w:sz w:val="32"/>
          <w:szCs w:val="32"/>
          <w:highlight w:val="cyan"/>
          <w:rtl/>
        </w:rPr>
        <w:t xml:space="preserve"> الآن بزخارفها ومعالمها شاهدةً على حضارة المسلمين وتقدُّمهم التي </w:t>
      </w:r>
      <w:r w:rsidRPr="001E3FBA">
        <w:rPr>
          <w:rFonts w:ascii="Traditional Arabic" w:hAnsi="Traditional Arabic" w:cs="Traditional Arabic" w:hint="cs"/>
          <w:sz w:val="32"/>
          <w:szCs w:val="32"/>
          <w:highlight w:val="cyan"/>
          <w:rtl/>
        </w:rPr>
        <w:t xml:space="preserve">ضيعوه بأيديهم فسلب منهم </w:t>
      </w:r>
      <w:r w:rsidRPr="001E3FBA">
        <w:rPr>
          <w:rFonts w:ascii="Traditional Arabic" w:hAnsi="Traditional Arabic" w:cs="Traditional Arabic"/>
          <w:sz w:val="32"/>
          <w:szCs w:val="32"/>
          <w:highlight w:val="cyan"/>
          <w:rtl/>
        </w:rPr>
        <w:t>بسبب اختلاف المسلمين وتفرُّقهم.</w:t>
      </w:r>
      <w:r w:rsidRPr="001E3FBA">
        <w:rPr>
          <w:rFonts w:ascii="Traditional Arabic" w:hAnsi="Traditional Arabic" w:cs="Traditional Arabic" w:hint="cs"/>
          <w:sz w:val="32"/>
          <w:szCs w:val="32"/>
          <w:highlight w:val="cyan"/>
          <w:rtl/>
        </w:rPr>
        <w:t xml:space="preserve"> أليس في هذا عبرة وعظة؟؟ ولا حول ولا قوة إلا بالله العلي العظيم.</w:t>
      </w:r>
    </w:p>
    <w:p w:rsidR="00493923" w:rsidRPr="001E3FBA" w:rsidRDefault="00493923" w:rsidP="00493923">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ويكفي من العظة والعبرة ما نراه ونشاهده في زم</w:t>
      </w:r>
      <w:r w:rsidR="0098306B" w:rsidRPr="001E3FBA">
        <w:rPr>
          <w:rFonts w:ascii="Traditional Arabic" w:hAnsi="Traditional Arabic" w:cs="Traditional Arabic" w:hint="cs"/>
          <w:sz w:val="32"/>
          <w:szCs w:val="32"/>
          <w:highlight w:val="cyan"/>
          <w:rtl/>
        </w:rPr>
        <w:t xml:space="preserve">اننا هذا من أحوال المسلمين الممزقة والمشتة وما يحدث لهم من فواجع ومصائب يدمى لها القلب وتجعل الحليم حيران. </w:t>
      </w:r>
    </w:p>
    <w:p w:rsidR="00C61ACA" w:rsidRPr="001E3FBA" w:rsidRDefault="00C61ACA" w:rsidP="00C61ACA">
      <w:pPr>
        <w:bidi/>
        <w:spacing w:after="0" w:line="240" w:lineRule="auto"/>
        <w:rPr>
          <w:rFonts w:ascii="Traditional Arabic" w:hAnsi="Traditional Arabic" w:cs="Traditional Arabic"/>
          <w:sz w:val="32"/>
          <w:szCs w:val="32"/>
          <w:highlight w:val="cyan"/>
          <w:rtl/>
        </w:rPr>
      </w:pPr>
    </w:p>
    <w:p w:rsidR="00C61ACA" w:rsidRPr="001E3FBA" w:rsidRDefault="00C61ACA" w:rsidP="006F261D">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كان عبدُ اللهِ بنُ مسعودٍ يُكثِرُ أن يدعوَ بهؤلاءِ الدعواتِ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ربَّنا أصلِحْ بيننا ، واهدِنا سُبُلَ السلامِ ، ونجِّنا من الظلماتِ إلى النُّورِ ، واصرِفْ عنا الفواحشَ ما ظهر منها وما بطنَ ، وبارِكْ لنا في أسماعِنا وأبصارِنا وقلوبِنا وأزواجِنا وذرِّياتِنا ، وتُبْ علينا إنك أنت التَّوَّابُ الرَّحيمُ ، واجعلْنا شاكرين لنعمتِك ، مُثْنين بها ، قائلِين بها ، وأَتِمَّها علينا</w:t>
      </w:r>
      <w:r w:rsidR="006F261D" w:rsidRPr="001E3FBA">
        <w:rPr>
          <w:rFonts w:ascii="Traditional Arabic" w:hAnsi="Traditional Arabic" w:cs="Traditional Arabic" w:hint="cs"/>
          <w:sz w:val="32"/>
          <w:szCs w:val="32"/>
          <w:highlight w:val="cyan"/>
          <w:rtl/>
        </w:rPr>
        <w:t>. صحيح الأدب المفرد</w:t>
      </w:r>
      <w:r w:rsidRPr="001E3FBA">
        <w:rPr>
          <w:rFonts w:ascii="Traditional Arabic" w:hAnsi="Traditional Arabic" w:cs="Traditional Arabic"/>
          <w:sz w:val="32"/>
          <w:szCs w:val="32"/>
          <w:highlight w:val="cyan"/>
          <w:rtl/>
        </w:rPr>
        <w:t xml:space="preserve">490 </w:t>
      </w:r>
    </w:p>
    <w:p w:rsidR="00C61ACA" w:rsidRPr="001E3FBA" w:rsidRDefault="00C61ACA" w:rsidP="00C61ACA">
      <w:pPr>
        <w:bidi/>
        <w:spacing w:after="0" w:line="240" w:lineRule="auto"/>
        <w:rPr>
          <w:rFonts w:ascii="Traditional Arabic" w:hAnsi="Traditional Arabic" w:cs="Traditional Arabic"/>
          <w:sz w:val="32"/>
          <w:szCs w:val="32"/>
          <w:highlight w:val="cyan"/>
        </w:rPr>
      </w:pPr>
    </w:p>
    <w:p w:rsidR="00C61ACA" w:rsidRPr="005058D6" w:rsidRDefault="006F261D" w:rsidP="006F261D">
      <w:pPr>
        <w:bidi/>
        <w:spacing w:after="0" w:line="240" w:lineRule="auto"/>
        <w:rPr>
          <w:rFonts w:ascii="Traditional Arabic" w:hAnsi="Traditional Arabic" w:cs="Traditional Arabic"/>
          <w:sz w:val="32"/>
          <w:szCs w:val="32"/>
        </w:rPr>
      </w:pPr>
      <w:r w:rsidRPr="001E3FBA">
        <w:rPr>
          <w:rFonts w:ascii="Traditional Arabic" w:hAnsi="Traditional Arabic" w:cs="Traditional Arabic" w:hint="cs"/>
          <w:sz w:val="32"/>
          <w:szCs w:val="32"/>
          <w:highlight w:val="cyan"/>
          <w:rtl/>
        </w:rPr>
        <w:t>و</w:t>
      </w:r>
      <w:r w:rsidR="00C61ACA" w:rsidRPr="001E3FBA">
        <w:rPr>
          <w:rFonts w:ascii="Traditional Arabic" w:hAnsi="Traditional Arabic" w:cs="Traditional Arabic"/>
          <w:sz w:val="32"/>
          <w:szCs w:val="32"/>
          <w:highlight w:val="cyan"/>
          <w:rtl/>
        </w:rPr>
        <w:t>كانَ</w:t>
      </w:r>
      <w:r w:rsidRPr="001E3FBA">
        <w:rPr>
          <w:rFonts w:ascii="Traditional Arabic" w:hAnsi="Traditional Arabic" w:cs="Traditional Arabic" w:hint="cs"/>
          <w:sz w:val="32"/>
          <w:szCs w:val="32"/>
          <w:highlight w:val="cyan"/>
          <w:rtl/>
        </w:rPr>
        <w:t xml:space="preserve"> عليه الصلاة والسلام</w:t>
      </w:r>
      <w:r w:rsidR="00C61ACA" w:rsidRPr="001E3FBA">
        <w:rPr>
          <w:rFonts w:ascii="Traditional Arabic" w:hAnsi="Traditional Arabic" w:cs="Traditional Arabic"/>
          <w:sz w:val="32"/>
          <w:szCs w:val="32"/>
          <w:highlight w:val="cyan"/>
          <w:rtl/>
        </w:rPr>
        <w:t xml:space="preserve"> إذَا قَامَ مِنَ اللَّيْلِ افْتَتَحَ صَلَاتَهُ: اللَّهُمَّ رَبَّ جِبْرَائِيلَ، وَمِيكَائِيلَ، وإسْرَافِيلَ، فَاطِرَ السَّمَوَاتِ وَالأرْضِ، عَالِمَ الغَيْبِ وَالشَّهَادَةِ، أَنْتَ تَحْكُمُ بيْنَ عِبَادِكَ فِيما كَانُوا فيه يَخْتَلِفُونَ، اهْدِنِي لِما اخْتُلِفَ فيه مِنَ الحَقِّ بإذْنِكَ، إنَّكَ تَهْدِي مَن تَشَاءُ إلى صِرَاطٍ مُسْتَقِيمٍ.</w:t>
      </w:r>
      <w:r w:rsidRPr="001E3FBA">
        <w:rPr>
          <w:rFonts w:ascii="Traditional Arabic" w:hAnsi="Traditional Arabic" w:cs="Traditional Arabic" w:hint="cs"/>
          <w:sz w:val="32"/>
          <w:szCs w:val="32"/>
          <w:highlight w:val="cyan"/>
          <w:rtl/>
        </w:rPr>
        <w:t xml:space="preserve"> رواه مسلم</w:t>
      </w:r>
    </w:p>
    <w:p w:rsidR="00DA0939" w:rsidRPr="00DA0939" w:rsidRDefault="00DA0939" w:rsidP="00DA0939">
      <w:pPr>
        <w:bidi/>
        <w:spacing w:after="0" w:line="240" w:lineRule="auto"/>
        <w:rPr>
          <w:rFonts w:ascii="Traditional Arabic" w:hAnsi="Traditional Arabic" w:cs="Traditional Arabic"/>
          <w:sz w:val="32"/>
          <w:szCs w:val="32"/>
        </w:rPr>
      </w:pPr>
    </w:p>
    <w:sectPr w:rsidR="00DA0939" w:rsidRPr="00DA0939" w:rsidSect="00947E5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9C8"/>
    <w:multiLevelType w:val="hybridMultilevel"/>
    <w:tmpl w:val="71261CF8"/>
    <w:lvl w:ilvl="0" w:tplc="6CD48F5E">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33AD0"/>
    <w:multiLevelType w:val="hybridMultilevel"/>
    <w:tmpl w:val="071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A46CB"/>
    <w:multiLevelType w:val="hybridMultilevel"/>
    <w:tmpl w:val="A832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63BA1"/>
    <w:multiLevelType w:val="hybridMultilevel"/>
    <w:tmpl w:val="8B1A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24A52"/>
    <w:multiLevelType w:val="hybridMultilevel"/>
    <w:tmpl w:val="CDBE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551E3"/>
    <w:multiLevelType w:val="hybridMultilevel"/>
    <w:tmpl w:val="620A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906BD"/>
    <w:multiLevelType w:val="hybridMultilevel"/>
    <w:tmpl w:val="43D6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A1255"/>
    <w:multiLevelType w:val="hybridMultilevel"/>
    <w:tmpl w:val="EF36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F379C"/>
    <w:multiLevelType w:val="hybridMultilevel"/>
    <w:tmpl w:val="155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B1F6D"/>
    <w:multiLevelType w:val="hybridMultilevel"/>
    <w:tmpl w:val="8CB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9"/>
  </w:num>
  <w:num w:numId="5">
    <w:abstractNumId w:val="8"/>
  </w:num>
  <w:num w:numId="6">
    <w:abstractNumId w:val="4"/>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D6"/>
    <w:rsid w:val="00025038"/>
    <w:rsid w:val="00057ACA"/>
    <w:rsid w:val="00071E49"/>
    <w:rsid w:val="00077BF3"/>
    <w:rsid w:val="00091A78"/>
    <w:rsid w:val="00093E7C"/>
    <w:rsid w:val="000A3620"/>
    <w:rsid w:val="000D2D39"/>
    <w:rsid w:val="000D6E23"/>
    <w:rsid w:val="000E7215"/>
    <w:rsid w:val="000F5FC6"/>
    <w:rsid w:val="0015374D"/>
    <w:rsid w:val="00162BBD"/>
    <w:rsid w:val="00167300"/>
    <w:rsid w:val="00174543"/>
    <w:rsid w:val="00195584"/>
    <w:rsid w:val="001A752A"/>
    <w:rsid w:val="001B28FC"/>
    <w:rsid w:val="001D21B5"/>
    <w:rsid w:val="001D7A89"/>
    <w:rsid w:val="001E3FBA"/>
    <w:rsid w:val="002007EB"/>
    <w:rsid w:val="00205863"/>
    <w:rsid w:val="00214414"/>
    <w:rsid w:val="00275E63"/>
    <w:rsid w:val="002959EB"/>
    <w:rsid w:val="002B37DD"/>
    <w:rsid w:val="002F6BAF"/>
    <w:rsid w:val="00303336"/>
    <w:rsid w:val="00310D47"/>
    <w:rsid w:val="0032320E"/>
    <w:rsid w:val="003276E7"/>
    <w:rsid w:val="00327C5D"/>
    <w:rsid w:val="0038095C"/>
    <w:rsid w:val="003B628F"/>
    <w:rsid w:val="003D08F4"/>
    <w:rsid w:val="003E5E36"/>
    <w:rsid w:val="00400D17"/>
    <w:rsid w:val="004051A6"/>
    <w:rsid w:val="00407FF7"/>
    <w:rsid w:val="004518F2"/>
    <w:rsid w:val="00456991"/>
    <w:rsid w:val="00471407"/>
    <w:rsid w:val="004748A9"/>
    <w:rsid w:val="00493923"/>
    <w:rsid w:val="004D2EE0"/>
    <w:rsid w:val="004E10DB"/>
    <w:rsid w:val="004E609D"/>
    <w:rsid w:val="005058D6"/>
    <w:rsid w:val="00506176"/>
    <w:rsid w:val="00540C6D"/>
    <w:rsid w:val="005677AB"/>
    <w:rsid w:val="00570892"/>
    <w:rsid w:val="00640770"/>
    <w:rsid w:val="00640FB1"/>
    <w:rsid w:val="00642DAD"/>
    <w:rsid w:val="00675FC8"/>
    <w:rsid w:val="00692DFD"/>
    <w:rsid w:val="006946A8"/>
    <w:rsid w:val="006A0CBF"/>
    <w:rsid w:val="006B63A4"/>
    <w:rsid w:val="006C6207"/>
    <w:rsid w:val="006C7D65"/>
    <w:rsid w:val="006E74EE"/>
    <w:rsid w:val="006F261D"/>
    <w:rsid w:val="00703CB2"/>
    <w:rsid w:val="00707448"/>
    <w:rsid w:val="007440EA"/>
    <w:rsid w:val="00746C7F"/>
    <w:rsid w:val="007578BE"/>
    <w:rsid w:val="00774C4E"/>
    <w:rsid w:val="00787974"/>
    <w:rsid w:val="007E4EA4"/>
    <w:rsid w:val="00803325"/>
    <w:rsid w:val="0082209A"/>
    <w:rsid w:val="008243D5"/>
    <w:rsid w:val="00836C71"/>
    <w:rsid w:val="0084788E"/>
    <w:rsid w:val="0085062A"/>
    <w:rsid w:val="00862730"/>
    <w:rsid w:val="00864659"/>
    <w:rsid w:val="00870A8A"/>
    <w:rsid w:val="00894B83"/>
    <w:rsid w:val="008B0E12"/>
    <w:rsid w:val="008D5407"/>
    <w:rsid w:val="008E49DD"/>
    <w:rsid w:val="00905D81"/>
    <w:rsid w:val="009332AA"/>
    <w:rsid w:val="0093751E"/>
    <w:rsid w:val="00947E5A"/>
    <w:rsid w:val="00960443"/>
    <w:rsid w:val="00973D1E"/>
    <w:rsid w:val="0098306B"/>
    <w:rsid w:val="009A3020"/>
    <w:rsid w:val="009D53E1"/>
    <w:rsid w:val="009E0DAC"/>
    <w:rsid w:val="009F58CA"/>
    <w:rsid w:val="00A34184"/>
    <w:rsid w:val="00A501DE"/>
    <w:rsid w:val="00A54B7A"/>
    <w:rsid w:val="00A70A10"/>
    <w:rsid w:val="00A72A1B"/>
    <w:rsid w:val="00A927FB"/>
    <w:rsid w:val="00AA4ACC"/>
    <w:rsid w:val="00AB05B2"/>
    <w:rsid w:val="00AC4A0A"/>
    <w:rsid w:val="00B05579"/>
    <w:rsid w:val="00B45172"/>
    <w:rsid w:val="00B4587A"/>
    <w:rsid w:val="00B758A1"/>
    <w:rsid w:val="00B93B73"/>
    <w:rsid w:val="00BC5B3B"/>
    <w:rsid w:val="00BC6AA0"/>
    <w:rsid w:val="00BD5A77"/>
    <w:rsid w:val="00BE3A54"/>
    <w:rsid w:val="00C314D2"/>
    <w:rsid w:val="00C40469"/>
    <w:rsid w:val="00C4159C"/>
    <w:rsid w:val="00C61ACA"/>
    <w:rsid w:val="00C92715"/>
    <w:rsid w:val="00C93840"/>
    <w:rsid w:val="00CD150F"/>
    <w:rsid w:val="00CD19C6"/>
    <w:rsid w:val="00CE2D76"/>
    <w:rsid w:val="00CE5425"/>
    <w:rsid w:val="00D02C5F"/>
    <w:rsid w:val="00D160DE"/>
    <w:rsid w:val="00D2702C"/>
    <w:rsid w:val="00D96425"/>
    <w:rsid w:val="00DA0939"/>
    <w:rsid w:val="00DA1300"/>
    <w:rsid w:val="00DC13A5"/>
    <w:rsid w:val="00DC30A1"/>
    <w:rsid w:val="00E1476D"/>
    <w:rsid w:val="00E321ED"/>
    <w:rsid w:val="00E43DA8"/>
    <w:rsid w:val="00E46194"/>
    <w:rsid w:val="00E6475D"/>
    <w:rsid w:val="00E768C1"/>
    <w:rsid w:val="00E97314"/>
    <w:rsid w:val="00EA77D6"/>
    <w:rsid w:val="00EB78D0"/>
    <w:rsid w:val="00EC21D3"/>
    <w:rsid w:val="00EC6472"/>
    <w:rsid w:val="00ED42F1"/>
    <w:rsid w:val="00EE3CB7"/>
    <w:rsid w:val="00EF222C"/>
    <w:rsid w:val="00EF2855"/>
    <w:rsid w:val="00F023C4"/>
    <w:rsid w:val="00F063E3"/>
    <w:rsid w:val="00F323FC"/>
    <w:rsid w:val="00F735C5"/>
    <w:rsid w:val="00F86015"/>
    <w:rsid w:val="00FA61D5"/>
    <w:rsid w:val="00FC2CFC"/>
    <w:rsid w:val="00FC7E83"/>
    <w:rsid w:val="00FE0DF7"/>
    <w:rsid w:val="00FF7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2255E-0E67-4AB1-8350-FCDC795C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4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2809</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نعمة الوحدة والإجتماع والإعتصام والإئتلاف، ونقمة الفُرقة والتمزق والنزاع والإختل</vt:lpstr>
      <vt:lpstr>في الإختلاف هلاك الأمم</vt:lpstr>
      <vt:lpstr>الفُرقة سببٌ في محق الخير ورفع البركة  والنصرة </vt:lpstr>
      <vt:lpstr>احفظ لسانك فقد تخرج من فمك كلمة أو مزحة تكون سببا للفرقة والعداوة ثم الإقتتال </vt:lpstr>
      <vt:lpstr>التنازع بين المسلمين سبب للحرمان من القبول والخير </vt:lpstr>
      <vt:lpstr>الخصام بين المسلمين من مكائد الشيطان وأهدافه</vt:lpstr>
      <vt:lpstr>لقد سدّت الشريعة أبواب ذرائع الخلافات الصغيرة التي تؤدي إلى فرقة القلوب واختلاف</vt:lpstr>
      <vt:lpstr>فواجع التنازع والفرقة والإختلاف ونتائجه السيئة على الأمة الإسلامية</vt:lpstr>
    </vt:vector>
  </TitlesOfParts>
  <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2019-09-13T19:04:00Z</dcterms:created>
  <dcterms:modified xsi:type="dcterms:W3CDTF">2019-09-13T19:04:00Z</dcterms:modified>
</cp:coreProperties>
</file>