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A8" w:rsidRPr="005D2332" w:rsidRDefault="00EE0E9A" w:rsidP="005D2332">
      <w:pPr>
        <w:pStyle w:val="Heading1"/>
        <w:bidi/>
      </w:pPr>
      <w:r w:rsidRPr="005D2332">
        <w:rPr>
          <w:rtl/>
        </w:rPr>
        <w:t xml:space="preserve">أهمية المجالسة والمشافهة والمصاحبة للعلماء في تلقي العلم </w:t>
      </w:r>
    </w:p>
    <w:p w:rsidR="007334A8" w:rsidRPr="005D2332" w:rsidRDefault="007334A8" w:rsidP="007334A8">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الله تعالى : ( مَا كَانَ لِبَشَرٍ أَنْ يُؤْتِيَهُ اللَّهُ الْكِتَابَ وَالْحُكْمَ وَالنُّبُوَّةَ ثُمَّ يَقُولَ لِلنَّاسِ كُونُوا عِبَادًا لِي مِنْ دُونِ اللَّهِ وَلَكِنْ كُونُوا رَبَّانِيِّينَ بِمَا كُنْتُمْ تُعَلِّمُونَ الْكِتَابَ وَبِمَا كُنْتُمْ تَدْرُسُونَ ) آل عمران/79</w:t>
      </w:r>
    </w:p>
    <w:p w:rsidR="007334A8" w:rsidRPr="005D2332" w:rsidRDefault="007334A8" w:rsidP="007334A8">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وَقَالَ الْمُبَرِّدُ: هُمْ أَرْبَابُ الْعِلْمِ سُمُّوا بِهِ لِأَنَّهُمْ يُرَبُّونَ الْعِلْمَ، وَيَقُومُونَ بِهِ وَيُرَبُّونَ الْمُتَعَلِّمِينَ بِصِغَارِ الْعُلُومِ قَبْلَ كِبَارِهَا، وَكُلُّ مَنْ قَامَ بِإِصْلَاحِ الشيء وَإِتْمَامِهِ فَقَدْ رَبَّهُ يَرُبُّهُ ... " انتهى ، من "تفسير البغوي" (1/463) . وينظر : "تفسير الطبري" (6/544) .</w:t>
      </w:r>
    </w:p>
    <w:p w:rsidR="007334A8" w:rsidRPr="005D2332" w:rsidRDefault="007334A8" w:rsidP="007334A8">
      <w:pPr>
        <w:bidi/>
        <w:spacing w:after="0" w:line="240" w:lineRule="auto"/>
        <w:rPr>
          <w:rFonts w:ascii="Traditional Arabic" w:hAnsi="Traditional Arabic" w:cs="Traditional Arabic"/>
          <w:sz w:val="32"/>
          <w:szCs w:val="32"/>
          <w:rtl/>
        </w:rPr>
      </w:pPr>
    </w:p>
    <w:p w:rsidR="007334A8" w:rsidRPr="005D2332" w:rsidRDefault="0089097B" w:rsidP="007334A8">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w:t>
      </w:r>
      <w:r w:rsidR="007334A8" w:rsidRPr="005D2332">
        <w:rPr>
          <w:rFonts w:ascii="Traditional Arabic" w:hAnsi="Traditional Arabic" w:cs="Traditional Arabic"/>
          <w:sz w:val="32"/>
          <w:szCs w:val="32"/>
          <w:rtl/>
        </w:rPr>
        <w:t>عن أَبِي مُوسَى الأشعري رَضِيَ اللَّهُ عَنْهُ، عَنِ النَّبِيِّ ص</w:t>
      </w:r>
      <w:bookmarkStart w:id="0" w:name="_GoBack"/>
      <w:bookmarkEnd w:id="0"/>
      <w:r w:rsidR="007334A8" w:rsidRPr="005D2332">
        <w:rPr>
          <w:rFonts w:ascii="Traditional Arabic" w:hAnsi="Traditional Arabic" w:cs="Traditional Arabic"/>
          <w:sz w:val="32"/>
          <w:szCs w:val="32"/>
          <w:rtl/>
        </w:rPr>
        <w:t>َلَّى اللهُ عَلَيْهِ وَسَلَّمَ قَالَ : ( مَثَلُ الجَلِيسِ الصَّالِحِ وَالسَّوْءِ، كَحَامِلِ المِسْكِ وَنَافِخِ الكِيرِ، فَحَامِلُ المِسْكِ : إِمَّا أَنْ يُحْذِيَكَ، وَإِمَّا أَنْ تَبْتَاعَ مِنْهُ، وَإِمَّا أَنْ تَجِدَ مِنْهُ رِيحًا طَيِّبَةً، وَنَافِخُ الكِيرِ : إِمَّا أَنْ يَحْرِقَ ثِيَابَكَ، وَإِمَّا أَنْ تَجِدَ رِيحًا خَبِيثَةً ) رواه البخاري (5534) ومسلم (2628) .</w:t>
      </w:r>
      <w:r w:rsidR="007334A8" w:rsidRPr="005D2332">
        <w:rPr>
          <w:rFonts w:ascii="Traditional Arabic" w:hAnsi="Traditional Arabic" w:cs="Traditional Arabic"/>
          <w:sz w:val="32"/>
          <w:szCs w:val="32"/>
        </w:rPr>
        <w:t xml:space="preserve"> </w:t>
      </w:r>
    </w:p>
    <w:p w:rsidR="007334A8" w:rsidRPr="005D2332" w:rsidRDefault="007334A8" w:rsidP="007334A8">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قال القاضي عياض رحمه الله تعالى: " فيه تجنب خلطاء السوء ومجالسة الأشرار وأهل البدع والمغتابين للناس؛ لأن جميع هؤلاء ينفذ أثرهم إلى جليسهم، والحض على مجالسة أهل الخير وتلقى العلم والأدب، وحسن الهدى والأخلاق الحميدة " انتهى من " اكمال المعلم" (8 / 108).</w:t>
      </w:r>
    </w:p>
    <w:p w:rsidR="00EE0E9A" w:rsidRPr="005D2332" w:rsidRDefault="00EE0E9A" w:rsidP="00EE0E9A">
      <w:pPr>
        <w:bidi/>
        <w:spacing w:after="0" w:line="240" w:lineRule="auto"/>
        <w:rPr>
          <w:rFonts w:ascii="Traditional Arabic" w:hAnsi="Traditional Arabic" w:cs="Traditional Arabic"/>
          <w:sz w:val="32"/>
          <w:szCs w:val="32"/>
          <w:rtl/>
        </w:rPr>
      </w:pPr>
    </w:p>
    <w:p w:rsidR="00980C3B" w:rsidRPr="005D2332" w:rsidRDefault="0089097B" w:rsidP="008925A2">
      <w:pPr>
        <w:pStyle w:val="ListParagraph"/>
        <w:numPr>
          <w:ilvl w:val="0"/>
          <w:numId w:val="11"/>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w:t>
      </w:r>
      <w:r w:rsidR="00EE0E9A" w:rsidRPr="005D2332">
        <w:rPr>
          <w:rFonts w:ascii="Traditional Arabic" w:hAnsi="Traditional Arabic" w:cs="Traditional Arabic"/>
          <w:sz w:val="32"/>
          <w:szCs w:val="32"/>
          <w:rtl/>
        </w:rPr>
        <w:t>عَنْ شَرِيكِ بْنِ نَهِيكٍ عَنْ أَبِي الدَّرْدَاءِ رضي الله عنه قَالَ : مِنْ فِقْهِ الرَّجُلِ مَمْشَاهُ وَمَدْخَلُهُ وَمَخْرَجُهُ وَمَجْلِسُهُ مَعَ أَهْلِ الْعِلْمِ. (حلية الأولياء وطبقات الأصفياء)</w:t>
      </w:r>
    </w:p>
    <w:p w:rsidR="00EE0E9A" w:rsidRPr="005D2332" w:rsidRDefault="00980C3B" w:rsidP="008925A2">
      <w:pPr>
        <w:pStyle w:val="ListParagraph"/>
        <w:numPr>
          <w:ilvl w:val="0"/>
          <w:numId w:val="11"/>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w:t>
      </w:r>
      <w:r w:rsidR="00EE0E9A" w:rsidRPr="005D2332">
        <w:rPr>
          <w:rFonts w:ascii="Traditional Arabic" w:hAnsi="Traditional Arabic" w:cs="Traditional Arabic"/>
          <w:sz w:val="32"/>
          <w:szCs w:val="32"/>
          <w:rtl/>
        </w:rPr>
        <w:t>عَنْ عَبَّاسِ بْنِ جُلَيْدٍ الْحَجْرِيِّ ، عَنْ أَبِي الدَّرْدَاءِ ، رَضِيَ اللَّهُ تَعَالَى عَنْهُ ، أَنَّهُ قَالَ : لَوْلَا ثَلَاثُ خِلَالٍ لَأَحْبَبْتُ أَنْ لَا أَبْقَى فِي الدُّنْيَا ، فَقُلْتُ : وَمَا هُنَّ ؟ فَقَالَ : لَوْلَا وُضُوعُ وَجْهِي لِلسُّجُودِ لِخَالِقِي فِي اخْتِلَافِ اللَّيْلِ وَالنَّهَارِ يَكُونُ تَقَدُّمُهُ لِحَيَاتِي ، وَظَمَأُ الْهَوَاجِرِ ، وَمُقَاعَدَةُ أَقْوَامٍ يَنْتَقُونَ الْكَلَامَ كَمَا تُنْتَقَى الْفَاكِهَةُ. (حلية الأولياء وطبقات الأصفياء)</w:t>
      </w:r>
      <w:r w:rsidR="00EE0E9A" w:rsidRPr="005D2332">
        <w:rPr>
          <w:rFonts w:ascii="Traditional Arabic" w:hAnsi="Traditional Arabic" w:cs="Traditional Arabic"/>
          <w:sz w:val="32"/>
          <w:szCs w:val="32"/>
          <w:rtl/>
        </w:rPr>
        <w:tab/>
      </w:r>
    </w:p>
    <w:p w:rsidR="00BF7B05" w:rsidRPr="005D2332" w:rsidRDefault="008925A2" w:rsidP="008925A2">
      <w:pPr>
        <w:pStyle w:val="ListParagraph"/>
        <w:numPr>
          <w:ilvl w:val="0"/>
          <w:numId w:val="11"/>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w:t>
      </w:r>
      <w:r w:rsidR="00A21E69" w:rsidRPr="005D2332">
        <w:rPr>
          <w:rFonts w:ascii="Traditional Arabic" w:hAnsi="Traditional Arabic" w:cs="Traditional Arabic"/>
          <w:sz w:val="32"/>
          <w:szCs w:val="32"/>
          <w:rtl/>
        </w:rPr>
        <w:t xml:space="preserve">يقول </w:t>
      </w:r>
      <w:r w:rsidR="00EE0E9A" w:rsidRPr="005D2332">
        <w:rPr>
          <w:rFonts w:ascii="Traditional Arabic" w:hAnsi="Traditional Arabic" w:cs="Traditional Arabic"/>
          <w:sz w:val="32"/>
          <w:szCs w:val="32"/>
          <w:rtl/>
        </w:rPr>
        <w:t>سفيان الثوري: كان الضحاك</w:t>
      </w:r>
      <w:r w:rsidR="00BF7B05" w:rsidRPr="005D2332">
        <w:rPr>
          <w:rFonts w:ascii="Traditional Arabic" w:hAnsi="Traditional Arabic" w:cs="Traditional Arabic"/>
          <w:sz w:val="32"/>
          <w:szCs w:val="32"/>
          <w:rtl/>
        </w:rPr>
        <w:t xml:space="preserve"> بن مزاحم</w:t>
      </w:r>
      <w:r w:rsidR="00EE0E9A" w:rsidRPr="005D2332">
        <w:rPr>
          <w:rFonts w:ascii="Traditional Arabic" w:hAnsi="Traditional Arabic" w:cs="Traditional Arabic"/>
          <w:sz w:val="32"/>
          <w:szCs w:val="32"/>
          <w:rtl/>
        </w:rPr>
        <w:t xml:space="preserve"> يُعلِّم ولا يأخذ أجرًا.</w:t>
      </w:r>
      <w:r w:rsidR="00BF7B05" w:rsidRPr="005D2332">
        <w:rPr>
          <w:rFonts w:ascii="Traditional Arabic" w:hAnsi="Traditional Arabic" w:cs="Traditional Arabic"/>
          <w:sz w:val="32"/>
          <w:szCs w:val="32"/>
          <w:rtl/>
        </w:rPr>
        <w:t xml:space="preserve"> </w:t>
      </w:r>
    </w:p>
    <w:p w:rsidR="00EE0E9A" w:rsidRPr="005D2332" w:rsidRDefault="00EE0E9A" w:rsidP="008925A2">
      <w:pPr>
        <w:pStyle w:val="ListParagraph"/>
        <w:numPr>
          <w:ilvl w:val="0"/>
          <w:numId w:val="11"/>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وذكر الذهبي في (سير أعلام النبلاء): (أنَّ الضحاك رحمه الله كان فقيه مكتبٍ كبيرٍ إلى الغاية، فيه ثلاثة آلاف صبي، فكان يركب</w:t>
      </w:r>
      <w:r w:rsidR="00BF7B05" w:rsidRPr="005D2332">
        <w:rPr>
          <w:rFonts w:ascii="Traditional Arabic" w:hAnsi="Traditional Arabic" w:cs="Traditional Arabic"/>
          <w:sz w:val="32"/>
          <w:szCs w:val="32"/>
          <w:rtl/>
        </w:rPr>
        <w:t xml:space="preserve">ُ حمارًا ويدور على الصبيان) </w:t>
      </w:r>
      <w:r w:rsidR="00BF7B05" w:rsidRPr="005D2332">
        <w:rPr>
          <w:rFonts w:ascii="Traditional Arabic" w:hAnsi="Traditional Arabic" w:cs="Traditional Arabic"/>
          <w:sz w:val="32"/>
          <w:szCs w:val="32"/>
          <w:rtl/>
        </w:rPr>
        <w:t>(السير) (4/ 599).</w:t>
      </w:r>
    </w:p>
    <w:p w:rsidR="00EE0E9A" w:rsidRPr="005D2332" w:rsidRDefault="00EE0E9A" w:rsidP="008925A2">
      <w:pPr>
        <w:bidi/>
        <w:spacing w:after="0" w:line="240" w:lineRule="auto"/>
        <w:ind w:firstLine="75"/>
        <w:rPr>
          <w:rFonts w:ascii="Traditional Arabic" w:hAnsi="Traditional Arabic" w:cs="Traditional Arabic"/>
          <w:sz w:val="32"/>
          <w:szCs w:val="32"/>
        </w:rPr>
      </w:pPr>
    </w:p>
    <w:p w:rsidR="00EE0E9A" w:rsidRPr="005D2332" w:rsidRDefault="00734279" w:rsidP="00734279">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يقول الإمام أبو يوسف القاضي</w:t>
      </w:r>
      <w:r w:rsidR="00EE0E9A" w:rsidRPr="005D2332">
        <w:rPr>
          <w:rFonts w:ascii="Traditional Arabic" w:hAnsi="Traditional Arabic" w:cs="Traditional Arabic"/>
          <w:sz w:val="32"/>
          <w:szCs w:val="32"/>
          <w:rtl/>
        </w:rPr>
        <w:t>: (مات ابنٌ لي فلم أحضر جهازه ولا دفنه، وتركته على جيراني وأقربائي؛ مخافة أن يفوتني من أبي حنيفة شيءٌ - يعني در</w:t>
      </w:r>
      <w:r w:rsidRPr="005D2332">
        <w:rPr>
          <w:rFonts w:ascii="Traditional Arabic" w:hAnsi="Traditional Arabic" w:cs="Traditional Arabic"/>
          <w:sz w:val="32"/>
          <w:szCs w:val="32"/>
          <w:rtl/>
        </w:rPr>
        <w:t xml:space="preserve">س علمٍ - لا تذهب حسرته عني) </w:t>
      </w:r>
      <w:r w:rsidRPr="005D2332">
        <w:rPr>
          <w:rFonts w:ascii="Traditional Arabic" w:hAnsi="Traditional Arabic" w:cs="Traditional Arabic"/>
          <w:sz w:val="32"/>
          <w:szCs w:val="32"/>
          <w:rtl/>
        </w:rPr>
        <w:t>(مناقب أبي حنيفة) للمكي (1/ 472) نقلًا عن (صلاح الأمة) (1/ 217).</w:t>
      </w:r>
    </w:p>
    <w:p w:rsidR="00EE0E9A" w:rsidRPr="005D2332" w:rsidRDefault="00EE0E9A" w:rsidP="00EE0E9A">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 xml:space="preserve"> </w:t>
      </w:r>
    </w:p>
    <w:p w:rsidR="00EE0E9A" w:rsidRPr="005D2332" w:rsidRDefault="00EE0E9A" w:rsidP="0089097B">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ابن مفلح رحمه الله تعالى :</w:t>
      </w:r>
      <w:r w:rsidR="00BE2DEE"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وعن إبراهيم النخعي قال : كانوا إذا أتوا الرجل ليأخذوا عنه نظروا إلى سمته وإلى صلاته وإلى حاله، ثم يأخذون عنه وقد روي هذا المعنى عن جماعة " انتهى من "الآداب الشرعية" (1 / 418).</w:t>
      </w:r>
    </w:p>
    <w:p w:rsidR="00296BDB" w:rsidRPr="005D2332" w:rsidRDefault="00DE19FC" w:rsidP="00DE19FC">
      <w:pPr>
        <w:pStyle w:val="ListParagraph"/>
        <w:numPr>
          <w:ilvl w:val="0"/>
          <w:numId w:val="10"/>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وكان ابن الجوزي يقول: شيخنا فلان حضرنا عنده واستفدنا من بكائه أكثر مما استفدنا من علمه .</w:t>
      </w:r>
    </w:p>
    <w:p w:rsidR="00296BDB" w:rsidRPr="005D2332" w:rsidRDefault="00296BDB" w:rsidP="00296BDB">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يرُوى أنَّ الأحنف بن قيس قال: "كنا نختلف إلى قيس بن عاصم نتعلم منه الحلم، كما نتعلم الفقه".</w:t>
      </w:r>
    </w:p>
    <w:p w:rsidR="00296BDB" w:rsidRPr="005D2332" w:rsidRDefault="00296BDB" w:rsidP="00D216F7">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وكان أصحاب عبد الله بن مسعود - رضي الله عنه - يرحلون إليه، فينظرون إلى سمته، وهديه، ودَلَّه، قال: "فيتشبهون به" .</w:t>
      </w:r>
      <w:r w:rsidR="00D216F7" w:rsidRPr="005D2332">
        <w:rPr>
          <w:rFonts w:ascii="Traditional Arabic" w:hAnsi="Traditional Arabic" w:cs="Traditional Arabic"/>
          <w:rtl/>
        </w:rPr>
        <w:t xml:space="preserve"> </w:t>
      </w:r>
      <w:r w:rsidR="00D216F7" w:rsidRPr="005D2332">
        <w:rPr>
          <w:rFonts w:ascii="Traditional Arabic" w:hAnsi="Traditional Arabic" w:cs="Traditional Arabic"/>
          <w:sz w:val="32"/>
          <w:szCs w:val="32"/>
          <w:rtl/>
        </w:rPr>
        <w:t>غريب الحديث للقاسم بن سلام 3-383</w:t>
      </w:r>
    </w:p>
    <w:p w:rsidR="00296BDB" w:rsidRPr="005D2332" w:rsidRDefault="00296BDB" w:rsidP="00F21867">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lastRenderedPageBreak/>
        <w:t>وقال ابن سيرين: "كانوا يتعلمون الهدي كما يتعلمون العلم.</w:t>
      </w:r>
      <w:r w:rsidR="00F21867" w:rsidRPr="005D2332">
        <w:rPr>
          <w:rFonts w:ascii="Traditional Arabic" w:hAnsi="Traditional Arabic" w:cs="Traditional Arabic"/>
          <w:sz w:val="32"/>
          <w:szCs w:val="32"/>
          <w:rtl/>
        </w:rPr>
        <w:t xml:space="preserve"> ((الجامع لأخلاق الراوي وآداب السامع)) للخطيب البغدادي (1/79). </w:t>
      </w:r>
    </w:p>
    <w:p w:rsidR="00296BDB" w:rsidRPr="005D2332" w:rsidRDefault="00296BDB" w:rsidP="00784FA3">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قال القاضي أبو يعلى رحمه الله: روى أبو الحسين بن المنادي بسنده إلى الحسين بن إسماعيل قال: سمعت أبي يقول: "كنا نجتمع في مجلس الإمام أحمد زُهاء على خمسة آلاف أو يزيدون، أقل من خمسمائة يكتبون، والباقي يتعلمو</w:t>
      </w:r>
      <w:r w:rsidR="00784FA3" w:rsidRPr="005D2332">
        <w:rPr>
          <w:rFonts w:ascii="Traditional Arabic" w:hAnsi="Traditional Arabic" w:cs="Traditional Arabic"/>
          <w:sz w:val="32"/>
          <w:szCs w:val="32"/>
          <w:rtl/>
        </w:rPr>
        <w:t>ن منه حُسنَ الأدب، وحسن السمت"  ((شرح منتهى الإرادات)) للبهوتي (1/9).</w:t>
      </w:r>
    </w:p>
    <w:p w:rsidR="00296BDB" w:rsidRPr="005D2332" w:rsidRDefault="00296BDB" w:rsidP="00784FA3">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وقال إبراهيم بن حبيب بن الشهيد لابنه: "يا بني، إيت الفقهاء والعلماء، وتعلم منهم، وخذ من أدبهم وأخلاقهم وهديهم، فإن ذاك أ</w:t>
      </w:r>
      <w:r w:rsidR="00784FA3" w:rsidRPr="005D2332">
        <w:rPr>
          <w:rFonts w:ascii="Traditional Arabic" w:hAnsi="Traditional Arabic" w:cs="Traditional Arabic"/>
          <w:sz w:val="32"/>
          <w:szCs w:val="32"/>
          <w:rtl/>
        </w:rPr>
        <w:t>حب إليَّ لك من كثير من الحديث"  ((الجامع)) للخطيب (1/80).</w:t>
      </w:r>
    </w:p>
    <w:p w:rsidR="00C04AC1" w:rsidRPr="005D2332" w:rsidRDefault="00296BDB" w:rsidP="008925A2">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وقال الأعمش: كانوا يأتون همام بن الحارث يتعلمون من هديه وسمته... "موسوعة الأخلاق</w:t>
      </w:r>
      <w:r w:rsidR="00C04AC1" w:rsidRPr="005D2332">
        <w:rPr>
          <w:rFonts w:ascii="Traditional Arabic" w:hAnsi="Traditional Arabic" w:cs="Traditional Arabic"/>
          <w:sz w:val="32"/>
          <w:szCs w:val="32"/>
          <w:rtl/>
        </w:rPr>
        <w:t xml:space="preserve"> </w:t>
      </w:r>
      <w:r w:rsidR="00C04AC1" w:rsidRPr="005D2332">
        <w:rPr>
          <w:rFonts w:ascii="Traditional Arabic" w:hAnsi="Traditional Arabic" w:cs="Traditional Arabic"/>
          <w:sz w:val="32"/>
          <w:szCs w:val="32"/>
          <w:rtl/>
        </w:rPr>
        <w:t>ص (81)</w:t>
      </w:r>
      <w:r w:rsidR="00C04AC1" w:rsidRPr="005D2332">
        <w:rPr>
          <w:rFonts w:ascii="Traditional Arabic" w:hAnsi="Traditional Arabic" w:cs="Traditional Arabic"/>
          <w:sz w:val="32"/>
          <w:szCs w:val="32"/>
          <w:rtl/>
        </w:rPr>
        <w:t>"</w:t>
      </w:r>
      <w:r w:rsidRPr="005D2332">
        <w:rPr>
          <w:rFonts w:ascii="Traditional Arabic" w:hAnsi="Traditional Arabic" w:cs="Traditional Arabic"/>
          <w:sz w:val="32"/>
          <w:szCs w:val="32"/>
          <w:rtl/>
        </w:rPr>
        <w:t xml:space="preserve"> </w:t>
      </w:r>
      <w:r w:rsidR="00784FA3" w:rsidRPr="005D2332">
        <w:rPr>
          <w:rFonts w:ascii="Traditional Arabic" w:hAnsi="Traditional Arabic" w:cs="Traditional Arabic"/>
          <w:sz w:val="32"/>
          <w:szCs w:val="32"/>
          <w:rtl/>
        </w:rPr>
        <w:t xml:space="preserve">خالد </w:t>
      </w:r>
      <w:r w:rsidR="00C04AC1" w:rsidRPr="005D2332">
        <w:rPr>
          <w:rFonts w:ascii="Traditional Arabic" w:hAnsi="Traditional Arabic" w:cs="Traditional Arabic"/>
          <w:sz w:val="32"/>
          <w:szCs w:val="32"/>
          <w:rtl/>
        </w:rPr>
        <w:t>الخراز</w:t>
      </w:r>
    </w:p>
    <w:p w:rsidR="00EE0E9A" w:rsidRPr="005D2332" w:rsidRDefault="00EE0E9A" w:rsidP="0024503C">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عبد الله ابن الإمام أحمد رحمهما الله تعالى :</w:t>
      </w:r>
      <w:r w:rsidR="002C7359"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حدثني أبي قال حدثنا عثمان بن عثمان قال: سمعت البتي يقول: كان يقال: ما رأينا رجلا قط أشبه هديا بعلقمة من النخعي، ولا رأينا رجلا أشبه هديا بابن مسعود من علقمة، ولا كان رجل أشبه هديا برسول الله صلى الله عليه وسلم من ابن مسعود " انتهى من " العلل ومعرفة الرجال" (2 / 194).</w:t>
      </w:r>
    </w:p>
    <w:p w:rsidR="00EE0E9A" w:rsidRPr="005D2332" w:rsidRDefault="00EE0E9A" w:rsidP="0024503C">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والنخعي تلميذ علقمة، وعلقمة تلميذ ابن مسعود رضي الله عنه، وابن مسعود صاحب رسول الله صلى الله عليه وسلم.</w:t>
      </w:r>
    </w:p>
    <w:p w:rsidR="002C7359" w:rsidRPr="005D2332" w:rsidRDefault="0024503C" w:rsidP="0024503C">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كما أن </w:t>
      </w:r>
      <w:r w:rsidR="002C7359" w:rsidRPr="005D2332">
        <w:rPr>
          <w:rFonts w:ascii="Traditional Arabic" w:hAnsi="Traditional Arabic" w:cs="Traditional Arabic"/>
          <w:sz w:val="32"/>
          <w:szCs w:val="32"/>
          <w:rtl/>
        </w:rPr>
        <w:t>الإمام مسلم تلميذ الإمام البخاري، والإمام البخاري تلميذ الإمام أحمد. والإمام أحمد تلميذ الإمام الشافعي. والإمام الشافعي تلميذ الإمام مالك. والإمام مالك تلميذ الإمام نافع. والإمام نافع تلميذ الإمام الأعرج. والإمام الأعرج تلميذ الإمام أبو هريرة رضي الله عنه. والإمام أبو هريرة صاحب وتلميذ رسول الله صل الله عليه وسلم.</w:t>
      </w:r>
    </w:p>
    <w:p w:rsidR="002C7359" w:rsidRPr="005D2332" w:rsidRDefault="002C7359" w:rsidP="002C7359">
      <w:pPr>
        <w:bidi/>
        <w:spacing w:after="0" w:line="240" w:lineRule="auto"/>
        <w:rPr>
          <w:rFonts w:ascii="Traditional Arabic" w:hAnsi="Traditional Arabic" w:cs="Traditional Arabic"/>
          <w:sz w:val="32"/>
          <w:szCs w:val="32"/>
        </w:rPr>
      </w:pPr>
    </w:p>
    <w:p w:rsidR="00EE0E9A" w:rsidRPr="005D2332" w:rsidRDefault="00EE0E9A" w:rsidP="002E175C">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وقال الذهبي رحمه الله تعالى:</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 قال أبو بكر بن إسحاق الصبغي، وقيل له: ألا تنظر إلى تمكن أبي علي الثقفي في عقله؟</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قال: ذاك عقل الصحابة والتابعين من أهل المدينة.</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قيل: وكيف ذاك؟</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قال: إن مالك بن أنس كان من أعقل أهل زمانه، وكان يقال: إنه صار إليه عقول من جالسهم من التابعين، فجالسه يحيى بن يحيى النيسابوري، فأخذ من عقله وسمته، حتى لم يكن بخراسان مثله، فكان يقال: هذا عقل مالك وسمته. ثم جالس يحيى محمدُ بن نصر سنين، حتى أخذ من سمته وعقله، فلم ير بعد يحيى من فقهاء خراسان أعقل منه. ثم إن أبا علي الثقفي جالس محمد بن نصر أربع سنين، فلم يكن بعده أعقل منه " انتهى من "تاريخ الإسلام" (6 / 1046 – 1047).</w:t>
      </w:r>
    </w:p>
    <w:p w:rsidR="002E175C" w:rsidRPr="005D2332" w:rsidRDefault="002E175C" w:rsidP="002E175C">
      <w:pPr>
        <w:bidi/>
        <w:spacing w:after="0" w:line="240" w:lineRule="auto"/>
        <w:rPr>
          <w:rFonts w:ascii="Traditional Arabic" w:hAnsi="Traditional Arabic" w:cs="Traditional Arabic"/>
          <w:sz w:val="32"/>
          <w:szCs w:val="32"/>
        </w:rPr>
      </w:pPr>
    </w:p>
    <w:p w:rsidR="002E175C" w:rsidRPr="005D2332" w:rsidRDefault="00CE4FD1" w:rsidP="008925A2">
      <w:pPr>
        <w:pStyle w:val="ListParagraph"/>
        <w:numPr>
          <w:ilvl w:val="0"/>
          <w:numId w:val="12"/>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ابن مفلح رحمه الله</w:t>
      </w:r>
      <w:r w:rsidR="00EE0E9A" w:rsidRPr="005D2332">
        <w:rPr>
          <w:rFonts w:ascii="Traditional Arabic" w:hAnsi="Traditional Arabic" w:cs="Traditional Arabic"/>
          <w:sz w:val="32"/>
          <w:szCs w:val="32"/>
          <w:rtl/>
        </w:rPr>
        <w:t>:</w:t>
      </w:r>
      <w:r w:rsidR="002E175C" w:rsidRPr="005D2332">
        <w:rPr>
          <w:rFonts w:ascii="Traditional Arabic" w:hAnsi="Traditional Arabic" w:cs="Traditional Arabic"/>
          <w:sz w:val="32"/>
          <w:szCs w:val="32"/>
          <w:rtl/>
        </w:rPr>
        <w:t xml:space="preserve"> </w:t>
      </w:r>
      <w:r w:rsidR="008925A2" w:rsidRPr="005D2332">
        <w:rPr>
          <w:rFonts w:ascii="Traditional Arabic" w:hAnsi="Traditional Arabic" w:cs="Traditional Arabic"/>
          <w:sz w:val="32"/>
          <w:szCs w:val="32"/>
          <w:rtl/>
        </w:rPr>
        <w:t>"</w:t>
      </w:r>
      <w:r w:rsidR="00EE0E9A" w:rsidRPr="005D2332">
        <w:rPr>
          <w:rFonts w:ascii="Traditional Arabic" w:hAnsi="Traditional Arabic" w:cs="Traditional Arabic"/>
          <w:sz w:val="32"/>
          <w:szCs w:val="32"/>
          <w:rtl/>
        </w:rPr>
        <w:t>عن الأعمش قال: كانوا يتعلمون من ال</w:t>
      </w:r>
      <w:r w:rsidR="008925A2" w:rsidRPr="005D2332">
        <w:rPr>
          <w:rFonts w:ascii="Traditional Arabic" w:hAnsi="Traditional Arabic" w:cs="Traditional Arabic"/>
          <w:sz w:val="32"/>
          <w:szCs w:val="32"/>
          <w:rtl/>
        </w:rPr>
        <w:t>فقيه كل شيء حتى لباسه ونعليه..</w:t>
      </w:r>
      <w:r w:rsidR="002F7262" w:rsidRPr="005D2332">
        <w:rPr>
          <w:rFonts w:ascii="Traditional Arabic" w:hAnsi="Traditional Arabic" w:cs="Traditional Arabic"/>
          <w:sz w:val="32"/>
          <w:szCs w:val="32"/>
          <w:rtl/>
        </w:rPr>
        <w:t xml:space="preserve"> الآداب الشرعية ج2 ص145</w:t>
      </w:r>
    </w:p>
    <w:p w:rsidR="00CF5777" w:rsidRPr="005D2332" w:rsidRDefault="00EE0E9A" w:rsidP="008925A2">
      <w:pPr>
        <w:pStyle w:val="ListParagraph"/>
        <w:numPr>
          <w:ilvl w:val="0"/>
          <w:numId w:val="12"/>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وقال عبد الرحمن بن مهدي: كنا نأتي الرجل ما نريد علمه ليس إلا أن نتعلم من هديه وسمته ودله، </w:t>
      </w:r>
      <w:r w:rsidR="007824CB" w:rsidRPr="005D2332">
        <w:rPr>
          <w:rFonts w:ascii="Traditional Arabic" w:hAnsi="Traditional Arabic" w:cs="Traditional Arabic"/>
          <w:sz w:val="32"/>
          <w:szCs w:val="32"/>
          <w:rtl/>
        </w:rPr>
        <w:t>الآداب الشرعية 1-3 ج2 ص105</w:t>
      </w:r>
    </w:p>
    <w:p w:rsidR="00EE0E9A" w:rsidRPr="005D2332" w:rsidRDefault="00EE0E9A" w:rsidP="008925A2">
      <w:pPr>
        <w:pStyle w:val="ListParagraph"/>
        <w:numPr>
          <w:ilvl w:val="0"/>
          <w:numId w:val="12"/>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وكان علي بن المديني وغير واحد يحضرون عند يحيى بن سعيد القطان ما يريدون أن يسمعوا شيئا إلا ينظروا إلى هديه وسمته.</w:t>
      </w:r>
      <w:r w:rsidR="00827C01" w:rsidRPr="005D2332">
        <w:rPr>
          <w:rFonts w:ascii="Traditional Arabic" w:hAnsi="Traditional Arabic" w:cs="Traditional Arabic"/>
          <w:sz w:val="32"/>
          <w:szCs w:val="32"/>
          <w:rtl/>
        </w:rPr>
        <w:t xml:space="preserve"> </w:t>
      </w:r>
      <w:r w:rsidR="00CE4FD1" w:rsidRPr="005D2332">
        <w:rPr>
          <w:rFonts w:ascii="Traditional Arabic" w:hAnsi="Traditional Arabic" w:cs="Traditional Arabic"/>
          <w:sz w:val="32"/>
          <w:szCs w:val="32"/>
          <w:rtl/>
        </w:rPr>
        <w:t>(</w:t>
      </w:r>
      <w:r w:rsidR="00827C01" w:rsidRPr="005D2332">
        <w:rPr>
          <w:rFonts w:ascii="Traditional Arabic" w:hAnsi="Traditional Arabic" w:cs="Traditional Arabic"/>
          <w:sz w:val="32"/>
          <w:szCs w:val="32"/>
          <w:rtl/>
        </w:rPr>
        <w:t>بلوغ الغاية من تهذيب الهداية للغزالي ص7</w:t>
      </w:r>
      <w:r w:rsidR="00CE4FD1" w:rsidRPr="005D2332">
        <w:rPr>
          <w:rFonts w:ascii="Traditional Arabic" w:hAnsi="Traditional Arabic" w:cs="Traditional Arabic"/>
          <w:sz w:val="32"/>
          <w:szCs w:val="32"/>
          <w:rtl/>
        </w:rPr>
        <w:t>)</w:t>
      </w:r>
    </w:p>
    <w:p w:rsidR="00EE0E9A" w:rsidRPr="005D2332" w:rsidRDefault="00EE0E9A" w:rsidP="008925A2">
      <w:pPr>
        <w:pStyle w:val="ListParagraph"/>
        <w:numPr>
          <w:ilvl w:val="0"/>
          <w:numId w:val="12"/>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وقال عبد الله بن أحمد سمعت ابن علي بن المديني يقول: رأيت في كتب أبي ستة أجزاء مذهب أبي عبد الله وأخلاقه، ورأيت أحمد يفعل كذا ويفعل كذا وبلغني عنه كذا وكذا " انتهى من "الآداب الشرعية" (2 / 149).</w:t>
      </w:r>
    </w:p>
    <w:p w:rsidR="00CE4FD1" w:rsidRPr="005D2332" w:rsidRDefault="00CE4FD1" w:rsidP="00CE4FD1">
      <w:pPr>
        <w:pStyle w:val="ListParagraph"/>
        <w:bidi/>
        <w:spacing w:after="0" w:line="240" w:lineRule="auto"/>
        <w:rPr>
          <w:rFonts w:ascii="Traditional Arabic" w:hAnsi="Traditional Arabic" w:cs="Traditional Arabic"/>
          <w:sz w:val="32"/>
          <w:szCs w:val="32"/>
          <w:rtl/>
        </w:rPr>
      </w:pPr>
    </w:p>
    <w:p w:rsidR="00DE19FC" w:rsidRPr="005D2332" w:rsidRDefault="00CE4FD1" w:rsidP="00CE4FD1">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w:t>
      </w:r>
      <w:r w:rsidR="00DE19FC" w:rsidRPr="005D2332">
        <w:rPr>
          <w:rFonts w:ascii="Traditional Arabic" w:hAnsi="Traditional Arabic" w:cs="Traditional Arabic"/>
          <w:sz w:val="32"/>
          <w:szCs w:val="32"/>
          <w:rtl/>
        </w:rPr>
        <w:t>كان الخليفة المأمون قد وكَّل الفرَّاء يلقنُ ابنيه النحو، فلما كان يومًا أراد الفراءُ أن ينهض إلى بعض حوائجه، فابتدرَا إلى نعل الفرَّاء يقدِّمانها له، فتنازعا أيهما يقدِّمها، ثم اصطلحا على أن يقدِّم كلُّ واحدٍ منهما فردًا، فقدَّماها، وكان المأمون له على كل شيءٍ صاحبُ خبرٍ، فرفع إليه ذلك الخبر، فوجَّه إلى الفرَّاء فاستدعاه، فلما دخل عليه قال له: مَن أعزُّ الناس؟ قال: ما أعرف أحدًا أعزَّ مِن أمير المؤمنين. قال: بلى، مَن إذا نهض تقاتَلَ على تقديم نعليه وليَّا عهدِ المسلمين، حتى رضي كل واحدٍ منهما أن يقدِّم له فردًا. قال: يا أمير المؤمنين، لقد أردت منعهما مِن ذلك، ولكن خشيت أنْ أدفعهما عن مكرُمةٍ سبَقا إليها، وأكسر نفوسهما عن شريفةٍ حصلا عليها.</w:t>
      </w:r>
      <w:r w:rsidR="00DE19FC" w:rsidRPr="005D2332">
        <w:rPr>
          <w:rFonts w:ascii="Traditional Arabic" w:hAnsi="Traditional Arabic" w:cs="Traditional Arabic"/>
          <w:rtl/>
        </w:rPr>
        <w:t xml:space="preserve"> </w:t>
      </w:r>
      <w:r w:rsidR="00DE19FC" w:rsidRPr="005D2332">
        <w:rPr>
          <w:rFonts w:ascii="Traditional Arabic" w:hAnsi="Traditional Arabic" w:cs="Traditional Arabic"/>
          <w:sz w:val="32"/>
          <w:szCs w:val="32"/>
          <w:rtl/>
        </w:rPr>
        <w:t>قال له المأمون: لو منعتهما عن ذلك، لأوجعتك لومًا وعتبًا، وألزمتك ذنبًا، وما وضَعَ ما فعلاه مِن شرفهما؛ بل رفع مِن قدرهما، وبيَّن عن جوهرهما، ولقد ثبتت لي مخيلة الفراسة بفعلهما، فليس يكبرُ الرجُل - وإن كان كبيرًا - عن ثلاث: تواضعه لسلطانه، ووالده، ومعلِّمِه العلمَ. وقد عوَّضتُهما بما فعلاه عشرين ألف دينارٍ، ولك عشرةُ آلاف درهم على حُسن أدبك لهما. زهرة البساتين من مواقف العلماء والربانيين. ج 4 ص179</w:t>
      </w:r>
      <w:r w:rsidR="00DE19FC" w:rsidRPr="005D2332">
        <w:rPr>
          <w:rFonts w:ascii="Traditional Arabic" w:hAnsi="Traditional Arabic" w:cs="Traditional Arabic"/>
          <w:rtl/>
        </w:rPr>
        <w:t xml:space="preserve"> </w:t>
      </w:r>
      <w:r w:rsidR="00DE19FC" w:rsidRPr="005D2332">
        <w:rPr>
          <w:rFonts w:ascii="Traditional Arabic" w:hAnsi="Traditional Arabic" w:cs="Traditional Arabic"/>
          <w:sz w:val="32"/>
          <w:szCs w:val="32"/>
          <w:rtl/>
        </w:rPr>
        <w:t xml:space="preserve">(تاريخ بغداد) للخطيب (14/15) و(الوفيات) لابن خلكان (2/228) </w:t>
      </w:r>
    </w:p>
    <w:p w:rsidR="00827C01" w:rsidRPr="005D2332" w:rsidRDefault="00827C01" w:rsidP="00827C01">
      <w:pPr>
        <w:pStyle w:val="Heading1"/>
        <w:shd w:val="clear" w:color="auto" w:fill="FFFFFF"/>
        <w:bidi/>
        <w:spacing w:before="0"/>
        <w:rPr>
          <w:rFonts w:ascii="Traditional Arabic" w:hAnsi="Traditional Arabic" w:cs="Traditional Arabic"/>
          <w:color w:val="auto"/>
          <w:sz w:val="20"/>
          <w:szCs w:val="20"/>
        </w:rPr>
      </w:pPr>
    </w:p>
    <w:p w:rsidR="0089097B" w:rsidRPr="005D2332" w:rsidRDefault="00CE4FD1" w:rsidP="0089097B">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قلت </w:t>
      </w:r>
      <w:r w:rsidR="0089097B" w:rsidRPr="005D2332">
        <w:rPr>
          <w:rFonts w:ascii="Traditional Arabic" w:hAnsi="Traditional Arabic" w:cs="Traditional Arabic"/>
          <w:sz w:val="32"/>
          <w:szCs w:val="32"/>
          <w:rtl/>
        </w:rPr>
        <w:t xml:space="preserve">ويخشى على طالب العلم الذي لا يخالط العلماء ولا يصاحبهم ولا يأخذ عنهم العلم مشافهة أن يكون خاليا من الصفات التي هي خلاصة العلم، ويصبح عنده قشور العلم أو مجرد معلومات عن القرآن والسنة بلا روح ولا نور ولا قدوة. بل لربما تولد فيه العجب والغرور والإستعلاء والرياء وحب الرياسة والشهرة والظهور، فليس له من موجه أو أسوة أو قدوة ليقوده ويعلمه ويزكيه وينصحه ويرى فيه القدوة الحسنة التي تعمل بما تعلم. ألا ترى كيف صحب الصحابة رسول الله صلى الله عليه وسلم في حضره وسفره وحله وترحاله وجميع شئون حياته حتى استناروا بنوره واهتدو بهداه!؟ </w:t>
      </w:r>
    </w:p>
    <w:p w:rsidR="0089097B" w:rsidRPr="005D2332" w:rsidRDefault="0089097B" w:rsidP="008D1BF1">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فإن صحبة العلماء والجلوس في حلقاتهم يعالج أمورا في القلوب ويربي النفوس ويغرس في طالب العلم غرسا لا تغرسه كتب العلم وشاشاته.</w:t>
      </w:r>
      <w:r w:rsidR="008D1BF1" w:rsidRPr="005D2332">
        <w:rPr>
          <w:rFonts w:ascii="Traditional Arabic" w:hAnsi="Traditional Arabic" w:cs="Traditional Arabic"/>
          <w:sz w:val="32"/>
          <w:szCs w:val="32"/>
          <w:rtl/>
        </w:rPr>
        <w:t xml:space="preserve"> و</w:t>
      </w:r>
      <w:r w:rsidRPr="005D2332">
        <w:rPr>
          <w:rFonts w:ascii="Traditional Arabic" w:hAnsi="Traditional Arabic" w:cs="Traditional Arabic"/>
          <w:sz w:val="32"/>
          <w:szCs w:val="32"/>
          <w:rtl/>
        </w:rPr>
        <w:t xml:space="preserve">يستفيد الطالب المصاحب للعلماء من ورعهم وتقواهم والنظر في هديهم وعبادتهم وأخلاقهم وزهدهم وأدبهم وحرصهم على الفرائض والنوافل والسنن، يرى في شيوخه صفات الصالحين ويرى فيهم العلم الذي يتعلمه منهم واقعا عمليا في حياتهم. </w:t>
      </w:r>
    </w:p>
    <w:p w:rsidR="008D1BF1" w:rsidRPr="005D2332" w:rsidRDefault="008D1BF1" w:rsidP="008D1BF1">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ولا بأس من </w:t>
      </w:r>
      <w:r w:rsidR="00DE19FC" w:rsidRPr="005D2332">
        <w:rPr>
          <w:rFonts w:ascii="Traditional Arabic" w:hAnsi="Traditional Arabic" w:cs="Traditional Arabic"/>
          <w:sz w:val="32"/>
          <w:szCs w:val="32"/>
          <w:rtl/>
        </w:rPr>
        <w:t>تلقى العلم عن طريق الأجهزة فإن سامعه له</w:t>
      </w:r>
      <w:r w:rsidRPr="005D2332">
        <w:rPr>
          <w:rFonts w:ascii="Traditional Arabic" w:hAnsi="Traditional Arabic" w:cs="Traditional Arabic"/>
          <w:sz w:val="32"/>
          <w:szCs w:val="32"/>
          <w:rtl/>
        </w:rPr>
        <w:t xml:space="preserve"> أجر الإستماع كما نرجوا الله تعالى ان ينفعه بما سمع وأن يعمل بما علم. ولكن يظل التلقي من أفواه العلماء ومصاحبتهم وملازمتهم لا يعلى عليه طريق في تلقي العلم. </w:t>
      </w:r>
    </w:p>
    <w:p w:rsidR="00D96425" w:rsidRPr="005D2332" w:rsidRDefault="00D96425" w:rsidP="00EE0E9A">
      <w:pPr>
        <w:bidi/>
        <w:spacing w:after="0" w:line="240" w:lineRule="auto"/>
        <w:rPr>
          <w:rFonts w:ascii="Traditional Arabic" w:hAnsi="Traditional Arabic" w:cs="Traditional Arabic"/>
          <w:sz w:val="32"/>
          <w:szCs w:val="32"/>
        </w:rPr>
      </w:pPr>
    </w:p>
    <w:sectPr w:rsidR="00D96425" w:rsidRPr="005D2332" w:rsidSect="00CE4FD1">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1548"/>
    <w:multiLevelType w:val="hybridMultilevel"/>
    <w:tmpl w:val="655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B6DA1"/>
    <w:multiLevelType w:val="hybridMultilevel"/>
    <w:tmpl w:val="9E78CDB4"/>
    <w:lvl w:ilvl="0" w:tplc="0A687DB8">
      <w:numFmt w:val="bullet"/>
      <w:lvlText w:val="-"/>
      <w:lvlJc w:val="left"/>
      <w:pPr>
        <w:ind w:left="1080" w:hanging="72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F74F5"/>
    <w:multiLevelType w:val="hybridMultilevel"/>
    <w:tmpl w:val="55DE8002"/>
    <w:lvl w:ilvl="0" w:tplc="2B06F8D8">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80487"/>
    <w:multiLevelType w:val="hybridMultilevel"/>
    <w:tmpl w:val="DB5AB6CA"/>
    <w:lvl w:ilvl="0" w:tplc="AC72FB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069C9"/>
    <w:multiLevelType w:val="hybridMultilevel"/>
    <w:tmpl w:val="8FF4039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60F22"/>
    <w:multiLevelType w:val="hybridMultilevel"/>
    <w:tmpl w:val="9AEE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9733E"/>
    <w:multiLevelType w:val="hybridMultilevel"/>
    <w:tmpl w:val="C1DE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14C72"/>
    <w:multiLevelType w:val="hybridMultilevel"/>
    <w:tmpl w:val="84E27394"/>
    <w:lvl w:ilvl="0" w:tplc="2B06F8D8">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506A3"/>
    <w:multiLevelType w:val="hybridMultilevel"/>
    <w:tmpl w:val="9C1E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429DE"/>
    <w:multiLevelType w:val="hybridMultilevel"/>
    <w:tmpl w:val="EC68DA52"/>
    <w:lvl w:ilvl="0" w:tplc="AC72FB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B5C0A"/>
    <w:multiLevelType w:val="hybridMultilevel"/>
    <w:tmpl w:val="2EB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14BC6"/>
    <w:multiLevelType w:val="hybridMultilevel"/>
    <w:tmpl w:val="4DD42950"/>
    <w:lvl w:ilvl="0" w:tplc="0A687DB8">
      <w:numFmt w:val="bullet"/>
      <w:lvlText w:val="-"/>
      <w:lvlJc w:val="left"/>
      <w:pPr>
        <w:ind w:left="1080" w:hanging="72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0"/>
  </w:num>
  <w:num w:numId="5">
    <w:abstractNumId w:val="7"/>
  </w:num>
  <w:num w:numId="6">
    <w:abstractNumId w:val="2"/>
  </w:num>
  <w:num w:numId="7">
    <w:abstractNumId w:val="1"/>
  </w:num>
  <w:num w:numId="8">
    <w:abstractNumId w:val="11"/>
  </w:num>
  <w:num w:numId="9">
    <w:abstractNumId w:val="4"/>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8E"/>
    <w:rsid w:val="00031B17"/>
    <w:rsid w:val="000612CA"/>
    <w:rsid w:val="0014231E"/>
    <w:rsid w:val="00145B9D"/>
    <w:rsid w:val="001573E7"/>
    <w:rsid w:val="00223118"/>
    <w:rsid w:val="0024503C"/>
    <w:rsid w:val="00296BDB"/>
    <w:rsid w:val="002C7359"/>
    <w:rsid w:val="002E175C"/>
    <w:rsid w:val="002F054A"/>
    <w:rsid w:val="002F7262"/>
    <w:rsid w:val="003E2551"/>
    <w:rsid w:val="004744A3"/>
    <w:rsid w:val="004C407C"/>
    <w:rsid w:val="004F52E3"/>
    <w:rsid w:val="00502DE2"/>
    <w:rsid w:val="005566D2"/>
    <w:rsid w:val="005C2473"/>
    <w:rsid w:val="005D2332"/>
    <w:rsid w:val="005E418E"/>
    <w:rsid w:val="00690116"/>
    <w:rsid w:val="006B621B"/>
    <w:rsid w:val="006E5046"/>
    <w:rsid w:val="0072216E"/>
    <w:rsid w:val="007334A8"/>
    <w:rsid w:val="00734279"/>
    <w:rsid w:val="00744F77"/>
    <w:rsid w:val="007824CB"/>
    <w:rsid w:val="00784FA3"/>
    <w:rsid w:val="00791D56"/>
    <w:rsid w:val="007F6A77"/>
    <w:rsid w:val="00827C01"/>
    <w:rsid w:val="00864EBD"/>
    <w:rsid w:val="0089097B"/>
    <w:rsid w:val="008925A2"/>
    <w:rsid w:val="00897A21"/>
    <w:rsid w:val="008C4391"/>
    <w:rsid w:val="008D1BF1"/>
    <w:rsid w:val="009225DA"/>
    <w:rsid w:val="0093751E"/>
    <w:rsid w:val="009375B6"/>
    <w:rsid w:val="00980C3B"/>
    <w:rsid w:val="009E51E0"/>
    <w:rsid w:val="00A21E69"/>
    <w:rsid w:val="00A34AEB"/>
    <w:rsid w:val="00A70A7A"/>
    <w:rsid w:val="00AC5252"/>
    <w:rsid w:val="00B31846"/>
    <w:rsid w:val="00B52F35"/>
    <w:rsid w:val="00BE2DEE"/>
    <w:rsid w:val="00BF7B05"/>
    <w:rsid w:val="00C03873"/>
    <w:rsid w:val="00C04AC1"/>
    <w:rsid w:val="00C06AFC"/>
    <w:rsid w:val="00C55709"/>
    <w:rsid w:val="00C6506D"/>
    <w:rsid w:val="00C82BF6"/>
    <w:rsid w:val="00CE4FD1"/>
    <w:rsid w:val="00CF5777"/>
    <w:rsid w:val="00D15A8E"/>
    <w:rsid w:val="00D216F7"/>
    <w:rsid w:val="00D61C70"/>
    <w:rsid w:val="00D96425"/>
    <w:rsid w:val="00DE19FC"/>
    <w:rsid w:val="00E468E6"/>
    <w:rsid w:val="00E84F9A"/>
    <w:rsid w:val="00EB28BC"/>
    <w:rsid w:val="00EE0E9A"/>
    <w:rsid w:val="00EE313A"/>
    <w:rsid w:val="00F21867"/>
    <w:rsid w:val="00FD7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0152F-3788-4846-901E-0AE7C154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2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221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8E"/>
    <w:pPr>
      <w:ind w:left="720"/>
      <w:contextualSpacing/>
    </w:pPr>
  </w:style>
  <w:style w:type="paragraph" w:styleId="NormalWeb">
    <w:name w:val="Normal (Web)"/>
    <w:basedOn w:val="Normal"/>
    <w:uiPriority w:val="99"/>
    <w:semiHidden/>
    <w:unhideWhenUsed/>
    <w:rsid w:val="003E2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1"/>
    <w:rPr>
      <w:b/>
      <w:bCs/>
    </w:rPr>
  </w:style>
  <w:style w:type="character" w:styleId="Hyperlink">
    <w:name w:val="Hyperlink"/>
    <w:basedOn w:val="DefaultParagraphFont"/>
    <w:uiPriority w:val="99"/>
    <w:semiHidden/>
    <w:unhideWhenUsed/>
    <w:rsid w:val="003E2551"/>
    <w:rPr>
      <w:color w:val="0000FF"/>
      <w:u w:val="single"/>
    </w:rPr>
  </w:style>
  <w:style w:type="character" w:customStyle="1" w:styleId="Heading2Char">
    <w:name w:val="Heading 2 Char"/>
    <w:basedOn w:val="DefaultParagraphFont"/>
    <w:link w:val="Heading2"/>
    <w:uiPriority w:val="9"/>
    <w:rsid w:val="00722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16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52F35"/>
    <w:rPr>
      <w:rFonts w:asciiTheme="majorHAnsi" w:eastAsiaTheme="majorEastAsia" w:hAnsiTheme="majorHAnsi" w:cstheme="majorBidi"/>
      <w:color w:val="2E74B5" w:themeColor="accent1" w:themeShade="BF"/>
      <w:sz w:val="32"/>
      <w:szCs w:val="32"/>
    </w:rPr>
  </w:style>
  <w:style w:type="paragraph" w:customStyle="1" w:styleId="Subtitle1">
    <w:name w:val="Subtitle1"/>
    <w:basedOn w:val="Normal"/>
    <w:rsid w:val="00B52F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weight-bold">
    <w:name w:val="has-text-weight-bold"/>
    <w:basedOn w:val="Normal"/>
    <w:rsid w:val="00B52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1573E7"/>
  </w:style>
  <w:style w:type="character" w:customStyle="1" w:styleId="body">
    <w:name w:val="body"/>
    <w:basedOn w:val="DefaultParagraphFont"/>
    <w:rsid w:val="001573E7"/>
  </w:style>
  <w:style w:type="character" w:customStyle="1" w:styleId="a2alabel">
    <w:name w:val="a2a_label"/>
    <w:basedOn w:val="DefaultParagraphFont"/>
    <w:rsid w:val="001573E7"/>
  </w:style>
  <w:style w:type="character" w:customStyle="1" w:styleId="time">
    <w:name w:val="time"/>
    <w:basedOn w:val="DefaultParagraphFont"/>
    <w:rsid w:val="001573E7"/>
  </w:style>
  <w:style w:type="character" w:customStyle="1" w:styleId="views">
    <w:name w:val="views"/>
    <w:basedOn w:val="DefaultParagraphFont"/>
    <w:rsid w:val="001573E7"/>
  </w:style>
  <w:style w:type="paragraph" w:customStyle="1" w:styleId="advisorybody">
    <w:name w:val="advisory_body"/>
    <w:basedOn w:val="Normal"/>
    <w:rsid w:val="00157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15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621">
      <w:bodyDiv w:val="1"/>
      <w:marLeft w:val="0"/>
      <w:marRight w:val="0"/>
      <w:marTop w:val="0"/>
      <w:marBottom w:val="0"/>
      <w:divBdr>
        <w:top w:val="none" w:sz="0" w:space="0" w:color="auto"/>
        <w:left w:val="none" w:sz="0" w:space="0" w:color="auto"/>
        <w:bottom w:val="none" w:sz="0" w:space="0" w:color="auto"/>
        <w:right w:val="none" w:sz="0" w:space="0" w:color="auto"/>
      </w:divBdr>
    </w:div>
    <w:div w:id="1807013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669">
          <w:marLeft w:val="0"/>
          <w:marRight w:val="0"/>
          <w:marTop w:val="0"/>
          <w:marBottom w:val="0"/>
          <w:divBdr>
            <w:top w:val="none" w:sz="0" w:space="0" w:color="auto"/>
            <w:left w:val="none" w:sz="0" w:space="0" w:color="auto"/>
            <w:bottom w:val="single" w:sz="12" w:space="11" w:color="F7F5F2"/>
            <w:right w:val="none" w:sz="0" w:space="0" w:color="auto"/>
          </w:divBdr>
        </w:div>
        <w:div w:id="1136680459">
          <w:marLeft w:val="0"/>
          <w:marRight w:val="0"/>
          <w:marTop w:val="0"/>
          <w:marBottom w:val="0"/>
          <w:divBdr>
            <w:top w:val="none" w:sz="0" w:space="0" w:color="auto"/>
            <w:left w:val="none" w:sz="0" w:space="0" w:color="auto"/>
            <w:bottom w:val="none" w:sz="0" w:space="0" w:color="auto"/>
            <w:right w:val="none" w:sz="0" w:space="0" w:color="auto"/>
          </w:divBdr>
          <w:divsChild>
            <w:div w:id="1369262589">
              <w:marLeft w:val="0"/>
              <w:marRight w:val="0"/>
              <w:marTop w:val="0"/>
              <w:marBottom w:val="0"/>
              <w:divBdr>
                <w:top w:val="none" w:sz="0" w:space="0" w:color="auto"/>
                <w:left w:val="none" w:sz="0" w:space="0" w:color="auto"/>
                <w:bottom w:val="none" w:sz="0" w:space="0" w:color="auto"/>
                <w:right w:val="none" w:sz="0" w:space="0" w:color="auto"/>
              </w:divBdr>
              <w:divsChild>
                <w:div w:id="1030911186">
                  <w:marLeft w:val="0"/>
                  <w:marRight w:val="0"/>
                  <w:marTop w:val="0"/>
                  <w:marBottom w:val="0"/>
                  <w:divBdr>
                    <w:top w:val="none" w:sz="0" w:space="0" w:color="auto"/>
                    <w:left w:val="none" w:sz="0" w:space="0" w:color="auto"/>
                    <w:bottom w:val="none" w:sz="0" w:space="0" w:color="auto"/>
                    <w:right w:val="none" w:sz="0" w:space="0" w:color="auto"/>
                  </w:divBdr>
                </w:div>
              </w:divsChild>
            </w:div>
            <w:div w:id="34087496">
              <w:marLeft w:val="0"/>
              <w:marRight w:val="0"/>
              <w:marTop w:val="0"/>
              <w:marBottom w:val="300"/>
              <w:divBdr>
                <w:top w:val="none" w:sz="0" w:space="0" w:color="auto"/>
                <w:left w:val="none" w:sz="0" w:space="0" w:color="auto"/>
                <w:bottom w:val="none" w:sz="0" w:space="0" w:color="auto"/>
                <w:right w:val="none" w:sz="0" w:space="0" w:color="auto"/>
              </w:divBdr>
            </w:div>
            <w:div w:id="1489132577">
              <w:marLeft w:val="0"/>
              <w:marRight w:val="0"/>
              <w:marTop w:val="0"/>
              <w:marBottom w:val="0"/>
              <w:divBdr>
                <w:top w:val="none" w:sz="0" w:space="0" w:color="auto"/>
                <w:left w:val="none" w:sz="0" w:space="0" w:color="auto"/>
                <w:bottom w:val="none" w:sz="0" w:space="0" w:color="auto"/>
                <w:right w:val="none" w:sz="0" w:space="0" w:color="auto"/>
              </w:divBdr>
              <w:divsChild>
                <w:div w:id="947126943">
                  <w:marLeft w:val="0"/>
                  <w:marRight w:val="0"/>
                  <w:marTop w:val="0"/>
                  <w:marBottom w:val="0"/>
                  <w:divBdr>
                    <w:top w:val="none" w:sz="0" w:space="0" w:color="auto"/>
                    <w:left w:val="none" w:sz="0" w:space="0" w:color="auto"/>
                    <w:bottom w:val="none" w:sz="0" w:space="0" w:color="auto"/>
                    <w:right w:val="none" w:sz="0" w:space="0" w:color="auto"/>
                  </w:divBdr>
                </w:div>
                <w:div w:id="221214787">
                  <w:marLeft w:val="0"/>
                  <w:marRight w:val="0"/>
                  <w:marTop w:val="0"/>
                  <w:marBottom w:val="0"/>
                  <w:divBdr>
                    <w:top w:val="none" w:sz="0" w:space="0" w:color="auto"/>
                    <w:left w:val="none" w:sz="0" w:space="0" w:color="auto"/>
                    <w:bottom w:val="none" w:sz="0" w:space="0" w:color="auto"/>
                    <w:right w:val="none" w:sz="0" w:space="0" w:color="auto"/>
                  </w:divBdr>
                </w:div>
                <w:div w:id="1478305994">
                  <w:marLeft w:val="0"/>
                  <w:marRight w:val="0"/>
                  <w:marTop w:val="0"/>
                  <w:marBottom w:val="0"/>
                  <w:divBdr>
                    <w:top w:val="none" w:sz="0" w:space="0" w:color="auto"/>
                    <w:left w:val="none" w:sz="0" w:space="0" w:color="auto"/>
                    <w:bottom w:val="none" w:sz="0" w:space="0" w:color="auto"/>
                    <w:right w:val="none" w:sz="0" w:space="0" w:color="auto"/>
                  </w:divBdr>
                </w:div>
              </w:divsChild>
            </w:div>
            <w:div w:id="12264210">
              <w:marLeft w:val="0"/>
              <w:marRight w:val="0"/>
              <w:marTop w:val="0"/>
              <w:marBottom w:val="0"/>
              <w:divBdr>
                <w:top w:val="none" w:sz="0" w:space="0" w:color="auto"/>
                <w:left w:val="none" w:sz="0" w:space="0" w:color="auto"/>
                <w:bottom w:val="none" w:sz="0" w:space="0" w:color="auto"/>
                <w:right w:val="none" w:sz="0" w:space="0" w:color="auto"/>
              </w:divBdr>
            </w:div>
            <w:div w:id="1613976173">
              <w:marLeft w:val="0"/>
              <w:marRight w:val="0"/>
              <w:marTop w:val="0"/>
              <w:marBottom w:val="0"/>
              <w:divBdr>
                <w:top w:val="none" w:sz="0" w:space="0" w:color="auto"/>
                <w:left w:val="none" w:sz="0" w:space="0" w:color="auto"/>
                <w:bottom w:val="none" w:sz="0" w:space="0" w:color="auto"/>
                <w:right w:val="none" w:sz="0" w:space="0" w:color="auto"/>
              </w:divBdr>
              <w:divsChild>
                <w:div w:id="1844277198">
                  <w:marLeft w:val="0"/>
                  <w:marRight w:val="0"/>
                  <w:marTop w:val="0"/>
                  <w:marBottom w:val="0"/>
                  <w:divBdr>
                    <w:top w:val="none" w:sz="0" w:space="0" w:color="auto"/>
                    <w:left w:val="none" w:sz="0" w:space="0" w:color="auto"/>
                    <w:bottom w:val="none" w:sz="0" w:space="0" w:color="auto"/>
                    <w:right w:val="none" w:sz="0" w:space="0" w:color="auto"/>
                  </w:divBdr>
                </w:div>
              </w:divsChild>
            </w:div>
            <w:div w:id="1147816500">
              <w:marLeft w:val="0"/>
              <w:marRight w:val="0"/>
              <w:marTop w:val="0"/>
              <w:marBottom w:val="0"/>
              <w:divBdr>
                <w:top w:val="none" w:sz="0" w:space="0" w:color="auto"/>
                <w:left w:val="none" w:sz="0" w:space="0" w:color="auto"/>
                <w:bottom w:val="none" w:sz="0" w:space="0" w:color="auto"/>
                <w:right w:val="none" w:sz="0" w:space="0" w:color="auto"/>
              </w:divBdr>
            </w:div>
          </w:divsChild>
        </w:div>
        <w:div w:id="1735393937">
          <w:marLeft w:val="0"/>
          <w:marRight w:val="0"/>
          <w:marTop w:val="0"/>
          <w:marBottom w:val="0"/>
          <w:divBdr>
            <w:top w:val="none" w:sz="0" w:space="0" w:color="auto"/>
            <w:left w:val="none" w:sz="0" w:space="0" w:color="auto"/>
            <w:bottom w:val="single" w:sz="12" w:space="11" w:color="F7F5F2"/>
            <w:right w:val="none" w:sz="0" w:space="0" w:color="auto"/>
          </w:divBdr>
        </w:div>
        <w:div w:id="201332000">
          <w:marLeft w:val="0"/>
          <w:marRight w:val="0"/>
          <w:marTop w:val="0"/>
          <w:marBottom w:val="0"/>
          <w:divBdr>
            <w:top w:val="none" w:sz="0" w:space="0" w:color="auto"/>
            <w:left w:val="none" w:sz="0" w:space="0" w:color="auto"/>
            <w:bottom w:val="none" w:sz="0" w:space="0" w:color="auto"/>
            <w:right w:val="none" w:sz="0" w:space="0" w:color="auto"/>
          </w:divBdr>
          <w:divsChild>
            <w:div w:id="427701112">
              <w:marLeft w:val="0"/>
              <w:marRight w:val="0"/>
              <w:marTop w:val="0"/>
              <w:marBottom w:val="0"/>
              <w:divBdr>
                <w:top w:val="none" w:sz="0" w:space="0" w:color="auto"/>
                <w:left w:val="none" w:sz="0" w:space="0" w:color="auto"/>
                <w:bottom w:val="none" w:sz="0" w:space="0" w:color="auto"/>
                <w:right w:val="none" w:sz="0" w:space="0" w:color="auto"/>
              </w:divBdr>
              <w:divsChild>
                <w:div w:id="401802874">
                  <w:marLeft w:val="0"/>
                  <w:marRight w:val="0"/>
                  <w:marTop w:val="0"/>
                  <w:marBottom w:val="0"/>
                  <w:divBdr>
                    <w:top w:val="none" w:sz="0" w:space="0" w:color="auto"/>
                    <w:left w:val="none" w:sz="0" w:space="0" w:color="auto"/>
                    <w:bottom w:val="none" w:sz="0" w:space="0" w:color="auto"/>
                    <w:right w:val="none" w:sz="0" w:space="0" w:color="auto"/>
                  </w:divBdr>
                  <w:divsChild>
                    <w:div w:id="457528500">
                      <w:marLeft w:val="75"/>
                      <w:marRight w:val="75"/>
                      <w:marTop w:val="75"/>
                      <w:marBottom w:val="75"/>
                      <w:divBdr>
                        <w:top w:val="none" w:sz="0" w:space="0" w:color="auto"/>
                        <w:left w:val="none" w:sz="0" w:space="0" w:color="auto"/>
                        <w:bottom w:val="single" w:sz="6" w:space="8" w:color="FAF0E0"/>
                        <w:right w:val="none" w:sz="0" w:space="0" w:color="auto"/>
                      </w:divBdr>
                      <w:divsChild>
                        <w:div w:id="2125885182">
                          <w:marLeft w:val="0"/>
                          <w:marRight w:val="0"/>
                          <w:marTop w:val="0"/>
                          <w:marBottom w:val="0"/>
                          <w:divBdr>
                            <w:top w:val="none" w:sz="0" w:space="0" w:color="auto"/>
                            <w:left w:val="none" w:sz="0" w:space="0" w:color="auto"/>
                            <w:bottom w:val="none" w:sz="0" w:space="0" w:color="auto"/>
                            <w:right w:val="none" w:sz="0" w:space="0" w:color="auto"/>
                          </w:divBdr>
                        </w:div>
                        <w:div w:id="121926158">
                          <w:marLeft w:val="0"/>
                          <w:marRight w:val="0"/>
                          <w:marTop w:val="0"/>
                          <w:marBottom w:val="0"/>
                          <w:divBdr>
                            <w:top w:val="none" w:sz="0" w:space="0" w:color="auto"/>
                            <w:left w:val="none" w:sz="0" w:space="0" w:color="auto"/>
                            <w:bottom w:val="none" w:sz="0" w:space="0" w:color="auto"/>
                            <w:right w:val="none" w:sz="0" w:space="0" w:color="auto"/>
                          </w:divBdr>
                          <w:divsChild>
                            <w:div w:id="843515923">
                              <w:marLeft w:val="0"/>
                              <w:marRight w:val="0"/>
                              <w:marTop w:val="0"/>
                              <w:marBottom w:val="0"/>
                              <w:divBdr>
                                <w:top w:val="none" w:sz="0" w:space="0" w:color="auto"/>
                                <w:left w:val="none" w:sz="0" w:space="0" w:color="auto"/>
                                <w:bottom w:val="none" w:sz="0" w:space="0" w:color="auto"/>
                                <w:right w:val="none" w:sz="0" w:space="0" w:color="auto"/>
                              </w:divBdr>
                            </w:div>
                            <w:div w:id="1149128930">
                              <w:marLeft w:val="0"/>
                              <w:marRight w:val="0"/>
                              <w:marTop w:val="0"/>
                              <w:marBottom w:val="0"/>
                              <w:divBdr>
                                <w:top w:val="none" w:sz="0" w:space="0" w:color="auto"/>
                                <w:left w:val="none" w:sz="0" w:space="0" w:color="auto"/>
                                <w:bottom w:val="none" w:sz="0" w:space="0" w:color="auto"/>
                                <w:right w:val="none" w:sz="0" w:space="0" w:color="auto"/>
                              </w:divBdr>
                            </w:div>
                            <w:div w:id="5547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27515">
                  <w:marLeft w:val="0"/>
                  <w:marRight w:val="0"/>
                  <w:marTop w:val="0"/>
                  <w:marBottom w:val="0"/>
                  <w:divBdr>
                    <w:top w:val="none" w:sz="0" w:space="0" w:color="auto"/>
                    <w:left w:val="none" w:sz="0" w:space="0" w:color="auto"/>
                    <w:bottom w:val="none" w:sz="0" w:space="0" w:color="auto"/>
                    <w:right w:val="none" w:sz="0" w:space="0" w:color="auto"/>
                  </w:divBdr>
                  <w:divsChild>
                    <w:div w:id="703213243">
                      <w:marLeft w:val="75"/>
                      <w:marRight w:val="75"/>
                      <w:marTop w:val="75"/>
                      <w:marBottom w:val="75"/>
                      <w:divBdr>
                        <w:top w:val="none" w:sz="0" w:space="0" w:color="auto"/>
                        <w:left w:val="none" w:sz="0" w:space="0" w:color="auto"/>
                        <w:bottom w:val="single" w:sz="6" w:space="8" w:color="FAF0E0"/>
                        <w:right w:val="none" w:sz="0" w:space="0" w:color="auto"/>
                      </w:divBdr>
                      <w:divsChild>
                        <w:div w:id="2115130189">
                          <w:marLeft w:val="0"/>
                          <w:marRight w:val="0"/>
                          <w:marTop w:val="0"/>
                          <w:marBottom w:val="0"/>
                          <w:divBdr>
                            <w:top w:val="none" w:sz="0" w:space="0" w:color="auto"/>
                            <w:left w:val="none" w:sz="0" w:space="0" w:color="auto"/>
                            <w:bottom w:val="none" w:sz="0" w:space="0" w:color="auto"/>
                            <w:right w:val="none" w:sz="0" w:space="0" w:color="auto"/>
                          </w:divBdr>
                        </w:div>
                        <w:div w:id="995885170">
                          <w:marLeft w:val="0"/>
                          <w:marRight w:val="0"/>
                          <w:marTop w:val="0"/>
                          <w:marBottom w:val="0"/>
                          <w:divBdr>
                            <w:top w:val="none" w:sz="0" w:space="0" w:color="auto"/>
                            <w:left w:val="none" w:sz="0" w:space="0" w:color="auto"/>
                            <w:bottom w:val="none" w:sz="0" w:space="0" w:color="auto"/>
                            <w:right w:val="none" w:sz="0" w:space="0" w:color="auto"/>
                          </w:divBdr>
                          <w:divsChild>
                            <w:div w:id="1123768829">
                              <w:marLeft w:val="0"/>
                              <w:marRight w:val="0"/>
                              <w:marTop w:val="0"/>
                              <w:marBottom w:val="0"/>
                              <w:divBdr>
                                <w:top w:val="none" w:sz="0" w:space="0" w:color="auto"/>
                                <w:left w:val="none" w:sz="0" w:space="0" w:color="auto"/>
                                <w:bottom w:val="none" w:sz="0" w:space="0" w:color="auto"/>
                                <w:right w:val="none" w:sz="0" w:space="0" w:color="auto"/>
                              </w:divBdr>
                            </w:div>
                            <w:div w:id="1511485546">
                              <w:marLeft w:val="0"/>
                              <w:marRight w:val="0"/>
                              <w:marTop w:val="0"/>
                              <w:marBottom w:val="0"/>
                              <w:divBdr>
                                <w:top w:val="none" w:sz="0" w:space="0" w:color="auto"/>
                                <w:left w:val="none" w:sz="0" w:space="0" w:color="auto"/>
                                <w:bottom w:val="none" w:sz="0" w:space="0" w:color="auto"/>
                                <w:right w:val="none" w:sz="0" w:space="0" w:color="auto"/>
                              </w:divBdr>
                            </w:div>
                            <w:div w:id="1214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39013">
                  <w:marLeft w:val="0"/>
                  <w:marRight w:val="0"/>
                  <w:marTop w:val="0"/>
                  <w:marBottom w:val="0"/>
                  <w:divBdr>
                    <w:top w:val="none" w:sz="0" w:space="0" w:color="auto"/>
                    <w:left w:val="none" w:sz="0" w:space="0" w:color="auto"/>
                    <w:bottom w:val="none" w:sz="0" w:space="0" w:color="auto"/>
                    <w:right w:val="none" w:sz="0" w:space="0" w:color="auto"/>
                  </w:divBdr>
                  <w:divsChild>
                    <w:div w:id="700940073">
                      <w:marLeft w:val="75"/>
                      <w:marRight w:val="75"/>
                      <w:marTop w:val="75"/>
                      <w:marBottom w:val="75"/>
                      <w:divBdr>
                        <w:top w:val="none" w:sz="0" w:space="0" w:color="auto"/>
                        <w:left w:val="none" w:sz="0" w:space="0" w:color="auto"/>
                        <w:bottom w:val="single" w:sz="6" w:space="8" w:color="FAF0E0"/>
                        <w:right w:val="none" w:sz="0" w:space="0" w:color="auto"/>
                      </w:divBdr>
                      <w:divsChild>
                        <w:div w:id="896624477">
                          <w:marLeft w:val="0"/>
                          <w:marRight w:val="0"/>
                          <w:marTop w:val="0"/>
                          <w:marBottom w:val="0"/>
                          <w:divBdr>
                            <w:top w:val="none" w:sz="0" w:space="0" w:color="auto"/>
                            <w:left w:val="none" w:sz="0" w:space="0" w:color="auto"/>
                            <w:bottom w:val="none" w:sz="0" w:space="0" w:color="auto"/>
                            <w:right w:val="none" w:sz="0" w:space="0" w:color="auto"/>
                          </w:divBdr>
                        </w:div>
                        <w:div w:id="935291836">
                          <w:marLeft w:val="0"/>
                          <w:marRight w:val="0"/>
                          <w:marTop w:val="0"/>
                          <w:marBottom w:val="0"/>
                          <w:divBdr>
                            <w:top w:val="none" w:sz="0" w:space="0" w:color="auto"/>
                            <w:left w:val="none" w:sz="0" w:space="0" w:color="auto"/>
                            <w:bottom w:val="none" w:sz="0" w:space="0" w:color="auto"/>
                            <w:right w:val="none" w:sz="0" w:space="0" w:color="auto"/>
                          </w:divBdr>
                          <w:divsChild>
                            <w:div w:id="1888949028">
                              <w:marLeft w:val="0"/>
                              <w:marRight w:val="0"/>
                              <w:marTop w:val="0"/>
                              <w:marBottom w:val="0"/>
                              <w:divBdr>
                                <w:top w:val="none" w:sz="0" w:space="0" w:color="auto"/>
                                <w:left w:val="none" w:sz="0" w:space="0" w:color="auto"/>
                                <w:bottom w:val="none" w:sz="0" w:space="0" w:color="auto"/>
                                <w:right w:val="none" w:sz="0" w:space="0" w:color="auto"/>
                              </w:divBdr>
                            </w:div>
                            <w:div w:id="1237478785">
                              <w:marLeft w:val="0"/>
                              <w:marRight w:val="0"/>
                              <w:marTop w:val="0"/>
                              <w:marBottom w:val="0"/>
                              <w:divBdr>
                                <w:top w:val="none" w:sz="0" w:space="0" w:color="auto"/>
                                <w:left w:val="none" w:sz="0" w:space="0" w:color="auto"/>
                                <w:bottom w:val="none" w:sz="0" w:space="0" w:color="auto"/>
                                <w:right w:val="none" w:sz="0" w:space="0" w:color="auto"/>
                              </w:divBdr>
                            </w:div>
                            <w:div w:id="611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1523">
                  <w:marLeft w:val="0"/>
                  <w:marRight w:val="0"/>
                  <w:marTop w:val="0"/>
                  <w:marBottom w:val="0"/>
                  <w:divBdr>
                    <w:top w:val="none" w:sz="0" w:space="0" w:color="auto"/>
                    <w:left w:val="none" w:sz="0" w:space="0" w:color="auto"/>
                    <w:bottom w:val="none" w:sz="0" w:space="0" w:color="auto"/>
                    <w:right w:val="none" w:sz="0" w:space="0" w:color="auto"/>
                  </w:divBdr>
                  <w:divsChild>
                    <w:div w:id="1426074091">
                      <w:marLeft w:val="75"/>
                      <w:marRight w:val="75"/>
                      <w:marTop w:val="75"/>
                      <w:marBottom w:val="75"/>
                      <w:divBdr>
                        <w:top w:val="none" w:sz="0" w:space="0" w:color="auto"/>
                        <w:left w:val="none" w:sz="0" w:space="0" w:color="auto"/>
                        <w:bottom w:val="single" w:sz="6" w:space="8" w:color="FAF0E0"/>
                        <w:right w:val="none" w:sz="0" w:space="0" w:color="auto"/>
                      </w:divBdr>
                      <w:divsChild>
                        <w:div w:id="1905335100">
                          <w:marLeft w:val="0"/>
                          <w:marRight w:val="0"/>
                          <w:marTop w:val="0"/>
                          <w:marBottom w:val="0"/>
                          <w:divBdr>
                            <w:top w:val="none" w:sz="0" w:space="0" w:color="auto"/>
                            <w:left w:val="none" w:sz="0" w:space="0" w:color="auto"/>
                            <w:bottom w:val="none" w:sz="0" w:space="0" w:color="auto"/>
                            <w:right w:val="none" w:sz="0" w:space="0" w:color="auto"/>
                          </w:divBdr>
                        </w:div>
                        <w:div w:id="1917473710">
                          <w:marLeft w:val="0"/>
                          <w:marRight w:val="0"/>
                          <w:marTop w:val="0"/>
                          <w:marBottom w:val="0"/>
                          <w:divBdr>
                            <w:top w:val="none" w:sz="0" w:space="0" w:color="auto"/>
                            <w:left w:val="none" w:sz="0" w:space="0" w:color="auto"/>
                            <w:bottom w:val="none" w:sz="0" w:space="0" w:color="auto"/>
                            <w:right w:val="none" w:sz="0" w:space="0" w:color="auto"/>
                          </w:divBdr>
                          <w:divsChild>
                            <w:div w:id="1395811195">
                              <w:marLeft w:val="0"/>
                              <w:marRight w:val="0"/>
                              <w:marTop w:val="0"/>
                              <w:marBottom w:val="0"/>
                              <w:divBdr>
                                <w:top w:val="none" w:sz="0" w:space="0" w:color="auto"/>
                                <w:left w:val="none" w:sz="0" w:space="0" w:color="auto"/>
                                <w:bottom w:val="none" w:sz="0" w:space="0" w:color="auto"/>
                                <w:right w:val="none" w:sz="0" w:space="0" w:color="auto"/>
                              </w:divBdr>
                            </w:div>
                            <w:div w:id="2071882898">
                              <w:marLeft w:val="0"/>
                              <w:marRight w:val="0"/>
                              <w:marTop w:val="0"/>
                              <w:marBottom w:val="0"/>
                              <w:divBdr>
                                <w:top w:val="none" w:sz="0" w:space="0" w:color="auto"/>
                                <w:left w:val="none" w:sz="0" w:space="0" w:color="auto"/>
                                <w:bottom w:val="none" w:sz="0" w:space="0" w:color="auto"/>
                                <w:right w:val="none" w:sz="0" w:space="0" w:color="auto"/>
                              </w:divBdr>
                            </w:div>
                            <w:div w:id="10926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7450">
                  <w:marLeft w:val="0"/>
                  <w:marRight w:val="0"/>
                  <w:marTop w:val="0"/>
                  <w:marBottom w:val="0"/>
                  <w:divBdr>
                    <w:top w:val="none" w:sz="0" w:space="0" w:color="auto"/>
                    <w:left w:val="none" w:sz="0" w:space="0" w:color="auto"/>
                    <w:bottom w:val="none" w:sz="0" w:space="0" w:color="auto"/>
                    <w:right w:val="none" w:sz="0" w:space="0" w:color="auto"/>
                  </w:divBdr>
                  <w:divsChild>
                    <w:div w:id="712776811">
                      <w:marLeft w:val="75"/>
                      <w:marRight w:val="75"/>
                      <w:marTop w:val="75"/>
                      <w:marBottom w:val="75"/>
                      <w:divBdr>
                        <w:top w:val="none" w:sz="0" w:space="0" w:color="auto"/>
                        <w:left w:val="none" w:sz="0" w:space="0" w:color="auto"/>
                        <w:bottom w:val="single" w:sz="6" w:space="8" w:color="FAF0E0"/>
                        <w:right w:val="none" w:sz="0" w:space="0" w:color="auto"/>
                      </w:divBdr>
                      <w:divsChild>
                        <w:div w:id="1946228134">
                          <w:marLeft w:val="0"/>
                          <w:marRight w:val="0"/>
                          <w:marTop w:val="0"/>
                          <w:marBottom w:val="0"/>
                          <w:divBdr>
                            <w:top w:val="none" w:sz="0" w:space="0" w:color="auto"/>
                            <w:left w:val="none" w:sz="0" w:space="0" w:color="auto"/>
                            <w:bottom w:val="none" w:sz="0" w:space="0" w:color="auto"/>
                            <w:right w:val="none" w:sz="0" w:space="0" w:color="auto"/>
                          </w:divBdr>
                        </w:div>
                        <w:div w:id="1497921819">
                          <w:marLeft w:val="0"/>
                          <w:marRight w:val="0"/>
                          <w:marTop w:val="0"/>
                          <w:marBottom w:val="0"/>
                          <w:divBdr>
                            <w:top w:val="none" w:sz="0" w:space="0" w:color="auto"/>
                            <w:left w:val="none" w:sz="0" w:space="0" w:color="auto"/>
                            <w:bottom w:val="none" w:sz="0" w:space="0" w:color="auto"/>
                            <w:right w:val="none" w:sz="0" w:space="0" w:color="auto"/>
                          </w:divBdr>
                          <w:divsChild>
                            <w:div w:id="8483050">
                              <w:marLeft w:val="0"/>
                              <w:marRight w:val="0"/>
                              <w:marTop w:val="0"/>
                              <w:marBottom w:val="0"/>
                              <w:divBdr>
                                <w:top w:val="none" w:sz="0" w:space="0" w:color="auto"/>
                                <w:left w:val="none" w:sz="0" w:space="0" w:color="auto"/>
                                <w:bottom w:val="none" w:sz="0" w:space="0" w:color="auto"/>
                                <w:right w:val="none" w:sz="0" w:space="0" w:color="auto"/>
                              </w:divBdr>
                            </w:div>
                            <w:div w:id="1650284696">
                              <w:marLeft w:val="0"/>
                              <w:marRight w:val="0"/>
                              <w:marTop w:val="0"/>
                              <w:marBottom w:val="0"/>
                              <w:divBdr>
                                <w:top w:val="none" w:sz="0" w:space="0" w:color="auto"/>
                                <w:left w:val="none" w:sz="0" w:space="0" w:color="auto"/>
                                <w:bottom w:val="none" w:sz="0" w:space="0" w:color="auto"/>
                                <w:right w:val="none" w:sz="0" w:space="0" w:color="auto"/>
                              </w:divBdr>
                            </w:div>
                            <w:div w:id="18832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8860">
                  <w:marLeft w:val="0"/>
                  <w:marRight w:val="0"/>
                  <w:marTop w:val="0"/>
                  <w:marBottom w:val="0"/>
                  <w:divBdr>
                    <w:top w:val="none" w:sz="0" w:space="0" w:color="auto"/>
                    <w:left w:val="none" w:sz="0" w:space="0" w:color="auto"/>
                    <w:bottom w:val="none" w:sz="0" w:space="0" w:color="auto"/>
                    <w:right w:val="none" w:sz="0" w:space="0" w:color="auto"/>
                  </w:divBdr>
                  <w:divsChild>
                    <w:div w:id="1892106823">
                      <w:marLeft w:val="75"/>
                      <w:marRight w:val="75"/>
                      <w:marTop w:val="75"/>
                      <w:marBottom w:val="75"/>
                      <w:divBdr>
                        <w:top w:val="none" w:sz="0" w:space="0" w:color="auto"/>
                        <w:left w:val="none" w:sz="0" w:space="0" w:color="auto"/>
                        <w:bottom w:val="single" w:sz="6" w:space="8" w:color="FAF0E0"/>
                        <w:right w:val="none" w:sz="0" w:space="0" w:color="auto"/>
                      </w:divBdr>
                      <w:divsChild>
                        <w:div w:id="723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61417">
      <w:bodyDiv w:val="1"/>
      <w:marLeft w:val="0"/>
      <w:marRight w:val="0"/>
      <w:marTop w:val="0"/>
      <w:marBottom w:val="0"/>
      <w:divBdr>
        <w:top w:val="none" w:sz="0" w:space="0" w:color="auto"/>
        <w:left w:val="none" w:sz="0" w:space="0" w:color="auto"/>
        <w:bottom w:val="none" w:sz="0" w:space="0" w:color="auto"/>
        <w:right w:val="none" w:sz="0" w:space="0" w:color="auto"/>
      </w:divBdr>
    </w:div>
    <w:div w:id="334580578">
      <w:bodyDiv w:val="1"/>
      <w:marLeft w:val="0"/>
      <w:marRight w:val="0"/>
      <w:marTop w:val="0"/>
      <w:marBottom w:val="0"/>
      <w:divBdr>
        <w:top w:val="none" w:sz="0" w:space="0" w:color="auto"/>
        <w:left w:val="none" w:sz="0" w:space="0" w:color="auto"/>
        <w:bottom w:val="none" w:sz="0" w:space="0" w:color="auto"/>
        <w:right w:val="none" w:sz="0" w:space="0" w:color="auto"/>
      </w:divBdr>
      <w:divsChild>
        <w:div w:id="1660383951">
          <w:marLeft w:val="0"/>
          <w:marRight w:val="0"/>
          <w:marTop w:val="0"/>
          <w:marBottom w:val="0"/>
          <w:divBdr>
            <w:top w:val="none" w:sz="0" w:space="0" w:color="auto"/>
            <w:left w:val="none" w:sz="0" w:space="0" w:color="auto"/>
            <w:bottom w:val="none" w:sz="0" w:space="0" w:color="auto"/>
            <w:right w:val="none" w:sz="0" w:space="0" w:color="auto"/>
          </w:divBdr>
          <w:divsChild>
            <w:div w:id="2114202616">
              <w:marLeft w:val="0"/>
              <w:marRight w:val="0"/>
              <w:marTop w:val="0"/>
              <w:marBottom w:val="0"/>
              <w:divBdr>
                <w:top w:val="none" w:sz="0" w:space="0" w:color="auto"/>
                <w:left w:val="none" w:sz="0" w:space="0" w:color="auto"/>
                <w:bottom w:val="none" w:sz="0" w:space="0" w:color="auto"/>
                <w:right w:val="none" w:sz="0" w:space="0" w:color="auto"/>
              </w:divBdr>
              <w:divsChild>
                <w:div w:id="321203165">
                  <w:marLeft w:val="0"/>
                  <w:marRight w:val="0"/>
                  <w:marTop w:val="0"/>
                  <w:marBottom w:val="0"/>
                  <w:divBdr>
                    <w:top w:val="none" w:sz="0" w:space="0" w:color="auto"/>
                    <w:left w:val="none" w:sz="0" w:space="0" w:color="auto"/>
                    <w:bottom w:val="none" w:sz="0" w:space="0" w:color="auto"/>
                    <w:right w:val="none" w:sz="0" w:space="0" w:color="auto"/>
                  </w:divBdr>
                  <w:divsChild>
                    <w:div w:id="43916794">
                      <w:marLeft w:val="2550"/>
                      <w:marRight w:val="0"/>
                      <w:marTop w:val="0"/>
                      <w:marBottom w:val="0"/>
                      <w:divBdr>
                        <w:top w:val="none" w:sz="0" w:space="0" w:color="auto"/>
                        <w:left w:val="none" w:sz="0" w:space="0" w:color="auto"/>
                        <w:bottom w:val="none" w:sz="0" w:space="0" w:color="auto"/>
                        <w:right w:val="none" w:sz="0" w:space="0" w:color="auto"/>
                      </w:divBdr>
                    </w:div>
                    <w:div w:id="372075010">
                      <w:marLeft w:val="2550"/>
                      <w:marRight w:val="0"/>
                      <w:marTop w:val="0"/>
                      <w:marBottom w:val="0"/>
                      <w:divBdr>
                        <w:top w:val="none" w:sz="0" w:space="0" w:color="auto"/>
                        <w:left w:val="none" w:sz="0" w:space="0" w:color="auto"/>
                        <w:bottom w:val="none" w:sz="0" w:space="0" w:color="auto"/>
                        <w:right w:val="none" w:sz="0" w:space="0" w:color="auto"/>
                      </w:divBdr>
                    </w:div>
                    <w:div w:id="1701781483">
                      <w:marLeft w:val="2550"/>
                      <w:marRight w:val="0"/>
                      <w:marTop w:val="0"/>
                      <w:marBottom w:val="0"/>
                      <w:divBdr>
                        <w:top w:val="none" w:sz="0" w:space="0" w:color="auto"/>
                        <w:left w:val="none" w:sz="0" w:space="0" w:color="auto"/>
                        <w:bottom w:val="none" w:sz="0" w:space="0" w:color="auto"/>
                        <w:right w:val="none" w:sz="0" w:space="0" w:color="auto"/>
                      </w:divBdr>
                    </w:div>
                  </w:divsChild>
                </w:div>
                <w:div w:id="1230263837">
                  <w:marLeft w:val="0"/>
                  <w:marRight w:val="0"/>
                  <w:marTop w:val="0"/>
                  <w:marBottom w:val="0"/>
                  <w:divBdr>
                    <w:top w:val="none" w:sz="0" w:space="0" w:color="auto"/>
                    <w:left w:val="none" w:sz="0" w:space="0" w:color="auto"/>
                    <w:bottom w:val="none" w:sz="0" w:space="0" w:color="auto"/>
                    <w:right w:val="none" w:sz="0" w:space="0" w:color="auto"/>
                  </w:divBdr>
                </w:div>
                <w:div w:id="952127955">
                  <w:marLeft w:val="0"/>
                  <w:marRight w:val="0"/>
                  <w:marTop w:val="0"/>
                  <w:marBottom w:val="0"/>
                  <w:divBdr>
                    <w:top w:val="none" w:sz="0" w:space="0" w:color="auto"/>
                    <w:left w:val="none" w:sz="0" w:space="0" w:color="auto"/>
                    <w:bottom w:val="none" w:sz="0" w:space="0" w:color="auto"/>
                    <w:right w:val="none" w:sz="0" w:space="0" w:color="auto"/>
                  </w:divBdr>
                </w:div>
                <w:div w:id="737245739">
                  <w:marLeft w:val="0"/>
                  <w:marRight w:val="0"/>
                  <w:marTop w:val="0"/>
                  <w:marBottom w:val="0"/>
                  <w:divBdr>
                    <w:top w:val="none" w:sz="0" w:space="0" w:color="auto"/>
                    <w:left w:val="none" w:sz="0" w:space="0" w:color="auto"/>
                    <w:bottom w:val="none" w:sz="0" w:space="0" w:color="auto"/>
                    <w:right w:val="none" w:sz="0" w:space="0" w:color="auto"/>
                  </w:divBdr>
                </w:div>
                <w:div w:id="1828283979">
                  <w:marLeft w:val="0"/>
                  <w:marRight w:val="0"/>
                  <w:marTop w:val="0"/>
                  <w:marBottom w:val="0"/>
                  <w:divBdr>
                    <w:top w:val="none" w:sz="0" w:space="0" w:color="auto"/>
                    <w:left w:val="none" w:sz="0" w:space="0" w:color="auto"/>
                    <w:bottom w:val="none" w:sz="0" w:space="0" w:color="auto"/>
                    <w:right w:val="none" w:sz="0" w:space="0" w:color="auto"/>
                  </w:divBdr>
                </w:div>
                <w:div w:id="2066829776">
                  <w:marLeft w:val="0"/>
                  <w:marRight w:val="0"/>
                  <w:marTop w:val="0"/>
                  <w:marBottom w:val="0"/>
                  <w:divBdr>
                    <w:top w:val="none" w:sz="0" w:space="0" w:color="auto"/>
                    <w:left w:val="none" w:sz="0" w:space="0" w:color="auto"/>
                    <w:bottom w:val="none" w:sz="0" w:space="0" w:color="auto"/>
                    <w:right w:val="none" w:sz="0" w:space="0" w:color="auto"/>
                  </w:divBdr>
                </w:div>
                <w:div w:id="934173325">
                  <w:marLeft w:val="0"/>
                  <w:marRight w:val="0"/>
                  <w:marTop w:val="0"/>
                  <w:marBottom w:val="0"/>
                  <w:divBdr>
                    <w:top w:val="none" w:sz="0" w:space="0" w:color="auto"/>
                    <w:left w:val="none" w:sz="0" w:space="0" w:color="auto"/>
                    <w:bottom w:val="none" w:sz="0" w:space="0" w:color="auto"/>
                    <w:right w:val="none" w:sz="0" w:space="0" w:color="auto"/>
                  </w:divBdr>
                </w:div>
                <w:div w:id="1936330074">
                  <w:marLeft w:val="0"/>
                  <w:marRight w:val="0"/>
                  <w:marTop w:val="0"/>
                  <w:marBottom w:val="0"/>
                  <w:divBdr>
                    <w:top w:val="none" w:sz="0" w:space="0" w:color="auto"/>
                    <w:left w:val="none" w:sz="0" w:space="0" w:color="auto"/>
                    <w:bottom w:val="none" w:sz="0" w:space="0" w:color="auto"/>
                    <w:right w:val="none" w:sz="0" w:space="0" w:color="auto"/>
                  </w:divBdr>
                </w:div>
                <w:div w:id="825707460">
                  <w:marLeft w:val="0"/>
                  <w:marRight w:val="0"/>
                  <w:marTop w:val="0"/>
                  <w:marBottom w:val="0"/>
                  <w:divBdr>
                    <w:top w:val="none" w:sz="0" w:space="0" w:color="auto"/>
                    <w:left w:val="none" w:sz="0" w:space="0" w:color="auto"/>
                    <w:bottom w:val="none" w:sz="0" w:space="0" w:color="auto"/>
                    <w:right w:val="none" w:sz="0" w:space="0" w:color="auto"/>
                  </w:divBdr>
                </w:div>
                <w:div w:id="1056661358">
                  <w:marLeft w:val="0"/>
                  <w:marRight w:val="0"/>
                  <w:marTop w:val="0"/>
                  <w:marBottom w:val="0"/>
                  <w:divBdr>
                    <w:top w:val="none" w:sz="0" w:space="0" w:color="auto"/>
                    <w:left w:val="none" w:sz="0" w:space="0" w:color="auto"/>
                    <w:bottom w:val="none" w:sz="0" w:space="0" w:color="auto"/>
                    <w:right w:val="none" w:sz="0" w:space="0" w:color="auto"/>
                  </w:divBdr>
                </w:div>
                <w:div w:id="796946489">
                  <w:marLeft w:val="0"/>
                  <w:marRight w:val="0"/>
                  <w:marTop w:val="0"/>
                  <w:marBottom w:val="0"/>
                  <w:divBdr>
                    <w:top w:val="none" w:sz="0" w:space="0" w:color="auto"/>
                    <w:left w:val="none" w:sz="0" w:space="0" w:color="auto"/>
                    <w:bottom w:val="none" w:sz="0" w:space="0" w:color="auto"/>
                    <w:right w:val="none" w:sz="0" w:space="0" w:color="auto"/>
                  </w:divBdr>
                </w:div>
                <w:div w:id="1778215873">
                  <w:marLeft w:val="0"/>
                  <w:marRight w:val="0"/>
                  <w:marTop w:val="0"/>
                  <w:marBottom w:val="0"/>
                  <w:divBdr>
                    <w:top w:val="none" w:sz="0" w:space="0" w:color="auto"/>
                    <w:left w:val="none" w:sz="0" w:space="0" w:color="auto"/>
                    <w:bottom w:val="none" w:sz="0" w:space="0" w:color="auto"/>
                    <w:right w:val="none" w:sz="0" w:space="0" w:color="auto"/>
                  </w:divBdr>
                </w:div>
                <w:div w:id="1696809766">
                  <w:marLeft w:val="0"/>
                  <w:marRight w:val="0"/>
                  <w:marTop w:val="0"/>
                  <w:marBottom w:val="0"/>
                  <w:divBdr>
                    <w:top w:val="none" w:sz="0" w:space="0" w:color="auto"/>
                    <w:left w:val="none" w:sz="0" w:space="0" w:color="auto"/>
                    <w:bottom w:val="none" w:sz="0" w:space="0" w:color="auto"/>
                    <w:right w:val="none" w:sz="0" w:space="0" w:color="auto"/>
                  </w:divBdr>
                </w:div>
                <w:div w:id="851182011">
                  <w:marLeft w:val="0"/>
                  <w:marRight w:val="0"/>
                  <w:marTop w:val="0"/>
                  <w:marBottom w:val="0"/>
                  <w:divBdr>
                    <w:top w:val="none" w:sz="0" w:space="0" w:color="auto"/>
                    <w:left w:val="none" w:sz="0" w:space="0" w:color="auto"/>
                    <w:bottom w:val="none" w:sz="0" w:space="0" w:color="auto"/>
                    <w:right w:val="none" w:sz="0" w:space="0" w:color="auto"/>
                  </w:divBdr>
                </w:div>
                <w:div w:id="1910653663">
                  <w:marLeft w:val="0"/>
                  <w:marRight w:val="0"/>
                  <w:marTop w:val="0"/>
                  <w:marBottom w:val="0"/>
                  <w:divBdr>
                    <w:top w:val="none" w:sz="0" w:space="0" w:color="auto"/>
                    <w:left w:val="none" w:sz="0" w:space="0" w:color="auto"/>
                    <w:bottom w:val="none" w:sz="0" w:space="0" w:color="auto"/>
                    <w:right w:val="none" w:sz="0" w:space="0" w:color="auto"/>
                  </w:divBdr>
                </w:div>
                <w:div w:id="2077429738">
                  <w:marLeft w:val="0"/>
                  <w:marRight w:val="0"/>
                  <w:marTop w:val="0"/>
                  <w:marBottom w:val="0"/>
                  <w:divBdr>
                    <w:top w:val="none" w:sz="0" w:space="0" w:color="auto"/>
                    <w:left w:val="none" w:sz="0" w:space="0" w:color="auto"/>
                    <w:bottom w:val="none" w:sz="0" w:space="0" w:color="auto"/>
                    <w:right w:val="none" w:sz="0" w:space="0" w:color="auto"/>
                  </w:divBdr>
                </w:div>
                <w:div w:id="394738702">
                  <w:marLeft w:val="0"/>
                  <w:marRight w:val="0"/>
                  <w:marTop w:val="0"/>
                  <w:marBottom w:val="0"/>
                  <w:divBdr>
                    <w:top w:val="none" w:sz="0" w:space="0" w:color="auto"/>
                    <w:left w:val="none" w:sz="0" w:space="0" w:color="auto"/>
                    <w:bottom w:val="none" w:sz="0" w:space="0" w:color="auto"/>
                    <w:right w:val="none" w:sz="0" w:space="0" w:color="auto"/>
                  </w:divBdr>
                </w:div>
                <w:div w:id="2045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39595">
      <w:bodyDiv w:val="1"/>
      <w:marLeft w:val="0"/>
      <w:marRight w:val="0"/>
      <w:marTop w:val="0"/>
      <w:marBottom w:val="0"/>
      <w:divBdr>
        <w:top w:val="none" w:sz="0" w:space="0" w:color="auto"/>
        <w:left w:val="none" w:sz="0" w:space="0" w:color="auto"/>
        <w:bottom w:val="none" w:sz="0" w:space="0" w:color="auto"/>
        <w:right w:val="none" w:sz="0" w:space="0" w:color="auto"/>
      </w:divBdr>
    </w:div>
    <w:div w:id="1287277828">
      <w:bodyDiv w:val="1"/>
      <w:marLeft w:val="0"/>
      <w:marRight w:val="0"/>
      <w:marTop w:val="0"/>
      <w:marBottom w:val="0"/>
      <w:divBdr>
        <w:top w:val="none" w:sz="0" w:space="0" w:color="auto"/>
        <w:left w:val="none" w:sz="0" w:space="0" w:color="auto"/>
        <w:bottom w:val="none" w:sz="0" w:space="0" w:color="auto"/>
        <w:right w:val="none" w:sz="0" w:space="0" w:color="auto"/>
      </w:divBdr>
    </w:div>
    <w:div w:id="1296830223">
      <w:bodyDiv w:val="1"/>
      <w:marLeft w:val="0"/>
      <w:marRight w:val="0"/>
      <w:marTop w:val="0"/>
      <w:marBottom w:val="0"/>
      <w:divBdr>
        <w:top w:val="none" w:sz="0" w:space="0" w:color="auto"/>
        <w:left w:val="none" w:sz="0" w:space="0" w:color="auto"/>
        <w:bottom w:val="none" w:sz="0" w:space="0" w:color="auto"/>
        <w:right w:val="none" w:sz="0" w:space="0" w:color="auto"/>
      </w:divBdr>
    </w:div>
    <w:div w:id="1358308871">
      <w:bodyDiv w:val="1"/>
      <w:marLeft w:val="0"/>
      <w:marRight w:val="0"/>
      <w:marTop w:val="0"/>
      <w:marBottom w:val="0"/>
      <w:divBdr>
        <w:top w:val="none" w:sz="0" w:space="0" w:color="auto"/>
        <w:left w:val="none" w:sz="0" w:space="0" w:color="auto"/>
        <w:bottom w:val="none" w:sz="0" w:space="0" w:color="auto"/>
        <w:right w:val="none" w:sz="0" w:space="0" w:color="auto"/>
      </w:divBdr>
      <w:divsChild>
        <w:div w:id="723673322">
          <w:marLeft w:val="0"/>
          <w:marRight w:val="0"/>
          <w:marTop w:val="0"/>
          <w:marBottom w:val="0"/>
          <w:divBdr>
            <w:top w:val="none" w:sz="0" w:space="0" w:color="auto"/>
            <w:left w:val="none" w:sz="0" w:space="0" w:color="auto"/>
            <w:bottom w:val="none" w:sz="0" w:space="0" w:color="auto"/>
            <w:right w:val="none" w:sz="0" w:space="0" w:color="auto"/>
          </w:divBdr>
          <w:divsChild>
            <w:div w:id="887306615">
              <w:marLeft w:val="0"/>
              <w:marRight w:val="0"/>
              <w:marTop w:val="0"/>
              <w:marBottom w:val="0"/>
              <w:divBdr>
                <w:top w:val="none" w:sz="0" w:space="0" w:color="auto"/>
                <w:left w:val="none" w:sz="0" w:space="0" w:color="auto"/>
                <w:bottom w:val="none" w:sz="0" w:space="0" w:color="auto"/>
                <w:right w:val="none" w:sz="0" w:space="0" w:color="auto"/>
              </w:divBdr>
              <w:divsChild>
                <w:div w:id="185291052">
                  <w:marLeft w:val="0"/>
                  <w:marRight w:val="0"/>
                  <w:marTop w:val="0"/>
                  <w:marBottom w:val="0"/>
                  <w:divBdr>
                    <w:top w:val="none" w:sz="0" w:space="0" w:color="auto"/>
                    <w:left w:val="none" w:sz="0" w:space="0" w:color="auto"/>
                    <w:bottom w:val="none" w:sz="0" w:space="0" w:color="auto"/>
                    <w:right w:val="none" w:sz="0" w:space="0" w:color="auto"/>
                  </w:divBdr>
                  <w:divsChild>
                    <w:div w:id="827746722">
                      <w:marLeft w:val="0"/>
                      <w:marRight w:val="0"/>
                      <w:marTop w:val="0"/>
                      <w:marBottom w:val="0"/>
                      <w:divBdr>
                        <w:top w:val="none" w:sz="0" w:space="0" w:color="auto"/>
                        <w:left w:val="single" w:sz="6" w:space="0" w:color="CDC8B9"/>
                        <w:bottom w:val="none" w:sz="0" w:space="0" w:color="auto"/>
                        <w:right w:val="none" w:sz="0" w:space="0" w:color="auto"/>
                      </w:divBdr>
                    </w:div>
                    <w:div w:id="340664528">
                      <w:marLeft w:val="0"/>
                      <w:marRight w:val="0"/>
                      <w:marTop w:val="0"/>
                      <w:marBottom w:val="0"/>
                      <w:divBdr>
                        <w:top w:val="none" w:sz="0" w:space="0" w:color="auto"/>
                        <w:left w:val="single" w:sz="6" w:space="0" w:color="CDC8B9"/>
                        <w:bottom w:val="none" w:sz="0" w:space="0" w:color="auto"/>
                        <w:right w:val="none" w:sz="0" w:space="0" w:color="auto"/>
                      </w:divBdr>
                    </w:div>
                    <w:div w:id="1601794223">
                      <w:marLeft w:val="0"/>
                      <w:marRight w:val="0"/>
                      <w:marTop w:val="0"/>
                      <w:marBottom w:val="0"/>
                      <w:divBdr>
                        <w:top w:val="none" w:sz="0" w:space="0" w:color="auto"/>
                        <w:left w:val="none" w:sz="0" w:space="0" w:color="auto"/>
                        <w:bottom w:val="none" w:sz="0" w:space="0" w:color="auto"/>
                        <w:right w:val="none" w:sz="0" w:space="0" w:color="auto"/>
                      </w:divBdr>
                    </w:div>
                  </w:divsChild>
                </w:div>
                <w:div w:id="1433550900">
                  <w:marLeft w:val="0"/>
                  <w:marRight w:val="0"/>
                  <w:marTop w:val="0"/>
                  <w:marBottom w:val="0"/>
                  <w:divBdr>
                    <w:top w:val="none" w:sz="0" w:space="0" w:color="auto"/>
                    <w:left w:val="none" w:sz="0" w:space="0" w:color="auto"/>
                    <w:bottom w:val="none" w:sz="0" w:space="0" w:color="auto"/>
                    <w:right w:val="none" w:sz="0" w:space="0" w:color="auto"/>
                  </w:divBdr>
                  <w:divsChild>
                    <w:div w:id="548420498">
                      <w:marLeft w:val="0"/>
                      <w:marRight w:val="0"/>
                      <w:marTop w:val="0"/>
                      <w:marBottom w:val="0"/>
                      <w:divBdr>
                        <w:top w:val="none" w:sz="0" w:space="0" w:color="auto"/>
                        <w:left w:val="none" w:sz="0" w:space="0" w:color="auto"/>
                        <w:bottom w:val="none" w:sz="0" w:space="0" w:color="auto"/>
                        <w:right w:val="none" w:sz="0" w:space="0" w:color="auto"/>
                      </w:divBdr>
                      <w:divsChild>
                        <w:div w:id="1460564674">
                          <w:marLeft w:val="0"/>
                          <w:marRight w:val="0"/>
                          <w:marTop w:val="0"/>
                          <w:marBottom w:val="0"/>
                          <w:divBdr>
                            <w:top w:val="none" w:sz="0" w:space="0" w:color="auto"/>
                            <w:left w:val="none" w:sz="0" w:space="0" w:color="auto"/>
                            <w:bottom w:val="none" w:sz="0" w:space="0" w:color="auto"/>
                            <w:right w:val="none" w:sz="0" w:space="0" w:color="auto"/>
                          </w:divBdr>
                          <w:divsChild>
                            <w:div w:id="7994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793">
                      <w:marLeft w:val="0"/>
                      <w:marRight w:val="0"/>
                      <w:marTop w:val="0"/>
                      <w:marBottom w:val="0"/>
                      <w:divBdr>
                        <w:top w:val="none" w:sz="0" w:space="0" w:color="auto"/>
                        <w:left w:val="none" w:sz="0" w:space="0" w:color="auto"/>
                        <w:bottom w:val="none" w:sz="0" w:space="0" w:color="auto"/>
                        <w:right w:val="none" w:sz="0" w:space="0" w:color="auto"/>
                      </w:divBdr>
                      <w:divsChild>
                        <w:div w:id="19984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7668">
          <w:marLeft w:val="0"/>
          <w:marRight w:val="0"/>
          <w:marTop w:val="0"/>
          <w:marBottom w:val="0"/>
          <w:divBdr>
            <w:top w:val="none" w:sz="0" w:space="0" w:color="auto"/>
            <w:left w:val="none" w:sz="0" w:space="0" w:color="auto"/>
            <w:bottom w:val="none" w:sz="0" w:space="0" w:color="auto"/>
            <w:right w:val="none" w:sz="0" w:space="0" w:color="auto"/>
          </w:divBdr>
        </w:div>
        <w:div w:id="1575818080">
          <w:marLeft w:val="0"/>
          <w:marRight w:val="0"/>
          <w:marTop w:val="0"/>
          <w:marBottom w:val="0"/>
          <w:divBdr>
            <w:top w:val="none" w:sz="0" w:space="0" w:color="auto"/>
            <w:left w:val="none" w:sz="0" w:space="0" w:color="auto"/>
            <w:bottom w:val="none" w:sz="0" w:space="0" w:color="auto"/>
            <w:right w:val="none" w:sz="0" w:space="0" w:color="auto"/>
          </w:divBdr>
          <w:divsChild>
            <w:div w:id="1574850420">
              <w:marLeft w:val="0"/>
              <w:marRight w:val="0"/>
              <w:marTop w:val="0"/>
              <w:marBottom w:val="0"/>
              <w:divBdr>
                <w:top w:val="none" w:sz="0" w:space="0" w:color="auto"/>
                <w:left w:val="none" w:sz="0" w:space="0" w:color="auto"/>
                <w:bottom w:val="none" w:sz="0" w:space="0" w:color="auto"/>
                <w:right w:val="none" w:sz="0" w:space="0" w:color="auto"/>
              </w:divBdr>
              <w:divsChild>
                <w:div w:id="1848710451">
                  <w:marLeft w:val="0"/>
                  <w:marRight w:val="0"/>
                  <w:marTop w:val="0"/>
                  <w:marBottom w:val="0"/>
                  <w:divBdr>
                    <w:top w:val="none" w:sz="0" w:space="0" w:color="auto"/>
                    <w:left w:val="none" w:sz="0" w:space="0" w:color="auto"/>
                    <w:bottom w:val="none" w:sz="0" w:space="0" w:color="auto"/>
                    <w:right w:val="none" w:sz="0" w:space="0" w:color="auto"/>
                  </w:divBdr>
                  <w:divsChild>
                    <w:div w:id="1509633063">
                      <w:marLeft w:val="0"/>
                      <w:marRight w:val="0"/>
                      <w:marTop w:val="0"/>
                      <w:marBottom w:val="0"/>
                      <w:divBdr>
                        <w:top w:val="none" w:sz="0" w:space="0" w:color="auto"/>
                        <w:left w:val="none" w:sz="0" w:space="0" w:color="auto"/>
                        <w:bottom w:val="none" w:sz="0" w:space="0" w:color="auto"/>
                        <w:right w:val="none" w:sz="0" w:space="0" w:color="auto"/>
                      </w:divBdr>
                      <w:divsChild>
                        <w:div w:id="4766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8309">
      <w:bodyDiv w:val="1"/>
      <w:marLeft w:val="0"/>
      <w:marRight w:val="0"/>
      <w:marTop w:val="0"/>
      <w:marBottom w:val="0"/>
      <w:divBdr>
        <w:top w:val="none" w:sz="0" w:space="0" w:color="auto"/>
        <w:left w:val="none" w:sz="0" w:space="0" w:color="auto"/>
        <w:bottom w:val="none" w:sz="0" w:space="0" w:color="auto"/>
        <w:right w:val="none" w:sz="0" w:space="0" w:color="auto"/>
      </w:divBdr>
    </w:div>
    <w:div w:id="1586498420">
      <w:bodyDiv w:val="1"/>
      <w:marLeft w:val="0"/>
      <w:marRight w:val="0"/>
      <w:marTop w:val="0"/>
      <w:marBottom w:val="0"/>
      <w:divBdr>
        <w:top w:val="none" w:sz="0" w:space="0" w:color="auto"/>
        <w:left w:val="none" w:sz="0" w:space="0" w:color="auto"/>
        <w:bottom w:val="none" w:sz="0" w:space="0" w:color="auto"/>
        <w:right w:val="none" w:sz="0" w:space="0" w:color="auto"/>
      </w:divBdr>
    </w:div>
    <w:div w:id="1731226642">
      <w:bodyDiv w:val="1"/>
      <w:marLeft w:val="0"/>
      <w:marRight w:val="0"/>
      <w:marTop w:val="0"/>
      <w:marBottom w:val="0"/>
      <w:divBdr>
        <w:top w:val="none" w:sz="0" w:space="0" w:color="auto"/>
        <w:left w:val="none" w:sz="0" w:space="0" w:color="auto"/>
        <w:bottom w:val="none" w:sz="0" w:space="0" w:color="auto"/>
        <w:right w:val="none" w:sz="0" w:space="0" w:color="auto"/>
      </w:divBdr>
    </w:div>
    <w:div w:id="1819607134">
      <w:bodyDiv w:val="1"/>
      <w:marLeft w:val="0"/>
      <w:marRight w:val="0"/>
      <w:marTop w:val="0"/>
      <w:marBottom w:val="0"/>
      <w:divBdr>
        <w:top w:val="none" w:sz="0" w:space="0" w:color="auto"/>
        <w:left w:val="none" w:sz="0" w:space="0" w:color="auto"/>
        <w:bottom w:val="none" w:sz="0" w:space="0" w:color="auto"/>
        <w:right w:val="none" w:sz="0" w:space="0" w:color="auto"/>
      </w:divBdr>
      <w:divsChild>
        <w:div w:id="317659447">
          <w:marLeft w:val="0"/>
          <w:marRight w:val="0"/>
          <w:marTop w:val="0"/>
          <w:marBottom w:val="0"/>
          <w:divBdr>
            <w:top w:val="none" w:sz="0" w:space="0" w:color="auto"/>
            <w:left w:val="none" w:sz="0" w:space="0" w:color="auto"/>
            <w:bottom w:val="none" w:sz="0" w:space="0" w:color="auto"/>
            <w:right w:val="none" w:sz="0" w:space="0" w:color="auto"/>
          </w:divBdr>
        </w:div>
        <w:div w:id="1396513413">
          <w:marLeft w:val="0"/>
          <w:marRight w:val="0"/>
          <w:marTop w:val="0"/>
          <w:marBottom w:val="180"/>
          <w:divBdr>
            <w:top w:val="none" w:sz="0" w:space="0" w:color="auto"/>
            <w:left w:val="none" w:sz="0" w:space="0" w:color="auto"/>
            <w:bottom w:val="none" w:sz="0" w:space="0" w:color="auto"/>
            <w:right w:val="none" w:sz="0" w:space="0" w:color="auto"/>
          </w:divBdr>
        </w:div>
      </w:divsChild>
    </w:div>
    <w:div w:id="1878198555">
      <w:bodyDiv w:val="1"/>
      <w:marLeft w:val="0"/>
      <w:marRight w:val="0"/>
      <w:marTop w:val="0"/>
      <w:marBottom w:val="0"/>
      <w:divBdr>
        <w:top w:val="none" w:sz="0" w:space="0" w:color="auto"/>
        <w:left w:val="none" w:sz="0" w:space="0" w:color="auto"/>
        <w:bottom w:val="none" w:sz="0" w:space="0" w:color="auto"/>
        <w:right w:val="none" w:sz="0" w:space="0" w:color="auto"/>
      </w:divBdr>
      <w:divsChild>
        <w:div w:id="615790181">
          <w:marLeft w:val="0"/>
          <w:marRight w:val="0"/>
          <w:marTop w:val="0"/>
          <w:marBottom w:val="0"/>
          <w:divBdr>
            <w:top w:val="none" w:sz="0" w:space="0" w:color="auto"/>
            <w:left w:val="none" w:sz="0" w:space="0" w:color="auto"/>
            <w:bottom w:val="none" w:sz="0" w:space="0" w:color="auto"/>
            <w:right w:val="none" w:sz="0" w:space="0" w:color="auto"/>
          </w:divBdr>
          <w:divsChild>
            <w:div w:id="413087715">
              <w:marLeft w:val="0"/>
              <w:marRight w:val="0"/>
              <w:marTop w:val="0"/>
              <w:marBottom w:val="0"/>
              <w:divBdr>
                <w:top w:val="none" w:sz="0" w:space="0" w:color="auto"/>
                <w:left w:val="none" w:sz="0" w:space="0" w:color="auto"/>
                <w:bottom w:val="none" w:sz="0" w:space="0" w:color="auto"/>
                <w:right w:val="none" w:sz="0" w:space="0" w:color="auto"/>
              </w:divBdr>
            </w:div>
            <w:div w:id="303051483">
              <w:marLeft w:val="0"/>
              <w:marRight w:val="0"/>
              <w:marTop w:val="0"/>
              <w:marBottom w:val="0"/>
              <w:divBdr>
                <w:top w:val="none" w:sz="0" w:space="0" w:color="auto"/>
                <w:left w:val="none" w:sz="0" w:space="0" w:color="auto"/>
                <w:bottom w:val="none" w:sz="0" w:space="0" w:color="auto"/>
                <w:right w:val="none" w:sz="0" w:space="0" w:color="auto"/>
              </w:divBdr>
            </w:div>
          </w:divsChild>
        </w:div>
        <w:div w:id="1754082720">
          <w:marLeft w:val="0"/>
          <w:marRight w:val="0"/>
          <w:marTop w:val="0"/>
          <w:marBottom w:val="0"/>
          <w:divBdr>
            <w:top w:val="none" w:sz="0" w:space="0" w:color="auto"/>
            <w:left w:val="none" w:sz="0" w:space="0" w:color="auto"/>
            <w:bottom w:val="none" w:sz="0" w:space="0" w:color="auto"/>
            <w:right w:val="none" w:sz="0" w:space="0" w:color="auto"/>
          </w:divBdr>
          <w:divsChild>
            <w:div w:id="1438720455">
              <w:marLeft w:val="0"/>
              <w:marRight w:val="0"/>
              <w:marTop w:val="0"/>
              <w:marBottom w:val="0"/>
              <w:divBdr>
                <w:top w:val="none" w:sz="0" w:space="0" w:color="auto"/>
                <w:left w:val="none" w:sz="0" w:space="0" w:color="auto"/>
                <w:bottom w:val="none" w:sz="0" w:space="0" w:color="auto"/>
                <w:right w:val="none" w:sz="0" w:space="0" w:color="auto"/>
              </w:divBdr>
            </w:div>
            <w:div w:id="176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384">
      <w:bodyDiv w:val="1"/>
      <w:marLeft w:val="0"/>
      <w:marRight w:val="0"/>
      <w:marTop w:val="0"/>
      <w:marBottom w:val="0"/>
      <w:divBdr>
        <w:top w:val="none" w:sz="0" w:space="0" w:color="auto"/>
        <w:left w:val="none" w:sz="0" w:space="0" w:color="auto"/>
        <w:bottom w:val="none" w:sz="0" w:space="0" w:color="auto"/>
        <w:right w:val="none" w:sz="0" w:space="0" w:color="auto"/>
      </w:divBdr>
      <w:divsChild>
        <w:div w:id="1322465765">
          <w:marLeft w:val="0"/>
          <w:marRight w:val="30"/>
          <w:marTop w:val="450"/>
          <w:marBottom w:val="0"/>
          <w:divBdr>
            <w:top w:val="none" w:sz="0" w:space="0" w:color="auto"/>
            <w:left w:val="none" w:sz="0" w:space="0" w:color="auto"/>
            <w:bottom w:val="none" w:sz="0" w:space="0" w:color="auto"/>
            <w:right w:val="none" w:sz="0" w:space="0" w:color="auto"/>
          </w:divBdr>
        </w:div>
        <w:div w:id="808058922">
          <w:marLeft w:val="0"/>
          <w:marRight w:val="15"/>
          <w:marTop w:val="195"/>
          <w:marBottom w:val="0"/>
          <w:divBdr>
            <w:top w:val="none" w:sz="0" w:space="0" w:color="auto"/>
            <w:left w:val="none" w:sz="0" w:space="0" w:color="auto"/>
            <w:bottom w:val="none" w:sz="0" w:space="0" w:color="auto"/>
            <w:right w:val="none" w:sz="0" w:space="0" w:color="auto"/>
          </w:divBdr>
        </w:div>
        <w:div w:id="1187214934">
          <w:marLeft w:val="0"/>
          <w:marRight w:val="0"/>
          <w:marTop w:val="6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211B7-8D32-42C7-9648-BBD9011A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3</Pages>
  <Words>1166</Words>
  <Characters>6651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أهمية المجالسة والمشافهة والمصاحبة للعلماء في تلقي العلم </vt:lpstr>
      <vt:lpstr/>
    </vt:vector>
  </TitlesOfParts>
  <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8</cp:revision>
  <dcterms:created xsi:type="dcterms:W3CDTF">2019-11-07T03:48:00Z</dcterms:created>
  <dcterms:modified xsi:type="dcterms:W3CDTF">2019-11-23T03:08:00Z</dcterms:modified>
</cp:coreProperties>
</file>